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0AA" w:rsidRDefault="00F260AA" w:rsidP="00F260AA">
      <w:pPr>
        <w:ind w:firstLine="709"/>
        <w:rPr>
          <w:rFonts w:ascii="Times New Roman" w:hAnsi="Times New Roman"/>
          <w:b/>
          <w:color w:val="000000"/>
          <w:sz w:val="28"/>
          <w:szCs w:val="28"/>
        </w:rPr>
      </w:pPr>
    </w:p>
    <w:p w:rsidR="00A47CC9" w:rsidRDefault="00A47CC9" w:rsidP="00A47CC9">
      <w:pPr>
        <w:jc w:val="center"/>
        <w:rPr>
          <w:rFonts w:ascii="Times New Roman" w:hAnsi="Times New Roman"/>
          <w:sz w:val="28"/>
          <w:szCs w:val="28"/>
        </w:rPr>
      </w:pPr>
      <w:r w:rsidRPr="00F260AA">
        <w:rPr>
          <w:rFonts w:ascii="Times New Roman" w:hAnsi="Times New Roman"/>
          <w:sz w:val="28"/>
          <w:szCs w:val="28"/>
        </w:rPr>
        <w:t>Курс лекций по дисциплине</w:t>
      </w:r>
    </w:p>
    <w:p w:rsidR="00F260AA" w:rsidRPr="00F260AA" w:rsidRDefault="00A47CC9" w:rsidP="00A47CC9">
      <w:pPr>
        <w:jc w:val="center"/>
        <w:rPr>
          <w:rFonts w:ascii="Times New Roman" w:hAnsi="Times New Roman"/>
          <w:sz w:val="28"/>
          <w:szCs w:val="28"/>
        </w:rPr>
      </w:pPr>
      <w:r>
        <w:rPr>
          <w:rFonts w:ascii="Times New Roman" w:hAnsi="Times New Roman"/>
          <w:sz w:val="28"/>
          <w:szCs w:val="28"/>
        </w:rPr>
        <w:t>«</w:t>
      </w:r>
      <w:r w:rsidR="00F260AA" w:rsidRPr="00F260AA">
        <w:rPr>
          <w:rFonts w:ascii="Times New Roman" w:hAnsi="Times New Roman"/>
          <w:sz w:val="28"/>
          <w:szCs w:val="28"/>
        </w:rPr>
        <w:t>ПОЖАРНАЯ БЕЗОПАСНОСТЬ</w:t>
      </w:r>
      <w:r>
        <w:rPr>
          <w:rFonts w:ascii="Times New Roman" w:hAnsi="Times New Roman"/>
          <w:sz w:val="28"/>
          <w:szCs w:val="28"/>
        </w:rPr>
        <w:t>»</w:t>
      </w:r>
    </w:p>
    <w:p w:rsidR="00F260AA" w:rsidRDefault="00F260AA" w:rsidP="00A47CC9">
      <w:pPr>
        <w:ind w:firstLine="709"/>
        <w:jc w:val="center"/>
        <w:rPr>
          <w:rFonts w:ascii="Times New Roman" w:hAnsi="Times New Roman"/>
          <w:b/>
          <w:color w:val="000000"/>
          <w:sz w:val="28"/>
          <w:szCs w:val="28"/>
        </w:rPr>
      </w:pPr>
    </w:p>
    <w:p w:rsidR="00F260AA" w:rsidRDefault="00F260AA" w:rsidP="00F260AA">
      <w:pPr>
        <w:ind w:firstLine="709"/>
        <w:rPr>
          <w:rFonts w:ascii="Times New Roman" w:hAnsi="Times New Roman"/>
          <w:b/>
          <w:color w:val="000000"/>
          <w:sz w:val="28"/>
          <w:szCs w:val="28"/>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Лекция 1.</w:t>
      </w:r>
      <w:r w:rsidRPr="002A0ABD">
        <w:rPr>
          <w:rFonts w:ascii="Times New Roman" w:hAnsi="Times New Roman"/>
          <w:b/>
          <w:sz w:val="28"/>
          <w:szCs w:val="28"/>
        </w:rPr>
        <w:t xml:space="preserve"> Предмет, задачи и значение курса подготовки студентов по пожарной безопасности. Основные понятия, термины и определения по пожарной безопасности. Причины пожаров и взрывов на производственных и гражданских объектах.</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Пожарная безопасность – система организационных, санитарно-гигиенических мероприятий, технических средств и методов, предотвращающих или исключающих  воздействие на работающих вредных и опасных факторов при возникновении возгораний..  Пожарная безопасность– </w:t>
      </w:r>
      <w:proofErr w:type="gramStart"/>
      <w:r w:rsidRPr="002A0ABD">
        <w:rPr>
          <w:rFonts w:ascii="Times New Roman" w:hAnsi="Times New Roman"/>
          <w:sz w:val="28"/>
          <w:szCs w:val="28"/>
        </w:rPr>
        <w:t>эт</w:t>
      </w:r>
      <w:proofErr w:type="gramEnd"/>
      <w:r w:rsidRPr="002A0ABD">
        <w:rPr>
          <w:rFonts w:ascii="Times New Roman" w:hAnsi="Times New Roman"/>
          <w:sz w:val="28"/>
          <w:szCs w:val="28"/>
        </w:rPr>
        <w:t>о инженерно-техническая дисциплина, задачей которой является практическое осуществление защиты работающих от возникновения пожара, а в случае его возникновения снижения опасных факторов пожара , обеспечения защиты работников , материальных ценностей.</w:t>
      </w:r>
    </w:p>
    <w:p w:rsidR="00F260AA" w:rsidRPr="002A0ABD" w:rsidRDefault="00F260AA" w:rsidP="00F260AA">
      <w:pPr>
        <w:ind w:firstLine="360"/>
        <w:rPr>
          <w:rFonts w:ascii="Times New Roman" w:hAnsi="Times New Roman"/>
          <w:sz w:val="28"/>
          <w:szCs w:val="28"/>
        </w:rPr>
      </w:pPr>
      <w:r w:rsidRPr="002A0ABD">
        <w:rPr>
          <w:rFonts w:ascii="Times New Roman" w:hAnsi="Times New Roman"/>
          <w:sz w:val="28"/>
          <w:szCs w:val="28"/>
          <w:lang w:val="kk-KZ"/>
        </w:rPr>
        <w:t xml:space="preserve">Дисциплина  </w:t>
      </w:r>
      <w:r w:rsidRPr="002A0ABD">
        <w:rPr>
          <w:rFonts w:ascii="Times New Roman" w:hAnsi="Times New Roman"/>
          <w:sz w:val="28"/>
          <w:szCs w:val="28"/>
        </w:rPr>
        <w:t xml:space="preserve">«Пожарная безопасность» включает: - изучение объемно-планировочных и конструктивных особенностей зданий; - огнестойкость и </w:t>
      </w:r>
      <w:proofErr w:type="spellStart"/>
      <w:r w:rsidRPr="002A0ABD">
        <w:rPr>
          <w:rFonts w:ascii="Times New Roman" w:hAnsi="Times New Roman"/>
          <w:sz w:val="28"/>
          <w:szCs w:val="28"/>
        </w:rPr>
        <w:t>взрывопожароопасность</w:t>
      </w:r>
      <w:proofErr w:type="spellEnd"/>
      <w:r w:rsidRPr="002A0ABD">
        <w:rPr>
          <w:rFonts w:ascii="Times New Roman" w:hAnsi="Times New Roman"/>
          <w:sz w:val="28"/>
          <w:szCs w:val="28"/>
        </w:rPr>
        <w:t xml:space="preserve"> зданий; - вопросы эвакуации из зданий; - </w:t>
      </w:r>
      <w:proofErr w:type="spellStart"/>
      <w:r w:rsidRPr="002A0ABD">
        <w:rPr>
          <w:rFonts w:ascii="Times New Roman" w:hAnsi="Times New Roman"/>
          <w:sz w:val="28"/>
          <w:szCs w:val="28"/>
        </w:rPr>
        <w:t>пожаробезопасность</w:t>
      </w:r>
      <w:proofErr w:type="spellEnd"/>
      <w:r w:rsidRPr="002A0ABD">
        <w:rPr>
          <w:rFonts w:ascii="Times New Roman" w:hAnsi="Times New Roman"/>
          <w:sz w:val="28"/>
          <w:szCs w:val="28"/>
        </w:rPr>
        <w:t xml:space="preserve"> зданий и сооружений; - основные требования к обеспечению </w:t>
      </w:r>
      <w:proofErr w:type="spellStart"/>
      <w:r w:rsidRPr="002A0ABD">
        <w:rPr>
          <w:rFonts w:ascii="Times New Roman" w:hAnsi="Times New Roman"/>
          <w:sz w:val="28"/>
          <w:szCs w:val="28"/>
        </w:rPr>
        <w:t>пожаробезопасности</w:t>
      </w:r>
      <w:proofErr w:type="spellEnd"/>
      <w:r w:rsidRPr="002A0ABD">
        <w:rPr>
          <w:rFonts w:ascii="Times New Roman" w:hAnsi="Times New Roman"/>
          <w:sz w:val="28"/>
          <w:szCs w:val="28"/>
        </w:rPr>
        <w:t xml:space="preserve"> зданий.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Цель курса: теоретическая и практическая подготовка студентов по проблемам пожарной безопасности, включая влияние биологических, химических, физических и психофизиологических факторов, оказывающих влияние на здоровье человека, в процессе трудовой деятельности. Для достижения названной цели студентам необходимо:</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глубоко изучить и качественно усвоить основные положения теоретического курса;</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выполнить и твердо усвоить в полном объеме материалы практических занятий;</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иметь представление об источниках биологического, химического, физического загрязнения среды в условиях пожарной опасности, динамике и путях воздействия этих факторов на здоровье человека и мерах профилактики;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знать общие характеристики, структуру и особенности факторов загрязнения окружающей и рабочей  среды, оказывающих влияние на здоровье людей.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знать критерии оценки анализируемых объектов</w:t>
      </w:r>
      <w:proofErr w:type="gramStart"/>
      <w:r w:rsidRPr="002A0ABD">
        <w:rPr>
          <w:rFonts w:ascii="Times New Roman" w:hAnsi="Times New Roman"/>
          <w:sz w:val="28"/>
          <w:szCs w:val="28"/>
        </w:rPr>
        <w:t xml:space="preserve">., </w:t>
      </w:r>
      <w:proofErr w:type="gramEnd"/>
      <w:r w:rsidRPr="002A0ABD">
        <w:rPr>
          <w:rFonts w:ascii="Times New Roman" w:hAnsi="Times New Roman"/>
          <w:sz w:val="28"/>
          <w:szCs w:val="28"/>
        </w:rPr>
        <w:t>с точки зрения пожарной безопасности.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Студент должен знать:</w:t>
      </w:r>
    </w:p>
    <w:p w:rsidR="00F260AA" w:rsidRPr="002A0ABD" w:rsidRDefault="00F260AA" w:rsidP="00F260AA">
      <w:pPr>
        <w:pStyle w:val="a3"/>
        <w:tabs>
          <w:tab w:val="num" w:pos="0"/>
          <w:tab w:val="left" w:pos="540"/>
          <w:tab w:val="left" w:pos="720"/>
        </w:tabs>
        <w:spacing w:after="0"/>
        <w:ind w:firstLine="284"/>
        <w:rPr>
          <w:sz w:val="28"/>
          <w:szCs w:val="28"/>
        </w:rPr>
      </w:pPr>
      <w:r w:rsidRPr="002A0ABD">
        <w:rPr>
          <w:sz w:val="28"/>
          <w:szCs w:val="28"/>
        </w:rPr>
        <w:t>- основные законодательные и нормативные акты в области пожарной безопасности;</w:t>
      </w:r>
    </w:p>
    <w:p w:rsidR="00F260AA" w:rsidRPr="002A0ABD" w:rsidRDefault="00F260AA" w:rsidP="00F260AA">
      <w:pPr>
        <w:pStyle w:val="a3"/>
        <w:tabs>
          <w:tab w:val="num" w:pos="0"/>
          <w:tab w:val="left" w:pos="540"/>
          <w:tab w:val="left" w:pos="720"/>
        </w:tabs>
        <w:spacing w:after="0"/>
        <w:ind w:firstLine="284"/>
        <w:rPr>
          <w:sz w:val="28"/>
          <w:szCs w:val="28"/>
        </w:rPr>
      </w:pPr>
      <w:r w:rsidRPr="002A0ABD">
        <w:rPr>
          <w:sz w:val="28"/>
          <w:szCs w:val="28"/>
        </w:rPr>
        <w:t xml:space="preserve">-  значимость профилактической работы по </w:t>
      </w:r>
      <w:proofErr w:type="spellStart"/>
      <w:r w:rsidRPr="002A0ABD">
        <w:rPr>
          <w:sz w:val="28"/>
          <w:szCs w:val="28"/>
        </w:rPr>
        <w:t>взрывопожарозащите</w:t>
      </w:r>
      <w:proofErr w:type="spellEnd"/>
      <w:r w:rsidRPr="002A0ABD">
        <w:rPr>
          <w:sz w:val="28"/>
          <w:szCs w:val="28"/>
        </w:rPr>
        <w:t xml:space="preserve"> объектов.</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lastRenderedPageBreak/>
        <w:t xml:space="preserve"> Студент должен уметь: </w:t>
      </w:r>
    </w:p>
    <w:p w:rsidR="00F260AA" w:rsidRPr="002A0ABD" w:rsidRDefault="00F260AA" w:rsidP="00F260AA">
      <w:pPr>
        <w:tabs>
          <w:tab w:val="left" w:pos="540"/>
          <w:tab w:val="num" w:pos="567"/>
        </w:tabs>
        <w:ind w:firstLine="567"/>
        <w:rPr>
          <w:rFonts w:ascii="Times New Roman" w:hAnsi="Times New Roman"/>
          <w:sz w:val="28"/>
          <w:szCs w:val="28"/>
        </w:rPr>
      </w:pPr>
      <w:r w:rsidRPr="002A0ABD">
        <w:rPr>
          <w:rFonts w:ascii="Times New Roman" w:hAnsi="Times New Roman"/>
          <w:sz w:val="28"/>
          <w:szCs w:val="28"/>
        </w:rPr>
        <w:t>- обобщать и систематизировать данные, полученные в результате просмотра проектной документации или осмотра объекта по вопросам пожарной безопасности;</w:t>
      </w:r>
    </w:p>
    <w:p w:rsidR="00F260AA" w:rsidRPr="002A0ABD" w:rsidRDefault="00F260AA" w:rsidP="00F260AA">
      <w:pPr>
        <w:tabs>
          <w:tab w:val="left" w:pos="540"/>
          <w:tab w:val="num" w:pos="567"/>
        </w:tabs>
        <w:ind w:firstLine="567"/>
        <w:rPr>
          <w:rFonts w:ascii="Times New Roman" w:hAnsi="Times New Roman"/>
          <w:sz w:val="28"/>
          <w:szCs w:val="28"/>
        </w:rPr>
      </w:pPr>
      <w:r w:rsidRPr="002A0ABD">
        <w:rPr>
          <w:rFonts w:ascii="Times New Roman" w:hAnsi="Times New Roman"/>
          <w:sz w:val="28"/>
          <w:szCs w:val="28"/>
        </w:rPr>
        <w:t>- производить выбор мероприятий по защите объектов от пожаров и взрывов;</w:t>
      </w:r>
    </w:p>
    <w:p w:rsidR="00F260AA" w:rsidRPr="002A0ABD" w:rsidRDefault="00F260AA" w:rsidP="00F260AA">
      <w:pPr>
        <w:tabs>
          <w:tab w:val="left" w:pos="540"/>
          <w:tab w:val="num" w:pos="567"/>
        </w:tabs>
        <w:ind w:firstLine="567"/>
        <w:rPr>
          <w:rFonts w:ascii="Times New Roman" w:hAnsi="Times New Roman"/>
          <w:sz w:val="28"/>
          <w:szCs w:val="28"/>
        </w:rPr>
      </w:pPr>
      <w:r w:rsidRPr="002A0ABD">
        <w:rPr>
          <w:rFonts w:ascii="Times New Roman" w:hAnsi="Times New Roman"/>
          <w:sz w:val="28"/>
          <w:szCs w:val="28"/>
        </w:rPr>
        <w:t>- применять законы и нормативы республики Казахстан в области пожарной безопасности.</w:t>
      </w:r>
    </w:p>
    <w:p w:rsidR="00F260AA" w:rsidRPr="002A0ABD" w:rsidRDefault="00F260AA" w:rsidP="00F260AA">
      <w:pPr>
        <w:autoSpaceDE w:val="0"/>
        <w:autoSpaceDN w:val="0"/>
        <w:adjustRightInd w:val="0"/>
        <w:rPr>
          <w:rFonts w:ascii="Times New Roman" w:hAnsi="Times New Roman"/>
          <w:color w:val="000000"/>
          <w:sz w:val="28"/>
          <w:szCs w:val="28"/>
        </w:rPr>
      </w:pPr>
      <w:r w:rsidRPr="002A0ABD">
        <w:rPr>
          <w:rFonts w:ascii="Times New Roman" w:hAnsi="Times New Roman"/>
          <w:bCs/>
          <w:color w:val="000000"/>
          <w:sz w:val="28"/>
          <w:szCs w:val="28"/>
        </w:rPr>
        <w:t>Результаты изучения дисциплины</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умение прогнозировать опасные факторы воздействия на среду обитания человека</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умение анализировать причины пожарной опасности и взрывов на  производстве,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практическая разработка эффективных мероприятий по предупреждению   пожарной опасности,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пользоваться справочной и нормативно-технической литературой  при разработке мероприятий пожарной безопасности.</w:t>
      </w:r>
    </w:p>
    <w:p w:rsidR="00F260AA" w:rsidRPr="002A0ABD" w:rsidRDefault="00F260AA" w:rsidP="00F260AA">
      <w:pPr>
        <w:autoSpaceDE w:val="0"/>
        <w:autoSpaceDN w:val="0"/>
        <w:adjustRightInd w:val="0"/>
        <w:ind w:firstLine="540"/>
        <w:rPr>
          <w:rFonts w:ascii="Times New Roman" w:hAnsi="Times New Roman"/>
          <w:sz w:val="28"/>
          <w:szCs w:val="28"/>
        </w:rPr>
      </w:pPr>
      <w:r w:rsidRPr="002A0ABD">
        <w:rPr>
          <w:rFonts w:ascii="Times New Roman" w:hAnsi="Times New Roman"/>
          <w:bCs/>
          <w:iCs/>
          <w:color w:val="000000"/>
          <w:sz w:val="28"/>
          <w:szCs w:val="28"/>
        </w:rPr>
        <w:t>Компетенции:</w:t>
      </w:r>
      <w:r w:rsidRPr="002A0ABD">
        <w:rPr>
          <w:rFonts w:ascii="Times New Roman" w:hAnsi="Times New Roman"/>
          <w:b/>
          <w:bCs/>
          <w:iCs/>
          <w:color w:val="000000"/>
          <w:sz w:val="28"/>
          <w:szCs w:val="28"/>
        </w:rPr>
        <w:t xml:space="preserve"> </w:t>
      </w:r>
      <w:r w:rsidRPr="002A0ABD">
        <w:rPr>
          <w:rFonts w:ascii="Times New Roman" w:hAnsi="Times New Roman"/>
          <w:b/>
          <w:iCs/>
          <w:sz w:val="28"/>
          <w:szCs w:val="28"/>
          <w:lang w:val="ru-MO"/>
        </w:rPr>
        <w:t xml:space="preserve">          </w:t>
      </w:r>
      <w:r w:rsidRPr="002A0ABD">
        <w:rPr>
          <w:rFonts w:ascii="Times New Roman" w:hAnsi="Times New Roman"/>
          <w:iCs/>
          <w:sz w:val="28"/>
          <w:szCs w:val="28"/>
          <w:lang w:val="ru-MO"/>
        </w:rPr>
        <w:t xml:space="preserve">Ключевыми компетенциями являются: </w:t>
      </w:r>
      <w:proofErr w:type="gramStart"/>
      <w:r w:rsidRPr="002A0ABD">
        <w:rPr>
          <w:rFonts w:ascii="Times New Roman" w:hAnsi="Times New Roman"/>
          <w:sz w:val="28"/>
          <w:szCs w:val="28"/>
        </w:rPr>
        <w:t>-у</w:t>
      </w:r>
      <w:proofErr w:type="gramEnd"/>
      <w:r w:rsidRPr="002A0ABD">
        <w:rPr>
          <w:rFonts w:ascii="Times New Roman" w:hAnsi="Times New Roman"/>
          <w:sz w:val="28"/>
          <w:szCs w:val="28"/>
        </w:rPr>
        <w:t>мение  выполнять экспертно-аналитическую оценку исследуемых объектов, с точки зрения пожарной безопасности;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быть компетентными в вопросах изучающих воздействие трудового процесса и окружающей среды на организм работающих с целью разработки санитарно-гигиенических, технических и технологических  мероприятий, направленных  на обеспечение пожарной безопасности, здоровья и высокого уровня трудоспособности коллектива.</w:t>
      </w:r>
    </w:p>
    <w:p w:rsidR="00F260AA" w:rsidRPr="002A0ABD" w:rsidRDefault="00F260AA" w:rsidP="00F260AA">
      <w:pPr>
        <w:ind w:firstLine="709"/>
        <w:outlineLvl w:val="0"/>
        <w:rPr>
          <w:rFonts w:ascii="Times New Roman" w:hAnsi="Times New Roman"/>
          <w:sz w:val="28"/>
          <w:szCs w:val="28"/>
        </w:rPr>
      </w:pPr>
      <w:r w:rsidRPr="002A0ABD">
        <w:rPr>
          <w:rFonts w:ascii="Times New Roman" w:hAnsi="Times New Roman"/>
          <w:sz w:val="28"/>
          <w:szCs w:val="28"/>
        </w:rPr>
        <w:t>Пожар – это стихийное бедствие, проявляющееся в уничтожающем действии огня, вышедшего из-под власти человека.</w:t>
      </w:r>
    </w:p>
    <w:p w:rsidR="00F260AA" w:rsidRPr="002A0ABD" w:rsidRDefault="00F260AA" w:rsidP="00F260AA">
      <w:pPr>
        <w:outlineLvl w:val="0"/>
        <w:rPr>
          <w:rFonts w:ascii="Times New Roman" w:hAnsi="Times New Roman"/>
          <w:sz w:val="28"/>
          <w:szCs w:val="28"/>
        </w:rPr>
      </w:pPr>
      <w:r w:rsidRPr="002A0ABD">
        <w:rPr>
          <w:rFonts w:ascii="Times New Roman" w:hAnsi="Times New Roman"/>
          <w:sz w:val="28"/>
          <w:szCs w:val="28"/>
        </w:rPr>
        <w:tab/>
        <w:t>Для населения пожары всегда были тяжелым бедствием, но с развитием промышленного производства они стали приносить и государству огромные материальные убытки. Пожары возникают не часто, однако, они наносят значительный ущерб объектам. Бывают случаи, когда при пожарах гибнут люди, чаще всего дети.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При пожарах может гореть обстановка зданий, сырье, полуфабрикаты и готовая продукция, если они выполнены из (горючих) органических веществ и материалов; при пожаре могут гореть строительные конструкции, коммуникации выполненные из горючих материалов.</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В результате горения разрушаются металлические конструкции, трубопроводы, воздуховоды, железобетонные, монолитные и сборные конструкции.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Международная статистика показывает, что ущерб от крупных пожаров составляет 50-60% общего ущерба, хотя число их не превышает 3%.</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ab/>
      </w:r>
      <w:proofErr w:type="gramStart"/>
      <w:r w:rsidRPr="002A0ABD">
        <w:rPr>
          <w:rFonts w:ascii="Times New Roman" w:hAnsi="Times New Roman"/>
          <w:sz w:val="28"/>
          <w:szCs w:val="28"/>
        </w:rPr>
        <w:t xml:space="preserve">Основные причины пожаров промышленных и гражданских объектов – неосторожное обращение с огнем, нарушение правил эксплуатации электроустановок, машин и оборудования, неправильное устройство печей и дымовых труб, нарушение правил эксплуатации зданий и сооружений, </w:t>
      </w:r>
      <w:r w:rsidRPr="002A0ABD">
        <w:rPr>
          <w:rFonts w:ascii="Times New Roman" w:hAnsi="Times New Roman"/>
          <w:sz w:val="28"/>
          <w:szCs w:val="28"/>
        </w:rPr>
        <w:lastRenderedPageBreak/>
        <w:t xml:space="preserve">шалость детей с огнем,  грозовые разряды самовозгорание обтирочных материалов, самовозгорание сульфидных руд при неправильном их складировании, отсутствие </w:t>
      </w:r>
      <w:proofErr w:type="spellStart"/>
      <w:r w:rsidRPr="002A0ABD">
        <w:rPr>
          <w:rFonts w:ascii="Times New Roman" w:hAnsi="Times New Roman"/>
          <w:sz w:val="28"/>
          <w:szCs w:val="28"/>
        </w:rPr>
        <w:t>заземлителей</w:t>
      </w:r>
      <w:proofErr w:type="spellEnd"/>
      <w:r w:rsidRPr="002A0ABD">
        <w:rPr>
          <w:rFonts w:ascii="Times New Roman" w:hAnsi="Times New Roman"/>
          <w:sz w:val="28"/>
          <w:szCs w:val="28"/>
        </w:rPr>
        <w:t xml:space="preserve"> и молниеотводов,  неисправность оборудования, самовозгорание опилок и стружек, разряды статического электричества, взрыв</w:t>
      </w:r>
      <w:proofErr w:type="gramEnd"/>
      <w:r w:rsidRPr="002A0ABD">
        <w:rPr>
          <w:rFonts w:ascii="Times New Roman" w:hAnsi="Times New Roman"/>
          <w:sz w:val="28"/>
          <w:szCs w:val="28"/>
        </w:rPr>
        <w:t xml:space="preserve"> угольной пыли, преднамеренный поджог и др.</w:t>
      </w:r>
    </w:p>
    <w:p w:rsidR="00F260AA" w:rsidRPr="002A0ABD" w:rsidRDefault="00F260AA" w:rsidP="00F260AA">
      <w:pPr>
        <w:outlineLvl w:val="0"/>
        <w:rPr>
          <w:rFonts w:ascii="Times New Roman" w:hAnsi="Times New Roman"/>
          <w:sz w:val="28"/>
          <w:szCs w:val="28"/>
        </w:rPr>
      </w:pPr>
      <w:r w:rsidRPr="002A0ABD">
        <w:rPr>
          <w:rFonts w:ascii="Times New Roman" w:hAnsi="Times New Roman"/>
          <w:sz w:val="28"/>
          <w:szCs w:val="28"/>
        </w:rPr>
        <w:tab/>
        <w:t>Знания профилактических основ противопожарной безопасности обязательны как для инженерно-технических работников и работодателей, так и для простых жителей.</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Пожарная безопасность обеспечивается как инженерно-техническими мероприятиями, предусмотренными в проектах при разработке проектной документации на строительство, так и строгим соблюдением противопожарных требований на строительных площадках в процессе строительства и после строительства в процессе эксплуатации объектов. </w:t>
      </w:r>
    </w:p>
    <w:p w:rsidR="00F260AA" w:rsidRPr="002A0ABD" w:rsidRDefault="00F260AA" w:rsidP="00F260AA">
      <w:pPr>
        <w:rPr>
          <w:rFonts w:ascii="Times New Roman" w:hAnsi="Times New Roman"/>
          <w:color w:val="000000"/>
          <w:spacing w:val="4"/>
          <w:sz w:val="28"/>
          <w:szCs w:val="28"/>
        </w:rPr>
      </w:pPr>
      <w:r w:rsidRPr="002A0ABD">
        <w:rPr>
          <w:rFonts w:ascii="Times New Roman" w:hAnsi="Times New Roman"/>
          <w:sz w:val="28"/>
          <w:szCs w:val="28"/>
        </w:rPr>
        <w:t xml:space="preserve">В республике существует система государственных мер борьбы с огнем, которая осуществляется при проектировании, строительстве и эксплуатации жилых, общественных и производственных зданий и сооружений. Большое и разнообразное строительство, существенные качественные изменения в проектировании, строительстве и эксплуатации жилых, общественных и промышленных объектов ставят перед специалистами новые задачи, направленные на улучшение противопожарной защиты.     </w:t>
      </w:r>
      <w:r w:rsidRPr="002A0ABD">
        <w:rPr>
          <w:rFonts w:ascii="Times New Roman" w:hAnsi="Times New Roman"/>
          <w:color w:val="000000"/>
          <w:spacing w:val="3"/>
          <w:sz w:val="28"/>
          <w:szCs w:val="28"/>
        </w:rPr>
        <w:t>При эксплуатации машин, установок и электросетей их по</w:t>
      </w:r>
      <w:r w:rsidRPr="002A0ABD">
        <w:rPr>
          <w:rFonts w:ascii="Times New Roman" w:hAnsi="Times New Roman"/>
          <w:color w:val="000000"/>
          <w:spacing w:val="4"/>
          <w:sz w:val="28"/>
          <w:szCs w:val="28"/>
        </w:rPr>
        <w:t>жарная опасность заключается в проявлении теплового и искро</w:t>
      </w:r>
      <w:r w:rsidRPr="002A0ABD">
        <w:rPr>
          <w:rFonts w:ascii="Times New Roman" w:hAnsi="Times New Roman"/>
          <w:color w:val="000000"/>
          <w:spacing w:val="6"/>
          <w:sz w:val="28"/>
          <w:szCs w:val="28"/>
        </w:rPr>
        <w:t xml:space="preserve">вого действия электрического тока в условиях, благоприятных </w:t>
      </w:r>
      <w:r w:rsidRPr="002A0ABD">
        <w:rPr>
          <w:rFonts w:ascii="Times New Roman" w:hAnsi="Times New Roman"/>
          <w:color w:val="000000"/>
          <w:spacing w:val="3"/>
          <w:sz w:val="28"/>
          <w:szCs w:val="28"/>
        </w:rPr>
        <w:t xml:space="preserve">для воспламенения горючих материалов. Горючими материалами </w:t>
      </w:r>
      <w:r w:rsidRPr="002A0ABD">
        <w:rPr>
          <w:rFonts w:ascii="Times New Roman" w:hAnsi="Times New Roman"/>
          <w:color w:val="000000"/>
          <w:spacing w:val="5"/>
          <w:sz w:val="28"/>
          <w:szCs w:val="28"/>
        </w:rPr>
        <w:t>электроустановок являются твердые и жидкие (трансформатор</w:t>
      </w:r>
      <w:r w:rsidRPr="002A0ABD">
        <w:rPr>
          <w:rFonts w:ascii="Times New Roman" w:hAnsi="Times New Roman"/>
          <w:color w:val="000000"/>
          <w:spacing w:val="5"/>
          <w:sz w:val="28"/>
          <w:szCs w:val="28"/>
        </w:rPr>
        <w:softHyphen/>
      </w:r>
      <w:r w:rsidRPr="002A0ABD">
        <w:rPr>
          <w:rFonts w:ascii="Times New Roman" w:hAnsi="Times New Roman"/>
          <w:color w:val="000000"/>
          <w:spacing w:val="3"/>
          <w:sz w:val="28"/>
          <w:szCs w:val="28"/>
        </w:rPr>
        <w:t xml:space="preserve">ное масло) изоляционные материалы, которые представляют </w:t>
      </w:r>
      <w:r w:rsidRPr="002A0ABD">
        <w:rPr>
          <w:rFonts w:ascii="Times New Roman" w:hAnsi="Times New Roman"/>
          <w:color w:val="000000"/>
          <w:spacing w:val="5"/>
          <w:sz w:val="28"/>
          <w:szCs w:val="28"/>
        </w:rPr>
        <w:t>значительный объем в электрических машинах, аппаратах и се</w:t>
      </w:r>
      <w:r w:rsidRPr="002A0ABD">
        <w:rPr>
          <w:rFonts w:ascii="Times New Roman" w:hAnsi="Times New Roman"/>
          <w:color w:val="000000"/>
          <w:spacing w:val="5"/>
          <w:sz w:val="28"/>
          <w:szCs w:val="28"/>
        </w:rPr>
        <w:softHyphen/>
      </w:r>
      <w:r w:rsidRPr="002A0ABD">
        <w:rPr>
          <w:rFonts w:ascii="Times New Roman" w:hAnsi="Times New Roman"/>
          <w:color w:val="000000"/>
          <w:spacing w:val="4"/>
          <w:sz w:val="28"/>
          <w:szCs w:val="28"/>
        </w:rPr>
        <w:t xml:space="preserve">тях. Наиболее частыми причинами пожаров в электроустановках </w:t>
      </w:r>
      <w:r w:rsidRPr="002A0ABD">
        <w:rPr>
          <w:rFonts w:ascii="Times New Roman" w:hAnsi="Times New Roman"/>
          <w:color w:val="000000"/>
          <w:spacing w:val="3"/>
          <w:sz w:val="28"/>
          <w:szCs w:val="28"/>
        </w:rPr>
        <w:t xml:space="preserve">являются: перегрузка проводов, короткое замыкание, большие переходные сопротивления в электрических сетях, электрическая </w:t>
      </w:r>
      <w:r w:rsidRPr="002A0ABD">
        <w:rPr>
          <w:rFonts w:ascii="Times New Roman" w:hAnsi="Times New Roman"/>
          <w:color w:val="000000"/>
          <w:spacing w:val="4"/>
          <w:sz w:val="28"/>
          <w:szCs w:val="28"/>
        </w:rPr>
        <w:t xml:space="preserve">дуга или искрение. </w:t>
      </w:r>
    </w:p>
    <w:p w:rsidR="00F260AA" w:rsidRPr="002A0ABD" w:rsidRDefault="00F260AA" w:rsidP="00F260AA">
      <w:pPr>
        <w:shd w:val="clear" w:color="auto" w:fill="FFFFFF"/>
        <w:tabs>
          <w:tab w:val="left" w:pos="0"/>
        </w:tabs>
        <w:ind w:right="113" w:firstLine="397"/>
        <w:rPr>
          <w:rFonts w:ascii="Times New Roman" w:hAnsi="Times New Roman"/>
          <w:b/>
          <w:color w:val="000000"/>
          <w:spacing w:val="1"/>
          <w:sz w:val="28"/>
          <w:szCs w:val="28"/>
        </w:rPr>
      </w:pPr>
      <w:r w:rsidRPr="002A0ABD">
        <w:rPr>
          <w:rFonts w:ascii="Times New Roman" w:hAnsi="Times New Roman"/>
          <w:color w:val="000000"/>
          <w:spacing w:val="4"/>
          <w:sz w:val="28"/>
          <w:szCs w:val="28"/>
        </w:rPr>
        <w:tab/>
        <w:t>Перегрузка проводов возникает при прохож</w:t>
      </w:r>
      <w:r w:rsidRPr="002A0ABD">
        <w:rPr>
          <w:rFonts w:ascii="Times New Roman" w:hAnsi="Times New Roman"/>
          <w:color w:val="000000"/>
          <w:spacing w:val="1"/>
          <w:sz w:val="28"/>
          <w:szCs w:val="28"/>
        </w:rPr>
        <w:t xml:space="preserve">дении по ним большего по величине тока, чем это допускается </w:t>
      </w:r>
      <w:r w:rsidRPr="002A0ABD">
        <w:rPr>
          <w:rFonts w:ascii="Times New Roman" w:hAnsi="Times New Roman"/>
          <w:color w:val="000000"/>
          <w:spacing w:val="2"/>
          <w:sz w:val="28"/>
          <w:szCs w:val="28"/>
        </w:rPr>
        <w:t>условиями нагрузки. Основной причиной перегрузки в электри</w:t>
      </w:r>
      <w:r w:rsidRPr="002A0ABD">
        <w:rPr>
          <w:rFonts w:ascii="Times New Roman" w:hAnsi="Times New Roman"/>
          <w:color w:val="000000"/>
          <w:spacing w:val="2"/>
          <w:sz w:val="28"/>
          <w:szCs w:val="28"/>
        </w:rPr>
        <w:softHyphen/>
      </w:r>
      <w:r w:rsidRPr="002A0ABD">
        <w:rPr>
          <w:rFonts w:ascii="Times New Roman" w:hAnsi="Times New Roman"/>
          <w:color w:val="000000"/>
          <w:spacing w:val="3"/>
          <w:sz w:val="28"/>
          <w:szCs w:val="28"/>
        </w:rPr>
        <w:t>ческой сети является параллельное подключение к ней чрезмер</w:t>
      </w:r>
      <w:r w:rsidRPr="002A0ABD">
        <w:rPr>
          <w:rFonts w:ascii="Times New Roman" w:hAnsi="Times New Roman"/>
          <w:color w:val="000000"/>
          <w:spacing w:val="3"/>
          <w:sz w:val="28"/>
          <w:szCs w:val="28"/>
        </w:rPr>
        <w:softHyphen/>
        <w:t>ного количества потребителей тока.</w:t>
      </w:r>
      <w:r w:rsidRPr="002A0ABD">
        <w:rPr>
          <w:rFonts w:ascii="Times New Roman" w:hAnsi="Times New Roman"/>
          <w:b/>
          <w:color w:val="000000"/>
          <w:spacing w:val="1"/>
          <w:sz w:val="28"/>
          <w:szCs w:val="28"/>
        </w:rPr>
        <w:t xml:space="preserve"> </w:t>
      </w:r>
    </w:p>
    <w:p w:rsidR="00F260AA" w:rsidRPr="002A0ABD" w:rsidRDefault="00F260AA" w:rsidP="00F260AA">
      <w:pPr>
        <w:shd w:val="clear" w:color="auto" w:fill="FFFFFF"/>
        <w:tabs>
          <w:tab w:val="left" w:pos="0"/>
        </w:tabs>
        <w:ind w:right="113" w:firstLine="397"/>
        <w:rPr>
          <w:rFonts w:ascii="Times New Roman" w:hAnsi="Times New Roman"/>
          <w:color w:val="000000"/>
          <w:sz w:val="28"/>
          <w:szCs w:val="28"/>
        </w:rPr>
      </w:pPr>
      <w:r w:rsidRPr="002A0ABD">
        <w:rPr>
          <w:rFonts w:ascii="Times New Roman" w:hAnsi="Times New Roman"/>
          <w:color w:val="000000"/>
          <w:spacing w:val="1"/>
          <w:sz w:val="28"/>
          <w:szCs w:val="28"/>
        </w:rPr>
        <w:tab/>
        <w:t xml:space="preserve">Коротким замыканием называется соединение разноименных </w:t>
      </w:r>
      <w:r w:rsidRPr="002A0ABD">
        <w:rPr>
          <w:rFonts w:ascii="Times New Roman" w:hAnsi="Times New Roman"/>
          <w:color w:val="000000"/>
          <w:spacing w:val="2"/>
          <w:sz w:val="28"/>
          <w:szCs w:val="28"/>
        </w:rPr>
        <w:t xml:space="preserve">проводов, находящихся под напряжением, через весьма малое </w:t>
      </w:r>
      <w:r w:rsidRPr="002A0ABD">
        <w:rPr>
          <w:rFonts w:ascii="Times New Roman" w:hAnsi="Times New Roman"/>
          <w:color w:val="000000"/>
          <w:spacing w:val="4"/>
          <w:sz w:val="28"/>
          <w:szCs w:val="28"/>
        </w:rPr>
        <w:t xml:space="preserve">сопротивление. В трехфазной системе возможно три основных </w:t>
      </w:r>
      <w:r w:rsidRPr="002A0ABD">
        <w:rPr>
          <w:rFonts w:ascii="Times New Roman" w:hAnsi="Times New Roman"/>
          <w:color w:val="000000"/>
          <w:spacing w:val="2"/>
          <w:sz w:val="28"/>
          <w:szCs w:val="28"/>
        </w:rPr>
        <w:t xml:space="preserve">вида коротких замыканий: </w:t>
      </w:r>
      <w:proofErr w:type="gramStart"/>
      <w:r w:rsidRPr="002A0ABD">
        <w:rPr>
          <w:rFonts w:ascii="Times New Roman" w:hAnsi="Times New Roman"/>
          <w:color w:val="000000"/>
          <w:spacing w:val="2"/>
          <w:sz w:val="28"/>
          <w:szCs w:val="28"/>
        </w:rPr>
        <w:t>трехфазное</w:t>
      </w:r>
      <w:proofErr w:type="gramEnd"/>
      <w:r w:rsidRPr="002A0ABD">
        <w:rPr>
          <w:rFonts w:ascii="Times New Roman" w:hAnsi="Times New Roman"/>
          <w:color w:val="000000"/>
          <w:spacing w:val="2"/>
          <w:sz w:val="28"/>
          <w:szCs w:val="28"/>
        </w:rPr>
        <w:t xml:space="preserve"> — когда 3 фазы соединя</w:t>
      </w:r>
      <w:r w:rsidRPr="002A0ABD">
        <w:rPr>
          <w:rFonts w:ascii="Times New Roman" w:hAnsi="Times New Roman"/>
          <w:color w:val="000000"/>
          <w:spacing w:val="2"/>
          <w:sz w:val="28"/>
          <w:szCs w:val="28"/>
        </w:rPr>
        <w:softHyphen/>
      </w:r>
      <w:r w:rsidRPr="002A0ABD">
        <w:rPr>
          <w:rFonts w:ascii="Times New Roman" w:hAnsi="Times New Roman"/>
          <w:color w:val="000000"/>
          <w:sz w:val="28"/>
          <w:szCs w:val="28"/>
        </w:rPr>
        <w:t>ются между собой, двухфазное — когда 2 фазы соединяются меж</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ду собой без контакта с землей и, однофазное — когда 1 фаза </w:t>
      </w:r>
      <w:r w:rsidRPr="002A0ABD">
        <w:rPr>
          <w:rFonts w:ascii="Times New Roman" w:hAnsi="Times New Roman"/>
          <w:color w:val="000000"/>
          <w:sz w:val="28"/>
          <w:szCs w:val="28"/>
        </w:rPr>
        <w:t xml:space="preserve">соединяется с </w:t>
      </w:r>
      <w:proofErr w:type="spellStart"/>
      <w:r w:rsidRPr="002A0ABD">
        <w:rPr>
          <w:rFonts w:ascii="Times New Roman" w:hAnsi="Times New Roman"/>
          <w:color w:val="000000"/>
          <w:sz w:val="28"/>
          <w:szCs w:val="28"/>
        </w:rPr>
        <w:t>глухозаземленной</w:t>
      </w:r>
      <w:proofErr w:type="spell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нейтралью</w:t>
      </w:r>
      <w:proofErr w:type="spellEnd"/>
    </w:p>
    <w:p w:rsidR="00F260AA" w:rsidRPr="002A0ABD" w:rsidRDefault="00F260AA" w:rsidP="00F260AA">
      <w:pPr>
        <w:shd w:val="clear" w:color="auto" w:fill="FFFFFF"/>
        <w:tabs>
          <w:tab w:val="left" w:pos="0"/>
        </w:tabs>
        <w:ind w:right="113" w:firstLine="397"/>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tab/>
        <w:t>Соединение одного проводника с зем</w:t>
      </w:r>
      <w:r w:rsidRPr="002A0ABD">
        <w:rPr>
          <w:rFonts w:ascii="Times New Roman" w:hAnsi="Times New Roman"/>
          <w:color w:val="000000"/>
          <w:spacing w:val="1"/>
          <w:sz w:val="28"/>
          <w:szCs w:val="28"/>
        </w:rPr>
        <w:softHyphen/>
      </w:r>
      <w:r w:rsidRPr="002A0ABD">
        <w:rPr>
          <w:rFonts w:ascii="Times New Roman" w:hAnsi="Times New Roman"/>
          <w:color w:val="000000"/>
          <w:spacing w:val="3"/>
          <w:sz w:val="28"/>
          <w:szCs w:val="28"/>
        </w:rPr>
        <w:t xml:space="preserve">лей в системах </w:t>
      </w:r>
      <w:proofErr w:type="gramStart"/>
      <w:r w:rsidRPr="002A0ABD">
        <w:rPr>
          <w:rFonts w:ascii="Times New Roman" w:hAnsi="Times New Roman"/>
          <w:color w:val="000000"/>
          <w:spacing w:val="3"/>
          <w:sz w:val="28"/>
          <w:szCs w:val="28"/>
        </w:rPr>
        <w:t>с</w:t>
      </w:r>
      <w:proofErr w:type="gramEnd"/>
      <w:r w:rsidRPr="002A0ABD">
        <w:rPr>
          <w:rFonts w:ascii="Times New Roman" w:hAnsi="Times New Roman"/>
          <w:color w:val="000000"/>
          <w:spacing w:val="3"/>
          <w:sz w:val="28"/>
          <w:szCs w:val="28"/>
        </w:rPr>
        <w:t xml:space="preserve"> </w:t>
      </w:r>
      <w:proofErr w:type="gramStart"/>
      <w:r w:rsidRPr="002A0ABD">
        <w:rPr>
          <w:rFonts w:ascii="Times New Roman" w:hAnsi="Times New Roman"/>
          <w:color w:val="000000"/>
          <w:spacing w:val="3"/>
          <w:sz w:val="28"/>
          <w:szCs w:val="28"/>
        </w:rPr>
        <w:t>изолированной</w:t>
      </w:r>
      <w:proofErr w:type="gramEnd"/>
      <w:r w:rsidRPr="002A0ABD">
        <w:rPr>
          <w:rFonts w:ascii="Times New Roman" w:hAnsi="Times New Roman"/>
          <w:color w:val="000000"/>
          <w:spacing w:val="3"/>
          <w:sz w:val="28"/>
          <w:szCs w:val="28"/>
        </w:rPr>
        <w:t xml:space="preserve"> </w:t>
      </w:r>
      <w:proofErr w:type="spellStart"/>
      <w:r w:rsidRPr="002A0ABD">
        <w:rPr>
          <w:rFonts w:ascii="Times New Roman" w:hAnsi="Times New Roman"/>
          <w:color w:val="000000"/>
          <w:spacing w:val="3"/>
          <w:sz w:val="28"/>
          <w:szCs w:val="28"/>
        </w:rPr>
        <w:t>нейтралью</w:t>
      </w:r>
      <w:proofErr w:type="spellEnd"/>
      <w:r w:rsidRPr="002A0ABD">
        <w:rPr>
          <w:rFonts w:ascii="Times New Roman" w:hAnsi="Times New Roman"/>
          <w:color w:val="000000"/>
          <w:spacing w:val="3"/>
          <w:sz w:val="28"/>
          <w:szCs w:val="28"/>
        </w:rPr>
        <w:t xml:space="preserve"> называется замыкан</w:t>
      </w:r>
      <w:r w:rsidRPr="002A0ABD">
        <w:rPr>
          <w:rFonts w:ascii="Times New Roman" w:hAnsi="Times New Roman"/>
          <w:color w:val="000000"/>
          <w:sz w:val="28"/>
          <w:szCs w:val="28"/>
        </w:rPr>
        <w:t>ием на землю.</w:t>
      </w:r>
      <w:r w:rsidRPr="002A0ABD">
        <w:rPr>
          <w:rFonts w:ascii="Times New Roman" w:hAnsi="Times New Roman"/>
          <w:color w:val="000000"/>
          <w:spacing w:val="3"/>
          <w:sz w:val="28"/>
          <w:szCs w:val="28"/>
        </w:rPr>
        <w:t xml:space="preserve"> К основным причинам короткого замыкания относятся: повреждение изоляции проводов, попадание на не</w:t>
      </w:r>
      <w:r w:rsidRPr="002A0ABD">
        <w:rPr>
          <w:rFonts w:ascii="Times New Roman" w:hAnsi="Times New Roman"/>
          <w:color w:val="000000"/>
          <w:spacing w:val="3"/>
          <w:sz w:val="28"/>
          <w:szCs w:val="28"/>
        </w:rPr>
        <w:softHyphen/>
        <w:t xml:space="preserve">изолированные провода токопроводящих предметов, воздействие </w:t>
      </w:r>
      <w:r w:rsidRPr="002A0ABD">
        <w:rPr>
          <w:rFonts w:ascii="Times New Roman" w:hAnsi="Times New Roman"/>
          <w:color w:val="000000"/>
          <w:spacing w:val="1"/>
          <w:sz w:val="28"/>
          <w:szCs w:val="28"/>
        </w:rPr>
        <w:t xml:space="preserve">на провода химически активных веществ, пыли и сырости, </w:t>
      </w:r>
      <w:r w:rsidRPr="002A0ABD">
        <w:rPr>
          <w:rFonts w:ascii="Times New Roman" w:hAnsi="Times New Roman"/>
          <w:color w:val="000000"/>
          <w:spacing w:val="1"/>
          <w:sz w:val="28"/>
          <w:szCs w:val="28"/>
        </w:rPr>
        <w:lastRenderedPageBreak/>
        <w:t>непра</w:t>
      </w:r>
      <w:r w:rsidRPr="002A0ABD">
        <w:rPr>
          <w:rFonts w:ascii="Times New Roman" w:hAnsi="Times New Roman"/>
          <w:color w:val="000000"/>
          <w:spacing w:val="1"/>
          <w:sz w:val="28"/>
          <w:szCs w:val="28"/>
        </w:rPr>
        <w:softHyphen/>
      </w:r>
      <w:r w:rsidRPr="002A0ABD">
        <w:rPr>
          <w:rFonts w:ascii="Times New Roman" w:hAnsi="Times New Roman"/>
          <w:color w:val="000000"/>
          <w:spacing w:val="2"/>
          <w:sz w:val="28"/>
          <w:szCs w:val="28"/>
        </w:rPr>
        <w:t xml:space="preserve">вильный монтаж электросети и т. п. Короткое замыкание может </w:t>
      </w:r>
      <w:r w:rsidRPr="002A0ABD">
        <w:rPr>
          <w:rFonts w:ascii="Times New Roman" w:hAnsi="Times New Roman"/>
          <w:color w:val="000000"/>
          <w:spacing w:val="5"/>
          <w:sz w:val="28"/>
          <w:szCs w:val="28"/>
        </w:rPr>
        <w:t>возникать непосредственно в электрических машинах и уста</w:t>
      </w:r>
      <w:r w:rsidRPr="002A0ABD">
        <w:rPr>
          <w:rFonts w:ascii="Times New Roman" w:hAnsi="Times New Roman"/>
          <w:color w:val="000000"/>
          <w:spacing w:val="-1"/>
          <w:sz w:val="28"/>
          <w:szCs w:val="28"/>
        </w:rPr>
        <w:t>новках.</w:t>
      </w:r>
    </w:p>
    <w:p w:rsidR="00F260AA" w:rsidRPr="002A0ABD" w:rsidRDefault="00F260AA" w:rsidP="00F260AA">
      <w:pPr>
        <w:shd w:val="clear" w:color="auto" w:fill="FFFFFF"/>
        <w:tabs>
          <w:tab w:val="left" w:pos="0"/>
        </w:tabs>
        <w:ind w:right="113" w:firstLine="397"/>
        <w:rPr>
          <w:rFonts w:ascii="Times New Roman" w:hAnsi="Times New Roman"/>
          <w:color w:val="000000"/>
          <w:spacing w:val="6"/>
          <w:sz w:val="28"/>
          <w:szCs w:val="28"/>
        </w:rPr>
      </w:pPr>
      <w:r w:rsidRPr="002A0ABD">
        <w:rPr>
          <w:rFonts w:ascii="Times New Roman" w:hAnsi="Times New Roman"/>
          <w:color w:val="000000"/>
          <w:spacing w:val="2"/>
          <w:sz w:val="28"/>
          <w:szCs w:val="28"/>
        </w:rPr>
        <w:tab/>
        <w:t>Защита электрической сети от перегрузки и короткого замы</w:t>
      </w:r>
      <w:r w:rsidRPr="002A0ABD">
        <w:rPr>
          <w:rFonts w:ascii="Times New Roman" w:hAnsi="Times New Roman"/>
          <w:color w:val="000000"/>
          <w:spacing w:val="2"/>
          <w:sz w:val="28"/>
          <w:szCs w:val="28"/>
        </w:rPr>
        <w:softHyphen/>
      </w:r>
      <w:r w:rsidRPr="002A0ABD">
        <w:rPr>
          <w:rFonts w:ascii="Times New Roman" w:hAnsi="Times New Roman"/>
          <w:color w:val="000000"/>
          <w:spacing w:val="5"/>
          <w:sz w:val="28"/>
          <w:szCs w:val="28"/>
        </w:rPr>
        <w:t>кания при помощи плавких предохранителей эффективна только в том случае, если они будут правильно выбраны. Более надеж</w:t>
      </w:r>
      <w:r w:rsidRPr="002A0ABD">
        <w:rPr>
          <w:rFonts w:ascii="Times New Roman" w:hAnsi="Times New Roman"/>
          <w:color w:val="000000"/>
          <w:spacing w:val="2"/>
          <w:sz w:val="28"/>
          <w:szCs w:val="28"/>
        </w:rPr>
        <w:t>ны в этом случае установочные автоматы, в которых при пере</w:t>
      </w:r>
      <w:r w:rsidRPr="002A0ABD">
        <w:rPr>
          <w:rFonts w:ascii="Times New Roman" w:hAnsi="Times New Roman"/>
          <w:color w:val="000000"/>
          <w:spacing w:val="2"/>
          <w:sz w:val="28"/>
          <w:szCs w:val="28"/>
        </w:rPr>
        <w:softHyphen/>
      </w:r>
      <w:r w:rsidRPr="002A0ABD">
        <w:rPr>
          <w:rFonts w:ascii="Times New Roman" w:hAnsi="Times New Roman"/>
          <w:color w:val="000000"/>
          <w:spacing w:val="4"/>
          <w:sz w:val="28"/>
          <w:szCs w:val="28"/>
        </w:rPr>
        <w:t xml:space="preserve">грузках срабатывает тепловая защита вследствие деформации </w:t>
      </w:r>
      <w:r w:rsidRPr="002A0ABD">
        <w:rPr>
          <w:rFonts w:ascii="Times New Roman" w:hAnsi="Times New Roman"/>
          <w:color w:val="000000"/>
          <w:spacing w:val="5"/>
          <w:sz w:val="28"/>
          <w:szCs w:val="28"/>
        </w:rPr>
        <w:t>биметаллической пластинки от нагревания во время прохожде</w:t>
      </w:r>
      <w:r w:rsidRPr="002A0ABD">
        <w:rPr>
          <w:rFonts w:ascii="Times New Roman" w:hAnsi="Times New Roman"/>
          <w:color w:val="000000"/>
          <w:spacing w:val="5"/>
          <w:sz w:val="28"/>
          <w:szCs w:val="28"/>
        </w:rPr>
        <w:softHyphen/>
      </w:r>
      <w:r w:rsidRPr="002A0ABD">
        <w:rPr>
          <w:rFonts w:ascii="Times New Roman" w:hAnsi="Times New Roman"/>
          <w:color w:val="000000"/>
          <w:spacing w:val="6"/>
          <w:sz w:val="28"/>
          <w:szCs w:val="28"/>
        </w:rPr>
        <w:t xml:space="preserve">ния через нее тока, превышающего </w:t>
      </w:r>
      <w:proofErr w:type="gramStart"/>
      <w:r w:rsidRPr="002A0ABD">
        <w:rPr>
          <w:rFonts w:ascii="Times New Roman" w:hAnsi="Times New Roman"/>
          <w:color w:val="000000"/>
          <w:spacing w:val="6"/>
          <w:sz w:val="28"/>
          <w:szCs w:val="28"/>
        </w:rPr>
        <w:t>номинальный</w:t>
      </w:r>
      <w:proofErr w:type="gramEnd"/>
      <w:r w:rsidRPr="002A0ABD">
        <w:rPr>
          <w:rFonts w:ascii="Times New Roman" w:hAnsi="Times New Roman"/>
          <w:color w:val="000000"/>
          <w:spacing w:val="6"/>
          <w:sz w:val="28"/>
          <w:szCs w:val="28"/>
        </w:rPr>
        <w:t xml:space="preserve">. </w:t>
      </w:r>
    </w:p>
    <w:p w:rsidR="00F260AA" w:rsidRPr="002A0ABD" w:rsidRDefault="00F260AA" w:rsidP="00F260AA">
      <w:pPr>
        <w:shd w:val="clear" w:color="auto" w:fill="FFFFFF"/>
        <w:tabs>
          <w:tab w:val="left" w:pos="0"/>
        </w:tabs>
        <w:ind w:right="113" w:firstLine="397"/>
        <w:rPr>
          <w:rFonts w:ascii="Times New Roman" w:hAnsi="Times New Roman"/>
          <w:color w:val="000000"/>
          <w:spacing w:val="3"/>
          <w:sz w:val="28"/>
          <w:szCs w:val="28"/>
        </w:rPr>
      </w:pPr>
      <w:r w:rsidRPr="002A0ABD">
        <w:rPr>
          <w:rFonts w:ascii="Times New Roman" w:hAnsi="Times New Roman"/>
          <w:color w:val="000000"/>
          <w:spacing w:val="6"/>
          <w:sz w:val="28"/>
          <w:szCs w:val="28"/>
        </w:rPr>
        <w:tab/>
        <w:t xml:space="preserve">Причиной </w:t>
      </w:r>
      <w:r w:rsidRPr="002A0ABD">
        <w:rPr>
          <w:rFonts w:ascii="Times New Roman" w:hAnsi="Times New Roman"/>
          <w:color w:val="000000"/>
          <w:spacing w:val="1"/>
          <w:sz w:val="28"/>
          <w:szCs w:val="28"/>
        </w:rPr>
        <w:t xml:space="preserve">местных нагревов проводов и пожаров может быть и переходное </w:t>
      </w:r>
      <w:r w:rsidRPr="002A0ABD">
        <w:rPr>
          <w:rFonts w:ascii="Times New Roman" w:hAnsi="Times New Roman"/>
          <w:color w:val="000000"/>
          <w:spacing w:val="4"/>
          <w:sz w:val="28"/>
          <w:szCs w:val="28"/>
        </w:rPr>
        <w:t xml:space="preserve">сопротивление, которое возникает в местах соединения кабелей </w:t>
      </w:r>
      <w:r w:rsidRPr="002A0ABD">
        <w:rPr>
          <w:rFonts w:ascii="Times New Roman" w:hAnsi="Times New Roman"/>
          <w:color w:val="000000"/>
          <w:sz w:val="28"/>
          <w:szCs w:val="28"/>
        </w:rPr>
        <w:t xml:space="preserve">или проводов между собой или в местах присоединения их к </w:t>
      </w:r>
      <w:r w:rsidRPr="002A0ABD">
        <w:rPr>
          <w:rFonts w:ascii="Times New Roman" w:hAnsi="Times New Roman"/>
          <w:color w:val="000000"/>
          <w:spacing w:val="5"/>
          <w:sz w:val="28"/>
          <w:szCs w:val="28"/>
        </w:rPr>
        <w:t>электрическим машинам и аппаратам. Переходные сопротивле</w:t>
      </w:r>
      <w:r w:rsidRPr="002A0ABD">
        <w:rPr>
          <w:rFonts w:ascii="Times New Roman" w:hAnsi="Times New Roman"/>
          <w:color w:val="000000"/>
          <w:spacing w:val="5"/>
          <w:sz w:val="28"/>
          <w:szCs w:val="28"/>
        </w:rPr>
        <w:softHyphen/>
      </w:r>
      <w:r w:rsidRPr="002A0ABD">
        <w:rPr>
          <w:rFonts w:ascii="Times New Roman" w:hAnsi="Times New Roman"/>
          <w:color w:val="000000"/>
          <w:spacing w:val="4"/>
          <w:sz w:val="28"/>
          <w:szCs w:val="28"/>
        </w:rPr>
        <w:t>ния возникают от плохих контактов в местах соединения, а так</w:t>
      </w:r>
      <w:r w:rsidRPr="002A0ABD">
        <w:rPr>
          <w:rFonts w:ascii="Times New Roman" w:hAnsi="Times New Roman"/>
          <w:color w:val="000000"/>
          <w:spacing w:val="4"/>
          <w:sz w:val="28"/>
          <w:szCs w:val="28"/>
        </w:rPr>
        <w:softHyphen/>
      </w:r>
      <w:r w:rsidRPr="002A0ABD">
        <w:rPr>
          <w:rFonts w:ascii="Times New Roman" w:hAnsi="Times New Roman"/>
          <w:color w:val="000000"/>
          <w:spacing w:val="7"/>
          <w:sz w:val="28"/>
          <w:szCs w:val="28"/>
        </w:rPr>
        <w:t xml:space="preserve">же при окислении мест соединения или неплотного прилегания </w:t>
      </w:r>
      <w:r w:rsidRPr="002A0ABD">
        <w:rPr>
          <w:rFonts w:ascii="Times New Roman" w:hAnsi="Times New Roman"/>
          <w:color w:val="000000"/>
          <w:spacing w:val="2"/>
          <w:sz w:val="28"/>
          <w:szCs w:val="28"/>
        </w:rPr>
        <w:t>к зажимам и контактам электроприборов.</w:t>
      </w:r>
      <w:r w:rsidRPr="002A0ABD">
        <w:rPr>
          <w:rFonts w:ascii="Times New Roman" w:hAnsi="Times New Roman"/>
          <w:color w:val="000000"/>
          <w:spacing w:val="4"/>
          <w:sz w:val="28"/>
          <w:szCs w:val="28"/>
        </w:rPr>
        <w:t xml:space="preserve"> </w:t>
      </w:r>
      <w:r w:rsidRPr="002A0ABD">
        <w:rPr>
          <w:rFonts w:ascii="Times New Roman" w:hAnsi="Times New Roman"/>
          <w:color w:val="000000"/>
          <w:spacing w:val="3"/>
          <w:sz w:val="28"/>
          <w:szCs w:val="28"/>
        </w:rPr>
        <w:t xml:space="preserve">Сращивание проводов нужно </w:t>
      </w:r>
      <w:r w:rsidRPr="002A0ABD">
        <w:rPr>
          <w:rFonts w:ascii="Times New Roman" w:hAnsi="Times New Roman"/>
          <w:color w:val="000000"/>
          <w:spacing w:val="2"/>
          <w:sz w:val="28"/>
          <w:szCs w:val="28"/>
        </w:rPr>
        <w:t>производить при помощи сварки, винтовых зажимов, наконечни</w:t>
      </w:r>
      <w:r w:rsidRPr="002A0ABD">
        <w:rPr>
          <w:rFonts w:ascii="Times New Roman" w:hAnsi="Times New Roman"/>
          <w:color w:val="000000"/>
          <w:spacing w:val="4"/>
          <w:sz w:val="28"/>
          <w:szCs w:val="28"/>
        </w:rPr>
        <w:t xml:space="preserve">ков и </w:t>
      </w:r>
      <w:proofErr w:type="spellStart"/>
      <w:r w:rsidRPr="002A0ABD">
        <w:rPr>
          <w:rFonts w:ascii="Times New Roman" w:hAnsi="Times New Roman"/>
          <w:color w:val="000000"/>
          <w:spacing w:val="4"/>
          <w:sz w:val="28"/>
          <w:szCs w:val="28"/>
        </w:rPr>
        <w:t>опрессования</w:t>
      </w:r>
      <w:proofErr w:type="spellEnd"/>
      <w:r w:rsidRPr="002A0ABD">
        <w:rPr>
          <w:rFonts w:ascii="Times New Roman" w:hAnsi="Times New Roman"/>
          <w:color w:val="000000"/>
          <w:spacing w:val="4"/>
          <w:sz w:val="28"/>
          <w:szCs w:val="28"/>
        </w:rPr>
        <w:t xml:space="preserve">, не допуская при этом </w:t>
      </w:r>
      <w:proofErr w:type="spellStart"/>
      <w:r w:rsidRPr="002A0ABD">
        <w:rPr>
          <w:rFonts w:ascii="Times New Roman" w:hAnsi="Times New Roman"/>
          <w:color w:val="000000"/>
          <w:spacing w:val="4"/>
          <w:sz w:val="28"/>
          <w:szCs w:val="28"/>
        </w:rPr>
        <w:t>непропаянных</w:t>
      </w:r>
      <w:proofErr w:type="spellEnd"/>
      <w:r w:rsidRPr="002A0ABD">
        <w:rPr>
          <w:rFonts w:ascii="Times New Roman" w:hAnsi="Times New Roman"/>
          <w:color w:val="000000"/>
          <w:spacing w:val="4"/>
          <w:sz w:val="28"/>
          <w:szCs w:val="28"/>
        </w:rPr>
        <w:t xml:space="preserve"> (хо</w:t>
      </w:r>
      <w:r w:rsidRPr="002A0ABD">
        <w:rPr>
          <w:rFonts w:ascii="Times New Roman" w:hAnsi="Times New Roman"/>
          <w:color w:val="000000"/>
          <w:spacing w:val="4"/>
          <w:sz w:val="28"/>
          <w:szCs w:val="28"/>
        </w:rPr>
        <w:softHyphen/>
      </w:r>
      <w:r w:rsidRPr="002A0ABD">
        <w:rPr>
          <w:rFonts w:ascii="Times New Roman" w:hAnsi="Times New Roman"/>
          <w:color w:val="000000"/>
          <w:spacing w:val="2"/>
          <w:sz w:val="28"/>
          <w:szCs w:val="28"/>
        </w:rPr>
        <w:t>лодных) скруток проводов. Снижение окисления контактов до</w:t>
      </w:r>
      <w:r w:rsidRPr="002A0ABD">
        <w:rPr>
          <w:rFonts w:ascii="Times New Roman" w:hAnsi="Times New Roman"/>
          <w:color w:val="000000"/>
          <w:spacing w:val="2"/>
          <w:sz w:val="28"/>
          <w:szCs w:val="28"/>
        </w:rPr>
        <w:softHyphen/>
      </w:r>
      <w:r w:rsidRPr="002A0ABD">
        <w:rPr>
          <w:rFonts w:ascii="Times New Roman" w:hAnsi="Times New Roman"/>
          <w:color w:val="000000"/>
          <w:spacing w:val="8"/>
          <w:sz w:val="28"/>
          <w:szCs w:val="28"/>
        </w:rPr>
        <w:t xml:space="preserve">стигается применением скользящих контактов или заменой их </w:t>
      </w:r>
      <w:proofErr w:type="gramStart"/>
      <w:r w:rsidRPr="002A0ABD">
        <w:rPr>
          <w:rFonts w:ascii="Times New Roman" w:hAnsi="Times New Roman"/>
          <w:color w:val="000000"/>
          <w:spacing w:val="3"/>
          <w:sz w:val="28"/>
          <w:szCs w:val="28"/>
        </w:rPr>
        <w:t>на</w:t>
      </w:r>
      <w:proofErr w:type="gramEnd"/>
      <w:r w:rsidRPr="002A0ABD">
        <w:rPr>
          <w:rFonts w:ascii="Times New Roman" w:hAnsi="Times New Roman"/>
          <w:color w:val="000000"/>
          <w:spacing w:val="3"/>
          <w:sz w:val="28"/>
          <w:szCs w:val="28"/>
        </w:rPr>
        <w:t xml:space="preserve"> серебряные. </w:t>
      </w:r>
    </w:p>
    <w:p w:rsidR="00F260AA" w:rsidRPr="002A0ABD" w:rsidRDefault="00F260AA" w:rsidP="00F260AA">
      <w:pPr>
        <w:shd w:val="clear" w:color="auto" w:fill="FFFFFF"/>
        <w:tabs>
          <w:tab w:val="left" w:pos="0"/>
        </w:tabs>
        <w:ind w:right="113" w:firstLine="397"/>
        <w:rPr>
          <w:rFonts w:ascii="Times New Roman" w:hAnsi="Times New Roman"/>
          <w:sz w:val="28"/>
          <w:szCs w:val="28"/>
        </w:rPr>
      </w:pPr>
      <w:r w:rsidRPr="002A0ABD">
        <w:rPr>
          <w:rFonts w:ascii="Times New Roman" w:hAnsi="Times New Roman"/>
          <w:color w:val="000000"/>
          <w:spacing w:val="3"/>
          <w:sz w:val="28"/>
          <w:szCs w:val="28"/>
        </w:rPr>
        <w:tab/>
        <w:t>Пожарную опасность также представляет элек</w:t>
      </w:r>
      <w:r w:rsidRPr="002A0ABD">
        <w:rPr>
          <w:rFonts w:ascii="Times New Roman" w:hAnsi="Times New Roman"/>
          <w:color w:val="000000"/>
          <w:spacing w:val="7"/>
          <w:sz w:val="28"/>
          <w:szCs w:val="28"/>
        </w:rPr>
        <w:t xml:space="preserve">трическая дуга и искрение. Электрическая дуга представляет </w:t>
      </w:r>
      <w:r w:rsidRPr="002A0ABD">
        <w:rPr>
          <w:rFonts w:ascii="Times New Roman" w:hAnsi="Times New Roman"/>
          <w:color w:val="000000"/>
          <w:spacing w:val="1"/>
          <w:sz w:val="28"/>
          <w:szCs w:val="28"/>
        </w:rPr>
        <w:t>собой поток электрических зарядов, проходящих через ионизи</w:t>
      </w:r>
      <w:r w:rsidRPr="002A0ABD">
        <w:rPr>
          <w:rFonts w:ascii="Times New Roman" w:hAnsi="Times New Roman"/>
          <w:color w:val="000000"/>
          <w:spacing w:val="1"/>
          <w:sz w:val="28"/>
          <w:szCs w:val="28"/>
        </w:rPr>
        <w:softHyphen/>
      </w:r>
      <w:r w:rsidRPr="002A0ABD">
        <w:rPr>
          <w:rFonts w:ascii="Times New Roman" w:hAnsi="Times New Roman"/>
          <w:color w:val="000000"/>
          <w:spacing w:val="2"/>
          <w:sz w:val="28"/>
          <w:szCs w:val="28"/>
        </w:rPr>
        <w:t xml:space="preserve">рованный поток воздуха; при этом температура может достигать </w:t>
      </w:r>
      <w:r w:rsidRPr="002A0ABD">
        <w:rPr>
          <w:rFonts w:ascii="Times New Roman" w:hAnsi="Times New Roman"/>
          <w:color w:val="000000"/>
          <w:spacing w:val="4"/>
          <w:sz w:val="28"/>
          <w:szCs w:val="28"/>
        </w:rPr>
        <w:t>3000</w:t>
      </w:r>
      <w:proofErr w:type="gramStart"/>
      <w:r w:rsidRPr="002A0ABD">
        <w:rPr>
          <w:rFonts w:ascii="Times New Roman" w:hAnsi="Times New Roman"/>
          <w:color w:val="000000"/>
          <w:spacing w:val="4"/>
          <w:sz w:val="28"/>
          <w:szCs w:val="28"/>
        </w:rPr>
        <w:t>° С</w:t>
      </w:r>
      <w:proofErr w:type="gramEnd"/>
      <w:r w:rsidRPr="002A0ABD">
        <w:rPr>
          <w:rFonts w:ascii="Times New Roman" w:hAnsi="Times New Roman"/>
          <w:color w:val="000000"/>
          <w:spacing w:val="4"/>
          <w:sz w:val="28"/>
          <w:szCs w:val="28"/>
        </w:rPr>
        <w:t xml:space="preserve"> и более. От искр и электрической дуги загорается изо</w:t>
      </w:r>
      <w:r w:rsidRPr="002A0ABD">
        <w:rPr>
          <w:rFonts w:ascii="Times New Roman" w:hAnsi="Times New Roman"/>
          <w:color w:val="000000"/>
          <w:spacing w:val="4"/>
          <w:sz w:val="28"/>
          <w:szCs w:val="28"/>
        </w:rPr>
        <w:softHyphen/>
      </w:r>
      <w:r w:rsidRPr="002A0ABD">
        <w:rPr>
          <w:rFonts w:ascii="Times New Roman" w:hAnsi="Times New Roman"/>
          <w:color w:val="000000"/>
          <w:spacing w:val="3"/>
          <w:sz w:val="28"/>
          <w:szCs w:val="28"/>
        </w:rPr>
        <w:t xml:space="preserve">ляция, осевшая пыль, волокна, и может произойти взрыв паров, </w:t>
      </w:r>
      <w:r w:rsidRPr="002A0ABD">
        <w:rPr>
          <w:rFonts w:ascii="Times New Roman" w:hAnsi="Times New Roman"/>
          <w:color w:val="000000"/>
          <w:spacing w:val="2"/>
          <w:sz w:val="28"/>
          <w:szCs w:val="28"/>
        </w:rPr>
        <w:t>пыли и газа.</w:t>
      </w:r>
    </w:p>
    <w:p w:rsidR="00F260AA" w:rsidRPr="002A0ABD" w:rsidRDefault="00F260AA" w:rsidP="00F260AA">
      <w:pPr>
        <w:shd w:val="clear" w:color="auto" w:fill="FFFFFF"/>
        <w:tabs>
          <w:tab w:val="left" w:pos="0"/>
        </w:tabs>
        <w:ind w:right="113" w:firstLine="397"/>
        <w:rPr>
          <w:rFonts w:ascii="Times New Roman" w:hAnsi="Times New Roman"/>
          <w:sz w:val="28"/>
          <w:szCs w:val="28"/>
        </w:rPr>
      </w:pPr>
      <w:r w:rsidRPr="002A0ABD">
        <w:rPr>
          <w:rFonts w:ascii="Times New Roman" w:hAnsi="Times New Roman"/>
          <w:color w:val="000000"/>
          <w:spacing w:val="7"/>
          <w:sz w:val="28"/>
          <w:szCs w:val="28"/>
        </w:rPr>
        <w:tab/>
        <w:t xml:space="preserve">Предупредить возникновение искр и электрической дуги, </w:t>
      </w:r>
      <w:r w:rsidRPr="002A0ABD">
        <w:rPr>
          <w:rFonts w:ascii="Times New Roman" w:hAnsi="Times New Roman"/>
          <w:color w:val="000000"/>
          <w:spacing w:val="5"/>
          <w:sz w:val="28"/>
          <w:szCs w:val="28"/>
        </w:rPr>
        <w:t xml:space="preserve">можно правильным монтажом и эксплуатацией электроустановок. </w:t>
      </w:r>
      <w:r w:rsidRPr="002A0ABD">
        <w:rPr>
          <w:rFonts w:ascii="Times New Roman" w:hAnsi="Times New Roman"/>
          <w:color w:val="000000"/>
          <w:spacing w:val="3"/>
          <w:sz w:val="28"/>
          <w:szCs w:val="28"/>
        </w:rPr>
        <w:t xml:space="preserve">Важность </w:t>
      </w:r>
      <w:r w:rsidRPr="002A0ABD">
        <w:rPr>
          <w:rFonts w:ascii="Times New Roman" w:hAnsi="Times New Roman"/>
          <w:color w:val="000000"/>
          <w:spacing w:val="2"/>
          <w:sz w:val="28"/>
          <w:szCs w:val="28"/>
        </w:rPr>
        <w:t>этого требования особенно велика при выборе электрооборудова</w:t>
      </w:r>
      <w:r w:rsidRPr="002A0ABD">
        <w:rPr>
          <w:rFonts w:ascii="Times New Roman" w:hAnsi="Times New Roman"/>
          <w:color w:val="000000"/>
          <w:spacing w:val="2"/>
          <w:sz w:val="28"/>
          <w:szCs w:val="28"/>
        </w:rPr>
        <w:softHyphen/>
      </w:r>
      <w:r w:rsidRPr="002A0ABD">
        <w:rPr>
          <w:rFonts w:ascii="Times New Roman" w:hAnsi="Times New Roman"/>
          <w:color w:val="000000"/>
          <w:spacing w:val="4"/>
          <w:sz w:val="28"/>
          <w:szCs w:val="28"/>
        </w:rPr>
        <w:t>ния для взрывоопасных, пожароопасных, особо сырых, с хими</w:t>
      </w:r>
      <w:r w:rsidRPr="002A0ABD">
        <w:rPr>
          <w:rFonts w:ascii="Times New Roman" w:hAnsi="Times New Roman"/>
          <w:color w:val="000000"/>
          <w:spacing w:val="4"/>
          <w:sz w:val="28"/>
          <w:szCs w:val="28"/>
        </w:rPr>
        <w:softHyphen/>
      </w:r>
      <w:r w:rsidRPr="002A0ABD">
        <w:rPr>
          <w:rFonts w:ascii="Times New Roman" w:hAnsi="Times New Roman"/>
          <w:color w:val="000000"/>
          <w:spacing w:val="1"/>
          <w:sz w:val="28"/>
          <w:szCs w:val="28"/>
        </w:rPr>
        <w:t>чески активной средой и других помещений.</w:t>
      </w:r>
    </w:p>
    <w:p w:rsidR="00F260AA" w:rsidRPr="002A0ABD" w:rsidRDefault="00F260AA" w:rsidP="00F260AA">
      <w:pPr>
        <w:ind w:firstLine="708"/>
        <w:rPr>
          <w:rFonts w:ascii="Times New Roman" w:hAnsi="Times New Roman"/>
          <w:sz w:val="28"/>
          <w:szCs w:val="28"/>
        </w:rPr>
      </w:pPr>
    </w:p>
    <w:p w:rsidR="00F260AA" w:rsidRPr="002A0ABD" w:rsidRDefault="00F260AA" w:rsidP="00F260AA">
      <w:pPr>
        <w:rPr>
          <w:rFonts w:ascii="Times New Roman" w:hAnsi="Times New Roman"/>
        </w:rPr>
      </w:pPr>
    </w:p>
    <w:p w:rsidR="00F260AA" w:rsidRPr="002A0ABD" w:rsidRDefault="00F260AA" w:rsidP="00F260AA">
      <w:pPr>
        <w:ind w:right="43" w:firstLine="851"/>
        <w:rPr>
          <w:rFonts w:ascii="Times New Roman" w:hAnsi="Times New Roman"/>
          <w:b/>
          <w:sz w:val="28"/>
          <w:szCs w:val="28"/>
        </w:rPr>
      </w:pPr>
      <w:r w:rsidRPr="002A0ABD">
        <w:rPr>
          <w:rFonts w:ascii="Times New Roman" w:hAnsi="Times New Roman"/>
          <w:b/>
          <w:color w:val="000000"/>
          <w:sz w:val="28"/>
          <w:szCs w:val="28"/>
        </w:rPr>
        <w:t>Лекция 2. Тема</w:t>
      </w:r>
      <w:r w:rsidRPr="002A0ABD">
        <w:rPr>
          <w:rFonts w:ascii="Times New Roman" w:hAnsi="Times New Roman"/>
          <w:b/>
          <w:sz w:val="28"/>
          <w:szCs w:val="28"/>
        </w:rPr>
        <w:t xml:space="preserve"> 2 Правовые и организационные вопросы пожарной безопасности. Вопросы пожарной безопасности в законах Республики Казахстан. Организация пожарной охраны. Задачи органов государственного пожарного надзора. Структуры </w:t>
      </w:r>
      <w:proofErr w:type="spellStart"/>
      <w:r w:rsidRPr="002A0ABD">
        <w:rPr>
          <w:rFonts w:ascii="Times New Roman" w:hAnsi="Times New Roman"/>
          <w:b/>
          <w:sz w:val="28"/>
          <w:szCs w:val="28"/>
        </w:rPr>
        <w:t>госпожнадзора</w:t>
      </w:r>
      <w:proofErr w:type="spellEnd"/>
      <w:r w:rsidRPr="002A0ABD">
        <w:rPr>
          <w:rFonts w:ascii="Times New Roman" w:hAnsi="Times New Roman"/>
          <w:b/>
          <w:sz w:val="28"/>
          <w:szCs w:val="28"/>
        </w:rPr>
        <w:t>, системы противопожарной защиты предприятий. Технический прогресс и пожарная безопасность объектов в промышленности. Кодекс административной ответственностью в вопросах пожарной безопасности.</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 xml:space="preserve">Разработка инженерно-технических противопожарных мер и контроль за их осуществлением, организация профилактического противопожарного режима на действующих предприятиях, привлечение широких кругов общественности к делу предупреждения и тушения пожаров составляют </w:t>
      </w:r>
      <w:r w:rsidRPr="002A0ABD">
        <w:rPr>
          <w:rFonts w:ascii="Times New Roman" w:hAnsi="Times New Roman"/>
          <w:sz w:val="28"/>
          <w:szCs w:val="28"/>
        </w:rPr>
        <w:lastRenderedPageBreak/>
        <w:t>систему государственного пожарного надзора., действия которого основаны на законе «О гражданской защите РК», а также на системе подзаконных, нормативно-правовых актов, приказов Комитета по</w:t>
      </w:r>
      <w:proofErr w:type="gramStart"/>
      <w:r w:rsidRPr="002A0ABD">
        <w:rPr>
          <w:rFonts w:ascii="Times New Roman" w:hAnsi="Times New Roman"/>
          <w:sz w:val="28"/>
          <w:szCs w:val="28"/>
        </w:rPr>
        <w:t xml:space="preserve"> С</w:t>
      </w:r>
      <w:proofErr w:type="gramEnd"/>
      <w:r w:rsidRPr="002A0ABD">
        <w:rPr>
          <w:rFonts w:ascii="Times New Roman" w:hAnsi="Times New Roman"/>
          <w:sz w:val="28"/>
          <w:szCs w:val="28"/>
        </w:rPr>
        <w:t xml:space="preserve"> МВД РК.</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 xml:space="preserve">Разработка и согласование противопожарных норм, правил, технических условий для вновь строящихся, а также правил пожарной безопасности для действующих объектов. Эта функция является одной из основных в работе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поскольку необходимые противопожарные мероприятия должны предусматриваться еще в процессе проектирования населенных мест, объектов и отдельных зданий и сооружений.</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Как правило, к этой работе привлекаются соответствующие министерства, ведомства, научно-исследовательские и проектные организации, в зависимости от того, для какой отрасли, для каких зданий и сооружений разрабатывается тот или иной нормативный документ. Таким образом, нормы, инструкции, технические условия, правила пожарной безопасности появляются в свет в результате совместной работы пожарных специалистов и соответствующих специалистов данной отрасли  хозяйствования.</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Основные противопожарные нормы, подлежащие осуществлению при строительстве промышленных и других объектов, зданий и сооружений различного назначения, населенных мест, даны в «Строительных Нормах и Правилах»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и изложены в соответствующих разделах. При этом общие противопожарные требования приведены в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в отдельной главе. В развитие этих противопожарных норм, заложенных в </w:t>
      </w:r>
      <w:proofErr w:type="spellStart"/>
      <w:r w:rsidRPr="002A0ABD">
        <w:rPr>
          <w:rFonts w:ascii="Times New Roman" w:hAnsi="Times New Roman"/>
          <w:sz w:val="28"/>
          <w:szCs w:val="28"/>
        </w:rPr>
        <w:t>СНиП</w:t>
      </w:r>
      <w:proofErr w:type="spellEnd"/>
      <w:proofErr w:type="gramStart"/>
      <w:r w:rsidRPr="002A0ABD">
        <w:rPr>
          <w:rFonts w:ascii="Times New Roman" w:hAnsi="Times New Roman"/>
          <w:sz w:val="28"/>
          <w:szCs w:val="28"/>
        </w:rPr>
        <w:t xml:space="preserve"> ,</w:t>
      </w:r>
      <w:proofErr w:type="gramEnd"/>
      <w:r w:rsidRPr="002A0ABD">
        <w:rPr>
          <w:rFonts w:ascii="Times New Roman" w:hAnsi="Times New Roman"/>
          <w:sz w:val="28"/>
          <w:szCs w:val="28"/>
        </w:rPr>
        <w:t xml:space="preserve"> разрабатываются и утверждаются нормативные документы применительно к отраслям, зданиям и сооружениям, имеющим те или иные специфические особенности (например, по нефтеперерабатывающим предприятиям, складам легковоспламеняющихся и горючих жидкостей, предприятиям химической промышленности и др.).</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Правила пожарной безопасности (ППБ) являются определяющими для работников пожарной охраны и персонала того или иного объекта в части соблюдения требуемого противопожарного режима. На основании правил пожарной безопасности при возникновении на объекте пожара или при нахождении объекта в </w:t>
      </w:r>
      <w:proofErr w:type="spellStart"/>
      <w:r w:rsidRPr="002A0ABD">
        <w:rPr>
          <w:rFonts w:ascii="Times New Roman" w:hAnsi="Times New Roman"/>
          <w:sz w:val="28"/>
          <w:szCs w:val="28"/>
        </w:rPr>
        <w:t>пожароугрожаемом</w:t>
      </w:r>
      <w:proofErr w:type="spellEnd"/>
      <w:r w:rsidRPr="002A0ABD">
        <w:rPr>
          <w:rFonts w:ascii="Times New Roman" w:hAnsi="Times New Roman"/>
          <w:sz w:val="28"/>
          <w:szCs w:val="28"/>
        </w:rPr>
        <w:t xml:space="preserve"> состоянии могут предъявляться обвинения тому или иному должностному лицу, виновному в невыполнении правил пожарной безопасности (или инструкций), которые в этом случае имеют юридическую силу</w:t>
      </w:r>
    </w:p>
    <w:p w:rsidR="00F260AA" w:rsidRPr="002A0ABD" w:rsidRDefault="00F260AA" w:rsidP="00F260AA">
      <w:pPr>
        <w:rPr>
          <w:rFonts w:ascii="Times New Roman" w:hAnsi="Times New Roman"/>
          <w:sz w:val="28"/>
          <w:szCs w:val="28"/>
        </w:rPr>
      </w:pPr>
      <w:proofErr w:type="gramStart"/>
      <w:r w:rsidRPr="002A0ABD">
        <w:rPr>
          <w:rFonts w:ascii="Times New Roman" w:hAnsi="Times New Roman"/>
          <w:sz w:val="28"/>
          <w:szCs w:val="28"/>
        </w:rPr>
        <w:t>Контроль за</w:t>
      </w:r>
      <w:proofErr w:type="gramEnd"/>
      <w:r w:rsidRPr="002A0ABD">
        <w:rPr>
          <w:rFonts w:ascii="Times New Roman" w:hAnsi="Times New Roman"/>
          <w:sz w:val="28"/>
          <w:szCs w:val="28"/>
        </w:rPr>
        <w:t xml:space="preserve"> соблюдением проектными организациями противопожарных норм, технических условий и правил при проектировании новых и реконструкции существующих объектов, зданий и сооружений. В настоящее время отсутствуют требования об обязательности согласования всех разрабатываемых проектов с органами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Проектные организации и проектанты несут ответственность за учет всех необходимых мер пожарной безопасности в соответствии с Кодексом Республики Казахстан «Об административных правонарушениях».</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lastRenderedPageBreak/>
        <w:t xml:space="preserve">Однако во многих городах и областях республики принимают решения, устанавливающие порядок утверждения и согласования проектов, по которым в большинстве случаев требуется их согласование с органами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Такие согласования, согласно директивным документам, обязательны для </w:t>
      </w:r>
      <w:proofErr w:type="gramStart"/>
      <w:r w:rsidRPr="002A0ABD">
        <w:rPr>
          <w:rFonts w:ascii="Times New Roman" w:hAnsi="Times New Roman"/>
          <w:sz w:val="28"/>
          <w:szCs w:val="28"/>
        </w:rPr>
        <w:t>объектов</w:t>
      </w:r>
      <w:proofErr w:type="gramEnd"/>
      <w:r w:rsidRPr="002A0ABD">
        <w:rPr>
          <w:rFonts w:ascii="Times New Roman" w:hAnsi="Times New Roman"/>
          <w:sz w:val="28"/>
          <w:szCs w:val="28"/>
        </w:rPr>
        <w:t xml:space="preserve"> проектируемых по инвестициям госбюджета, т.к. проходят Государственную экспертизу проектов.</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Кроме того, производится согласование типовых проектов. Это имеет большое значение, если учесть, что ошибка, допущенная в одном типовом проекте, повторяется столько раз, сколько </w:t>
      </w:r>
      <w:proofErr w:type="gramStart"/>
      <w:r w:rsidRPr="002A0ABD">
        <w:rPr>
          <w:rFonts w:ascii="Times New Roman" w:hAnsi="Times New Roman"/>
          <w:sz w:val="28"/>
          <w:szCs w:val="28"/>
        </w:rPr>
        <w:t>по этому</w:t>
      </w:r>
      <w:proofErr w:type="gramEnd"/>
      <w:r w:rsidRPr="002A0ABD">
        <w:rPr>
          <w:rFonts w:ascii="Times New Roman" w:hAnsi="Times New Roman"/>
          <w:sz w:val="28"/>
          <w:szCs w:val="28"/>
        </w:rPr>
        <w:t xml:space="preserve"> типовому проекту будет возведено зданий.</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Органы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оказывают также консультации проектным организациям при проектировании уникальных зданий и сооружений, а также в тех случаях, когда в действующих противопожарных нормах отсутствуют ответы на возникающие вопросы.</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Кроме перечисленного выше, органы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вправе производить проверку в выборочном порядке, соблюдения мер пожарной безопасности в проектах непосредственно в проектных организациях.</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Непосредственный надзор за противопожарным состоянием действующих объектов, жилых и общественных зданий и соблюдением в них должного противопожарного режима. Эта работа начинается с приемки выстроенных зданий и сооружений, в которых представители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как правило, принимают участие.</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Органы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осуществляют надзор, направляя своих представителей для проведения обследований действующих предприятий и других объектов независимо от вида собственности и ведомственной принадлежности. Эти обследования производятся с участием представителей администрации объекта для того, чтобы на месте выявить возможные меры по устранению того или иного противопожарного недочета, а некоторые из них устранить тут же на месте.</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Различают комплексные и контрольные обследования. Первые производят для того, чтобы подробно изучить в каком противопожарном состоянии объект, выявить все возможные нарушения мер пожарной безопасности и разработать предложения по улучшению противопожарного состояния объекта. В современных условиях, по действующим директивным документам, комплексную проверку разрешается проводить не чаще одного раза в год с разрешения прокурорского надзора. Результаты обследований оформляются предписаниями. По результатам обследования, на граждан, должностных и административных лиц возможно наложение  взысканий в виде штрафов или вынесено постановление о прекращении деятельности предприятия до устранения нарушений.</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 Контрольные обследования имеют целью установить степень выполнения предложенных мероприятий, выявить изменения, происшедшие на объекте, и состояние противопожарного режима.</w:t>
      </w: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Это направление в работе органов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имеет большое значение, поскольку при этом выявляются действительное противопожарное </w:t>
      </w:r>
      <w:r w:rsidRPr="002A0ABD">
        <w:rPr>
          <w:rFonts w:ascii="Times New Roman" w:hAnsi="Times New Roman"/>
          <w:sz w:val="28"/>
          <w:szCs w:val="28"/>
        </w:rPr>
        <w:lastRenderedPageBreak/>
        <w:t xml:space="preserve">состояние объекта, нарушение мер пожарной безопасности и принимаются меры к устранению этих нарушений. При этом органы </w:t>
      </w:r>
      <w:proofErr w:type="spellStart"/>
      <w:r w:rsidRPr="002A0ABD">
        <w:rPr>
          <w:rFonts w:ascii="Times New Roman" w:hAnsi="Times New Roman"/>
          <w:sz w:val="28"/>
          <w:szCs w:val="28"/>
        </w:rPr>
        <w:t>Госпожнадзора</w:t>
      </w:r>
      <w:proofErr w:type="spellEnd"/>
      <w:r w:rsidRPr="002A0ABD">
        <w:rPr>
          <w:rFonts w:ascii="Times New Roman" w:hAnsi="Times New Roman"/>
          <w:sz w:val="28"/>
          <w:szCs w:val="28"/>
        </w:rPr>
        <w:t xml:space="preserve"> оказывают помощь руководителям предприятий и ведомственной пожарной охране в организации профилактической работы на объектах и в организации добровольной пожарной охраны.</w:t>
      </w: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 xml:space="preserve">Лекция 3. </w:t>
      </w:r>
      <w:r w:rsidRPr="002A0ABD">
        <w:rPr>
          <w:rFonts w:ascii="Times New Roman" w:hAnsi="Times New Roman"/>
          <w:b/>
          <w:sz w:val="28"/>
          <w:szCs w:val="28"/>
          <w:lang w:val="kk-KZ"/>
        </w:rPr>
        <w:t xml:space="preserve">Нормы пожарной безопасности  при проектировании  здании. </w:t>
      </w:r>
      <w:r w:rsidRPr="002A0ABD">
        <w:rPr>
          <w:rFonts w:ascii="Times New Roman" w:hAnsi="Times New Roman"/>
          <w:b/>
          <w:sz w:val="28"/>
          <w:szCs w:val="28"/>
        </w:rPr>
        <w:t>Противопожарные требования при разработке генерального плана</w:t>
      </w:r>
    </w:p>
    <w:p w:rsidR="00F260AA" w:rsidRPr="002A0ABD" w:rsidRDefault="00F260AA" w:rsidP="00F260AA">
      <w:pPr>
        <w:pStyle w:val="a3"/>
        <w:tabs>
          <w:tab w:val="left" w:pos="0"/>
        </w:tabs>
        <w:ind w:left="0" w:firstLine="709"/>
        <w:jc w:val="both"/>
        <w:rPr>
          <w:sz w:val="28"/>
          <w:szCs w:val="28"/>
        </w:rPr>
      </w:pPr>
      <w:proofErr w:type="gramStart"/>
      <w:r w:rsidRPr="002A0ABD">
        <w:rPr>
          <w:b/>
          <w:sz w:val="28"/>
          <w:szCs w:val="28"/>
        </w:rPr>
        <w:t>3.1</w:t>
      </w:r>
      <w:r w:rsidRPr="002A0ABD">
        <w:rPr>
          <w:sz w:val="28"/>
          <w:szCs w:val="28"/>
        </w:rPr>
        <w:t xml:space="preserve"> Здания функционально связанные между собой, по функциональной пожарной опасности (Ф) подразделяются на классы в зависимости от способа их использования и от того, в какой мере безопасность людей в них в случае возникновения пожара находится под угрозой, с учетом их возраста, физического состояния, возможности пребывания в состоянии сна, вида основного функционального контингента и его количества.</w:t>
      </w:r>
      <w:proofErr w:type="gramEnd"/>
      <w:r w:rsidRPr="002A0ABD">
        <w:rPr>
          <w:sz w:val="28"/>
          <w:szCs w:val="28"/>
        </w:rPr>
        <w:t xml:space="preserve">  </w:t>
      </w:r>
      <w:proofErr w:type="gramStart"/>
      <w:r w:rsidRPr="002A0ABD">
        <w:rPr>
          <w:sz w:val="28"/>
          <w:szCs w:val="28"/>
        </w:rPr>
        <w:t>(Перечень приводится в сокращенном виде.</w:t>
      </w:r>
      <w:proofErr w:type="gramEnd"/>
      <w:r w:rsidRPr="002A0ABD">
        <w:rPr>
          <w:sz w:val="28"/>
          <w:szCs w:val="28"/>
        </w:rPr>
        <w:t xml:space="preserve">  </w:t>
      </w:r>
      <w:proofErr w:type="gramStart"/>
      <w:r w:rsidRPr="002A0ABD">
        <w:rPr>
          <w:sz w:val="28"/>
          <w:szCs w:val="28"/>
        </w:rPr>
        <w:t xml:space="preserve">Более подробно он изложен в </w:t>
      </w:r>
      <w:proofErr w:type="spellStart"/>
      <w:r w:rsidRPr="002A0ABD">
        <w:rPr>
          <w:sz w:val="28"/>
          <w:szCs w:val="28"/>
        </w:rPr>
        <w:t>СНиП</w:t>
      </w:r>
      <w:proofErr w:type="spellEnd"/>
      <w:r w:rsidRPr="002A0ABD">
        <w:rPr>
          <w:sz w:val="28"/>
          <w:szCs w:val="28"/>
        </w:rPr>
        <w:t xml:space="preserve"> РК 2.02-05Пожарная безопасность зданий и сооружений):</w:t>
      </w:r>
      <w:proofErr w:type="gramEnd"/>
      <w:r w:rsidRPr="002A0ABD">
        <w:rPr>
          <w:sz w:val="28"/>
          <w:szCs w:val="28"/>
        </w:rPr>
        <w:t xml:space="preserve"> Ф1</w:t>
      </w:r>
      <w:proofErr w:type="gramStart"/>
      <w:r w:rsidRPr="002A0ABD">
        <w:rPr>
          <w:sz w:val="28"/>
          <w:szCs w:val="28"/>
        </w:rPr>
        <w:t xml:space="preserve"> Д</w:t>
      </w:r>
      <w:proofErr w:type="gramEnd"/>
      <w:r w:rsidRPr="002A0ABD">
        <w:rPr>
          <w:sz w:val="28"/>
          <w:szCs w:val="28"/>
        </w:rPr>
        <w:t>ля постоянного проживания и временного (в том числе круглосуточного) пребывания людей (помещения в этих зданиях используются круглосуточно, контингент людей в них может иметь различный возраст и физическое состояние, для этих зданий характерно наличие спальных помещений);</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1</w:t>
      </w:r>
      <w:proofErr w:type="gramEnd"/>
      <w:r w:rsidRPr="002A0ABD">
        <w:rPr>
          <w:sz w:val="28"/>
          <w:szCs w:val="28"/>
        </w:rPr>
        <w:t>.1 Детские  дошкольные  учреждения, специализированные дома престарелых и инвалидов (не квартирные), больницы, спальные корпуса школ – интернатов и детских учреждений;</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1</w:t>
      </w:r>
      <w:proofErr w:type="gramEnd"/>
      <w:r w:rsidRPr="002A0ABD">
        <w:rPr>
          <w:sz w:val="28"/>
          <w:szCs w:val="28"/>
        </w:rPr>
        <w:t>.2 Гостиницы, общежития, спальные корпуса санаториев и домов отдыха общего типа, кемпингов, мотелей  и пансионатов;</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1</w:t>
      </w:r>
      <w:proofErr w:type="gramEnd"/>
      <w:r w:rsidRPr="002A0ABD">
        <w:rPr>
          <w:sz w:val="28"/>
          <w:szCs w:val="28"/>
        </w:rPr>
        <w:t>.3 Многоквартирные жилые дома и многофункциональные здания;</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1</w:t>
      </w:r>
      <w:proofErr w:type="gramEnd"/>
      <w:r w:rsidRPr="002A0ABD">
        <w:rPr>
          <w:sz w:val="28"/>
          <w:szCs w:val="28"/>
        </w:rPr>
        <w:t>.4 Одноквартирные, в том числе блокированные жилые дома;</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2</w:t>
      </w:r>
      <w:proofErr w:type="gramEnd"/>
      <w:r w:rsidRPr="002A0ABD">
        <w:rPr>
          <w:sz w:val="28"/>
          <w:szCs w:val="28"/>
        </w:rPr>
        <w:t>. Зрелищные и культурно-просветительные учреждения (основные помещения в этих зданиях характерны массовым пребыванием посетителей в определенные периоды времени);</w:t>
      </w:r>
    </w:p>
    <w:p w:rsidR="00F260AA" w:rsidRPr="002A0ABD" w:rsidRDefault="00F260AA" w:rsidP="00F260AA">
      <w:pPr>
        <w:pStyle w:val="a3"/>
        <w:tabs>
          <w:tab w:val="left" w:pos="0"/>
        </w:tabs>
        <w:ind w:left="0" w:firstLine="709"/>
        <w:jc w:val="both"/>
        <w:rPr>
          <w:sz w:val="28"/>
          <w:szCs w:val="28"/>
        </w:rPr>
      </w:pPr>
      <w:r w:rsidRPr="002A0ABD">
        <w:rPr>
          <w:sz w:val="28"/>
          <w:szCs w:val="28"/>
        </w:rPr>
        <w:t>Ф3 Предприятия по обслуживанию населения (помещения этих предприятий характерны большей численностью посетителей, чем обслуживающего персонала);</w:t>
      </w:r>
    </w:p>
    <w:p w:rsidR="00F260AA" w:rsidRPr="002A0ABD" w:rsidRDefault="00F260AA" w:rsidP="00F260AA">
      <w:pPr>
        <w:pStyle w:val="a3"/>
        <w:tabs>
          <w:tab w:val="left" w:pos="0"/>
        </w:tabs>
        <w:ind w:left="0" w:firstLine="709"/>
        <w:jc w:val="both"/>
        <w:rPr>
          <w:sz w:val="28"/>
          <w:szCs w:val="28"/>
        </w:rPr>
      </w:pPr>
      <w:r w:rsidRPr="002A0ABD">
        <w:rPr>
          <w:sz w:val="28"/>
          <w:szCs w:val="28"/>
        </w:rPr>
        <w:t>Ф</w:t>
      </w:r>
      <w:proofErr w:type="gramStart"/>
      <w:r w:rsidRPr="002A0ABD">
        <w:rPr>
          <w:sz w:val="28"/>
          <w:szCs w:val="28"/>
        </w:rPr>
        <w:t>4</w:t>
      </w:r>
      <w:proofErr w:type="gramEnd"/>
      <w:r w:rsidRPr="002A0ABD">
        <w:rPr>
          <w:sz w:val="28"/>
          <w:szCs w:val="28"/>
        </w:rPr>
        <w:t xml:space="preserve"> Учебные заведения, научные и проектные организации, учреждения управления (помещения в этих зданиях используется в течение суток некоторое время, в них находится постоянный, привыкший к местным условиям контингент людей определенного возраста и физического состояния);</w:t>
      </w:r>
    </w:p>
    <w:p w:rsidR="00F260AA" w:rsidRPr="002A0ABD" w:rsidRDefault="00F260AA" w:rsidP="00F260AA">
      <w:pPr>
        <w:pStyle w:val="a3"/>
        <w:tabs>
          <w:tab w:val="left" w:pos="0"/>
        </w:tabs>
        <w:ind w:left="0" w:firstLine="709"/>
        <w:jc w:val="both"/>
        <w:rPr>
          <w:sz w:val="28"/>
          <w:szCs w:val="28"/>
        </w:rPr>
      </w:pPr>
      <w:proofErr w:type="gramStart"/>
      <w:r w:rsidRPr="002A0ABD">
        <w:rPr>
          <w:sz w:val="28"/>
          <w:szCs w:val="28"/>
        </w:rPr>
        <w:t xml:space="preserve">Ф5 Производственные и складские здания, сооружения и помещения (для помещений этого класса характерно наличие постоянного контингента </w:t>
      </w:r>
      <w:proofErr w:type="gramEnd"/>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lastRenderedPageBreak/>
        <w:t>3.2 Дороги, проезды, въезды</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15.2.1</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ля скорейшего прибытия пожарных подразделений к месту пожара существенное значение имеет не только радиус обслуживания, но и наличие хороших дорог, въездов и подъездов к зданиям, а также к источникам водоснабжения.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15.2.2 Дороги в населенных пунктах. Ширина проезжей части улицы зависит от интенсивности движения в часы пик и пропускной способности одной полосы.</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Проезжие части тупиковых улиц и дорог заканчивают площадками с радиусом поворота не менее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или при стесненных условиях – поворотными площадками размером в плане 20×20 м, если эти площадки не являются конечными пунктами  пассажирского общественного транспорта. Использовать поворотные площадки для стоянки транспорта не допускается.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Микрорайоны и кварталы с застройкой 5 этажей и выше, как правило, обслуживаются </w:t>
      </w:r>
      <w:proofErr w:type="spellStart"/>
      <w:r w:rsidRPr="002A0ABD">
        <w:rPr>
          <w:rFonts w:ascii="Times New Roman" w:hAnsi="Times New Roman"/>
          <w:sz w:val="28"/>
          <w:szCs w:val="28"/>
        </w:rPr>
        <w:t>двухполосными</w:t>
      </w:r>
      <w:proofErr w:type="spellEnd"/>
      <w:r w:rsidRPr="002A0ABD">
        <w:rPr>
          <w:rFonts w:ascii="Times New Roman" w:hAnsi="Times New Roman"/>
          <w:sz w:val="28"/>
          <w:szCs w:val="28"/>
        </w:rPr>
        <w:t>, а застройкой до 5 этажей однополосными проездами.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На однополосных проездах следует предусматривать разъездные площадки шириной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xml:space="preserve"> и длиной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на расстоянии не более </w:t>
      </w:r>
      <w:smartTag w:uri="urn:schemas-microsoft-com:office:smarttags" w:element="metricconverter">
        <w:smartTagPr>
          <w:attr w:name="ProductID" w:val="75 м"/>
        </w:smartTagPr>
        <w:r w:rsidRPr="002A0ABD">
          <w:rPr>
            <w:rFonts w:ascii="Times New Roman" w:hAnsi="Times New Roman"/>
            <w:sz w:val="28"/>
            <w:szCs w:val="28"/>
          </w:rPr>
          <w:t>75 м</w:t>
        </w:r>
      </w:smartTag>
      <w:r w:rsidRPr="002A0ABD">
        <w:rPr>
          <w:rFonts w:ascii="Times New Roman" w:hAnsi="Times New Roman"/>
          <w:sz w:val="28"/>
          <w:szCs w:val="28"/>
        </w:rPr>
        <w:t xml:space="preserve"> одна от другой. В пределах фасадов зданий, имеющих входы,   проезды устраивают шириной </w:t>
      </w:r>
      <w:smartTag w:uri="urn:schemas-microsoft-com:office:smarttags" w:element="metricconverter">
        <w:smartTagPr>
          <w:attr w:name="ProductID" w:val="5,5 м"/>
        </w:smartTagPr>
        <w:r w:rsidRPr="002A0ABD">
          <w:rPr>
            <w:rFonts w:ascii="Times New Roman" w:hAnsi="Times New Roman"/>
            <w:sz w:val="28"/>
            <w:szCs w:val="28"/>
          </w:rPr>
          <w:t>5,5 м</w:t>
        </w:r>
      </w:smartTag>
      <w:r w:rsidRPr="002A0ABD">
        <w:rPr>
          <w:rFonts w:ascii="Times New Roman" w:hAnsi="Times New Roman"/>
          <w:sz w:val="28"/>
          <w:szCs w:val="28"/>
        </w:rPr>
        <w:t xml:space="preserve"> (движение в 2 полосы).</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Тупиковые проезды должны быть протяженностью не более </w:t>
      </w:r>
      <w:smartTag w:uri="urn:schemas-microsoft-com:office:smarttags" w:element="metricconverter">
        <w:smartTagPr>
          <w:attr w:name="ProductID" w:val="150 м"/>
        </w:smartTagPr>
        <w:r w:rsidRPr="002A0ABD">
          <w:rPr>
            <w:rFonts w:ascii="Times New Roman" w:hAnsi="Times New Roman"/>
            <w:sz w:val="28"/>
            <w:szCs w:val="28"/>
          </w:rPr>
          <w:t>150 м</w:t>
        </w:r>
      </w:smartTag>
      <w:r w:rsidRPr="002A0ABD">
        <w:rPr>
          <w:rFonts w:ascii="Times New Roman" w:hAnsi="Times New Roman"/>
          <w:sz w:val="28"/>
          <w:szCs w:val="28"/>
        </w:rPr>
        <w:t xml:space="preserve">  и должны заканчиваться поворотными площадками размером в плане 12×12 м или кольцом с радиусом по оси дороги не менее </w:t>
      </w:r>
      <w:smartTag w:uri="urn:schemas-microsoft-com:office:smarttags" w:element="metricconverter">
        <w:smartTagPr>
          <w:attr w:name="ProductID" w:val="10 м"/>
        </w:smartTagPr>
        <w:r w:rsidRPr="002A0ABD">
          <w:rPr>
            <w:rFonts w:ascii="Times New Roman" w:hAnsi="Times New Roman"/>
            <w:sz w:val="28"/>
            <w:szCs w:val="28"/>
          </w:rPr>
          <w:t>10 м</w:t>
        </w:r>
      </w:smartTag>
      <w:r w:rsidRPr="002A0ABD">
        <w:rPr>
          <w:rFonts w:ascii="Times New Roman" w:hAnsi="Times New Roman"/>
          <w:sz w:val="28"/>
          <w:szCs w:val="28"/>
        </w:rPr>
        <w:t xml:space="preserve"> (для возможности разворота мусоровозов, уборочных и пожарных машин).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Проезды, ведущие к жилым зданиям, и пешеходные дороги размещают не ближе </w:t>
      </w:r>
      <w:smartTag w:uri="urn:schemas-microsoft-com:office:smarttags" w:element="metricconverter">
        <w:smartTagPr>
          <w:attr w:name="ProductID" w:val="5 м"/>
        </w:smartTagPr>
        <w:r w:rsidRPr="002A0ABD">
          <w:rPr>
            <w:rFonts w:ascii="Times New Roman" w:hAnsi="Times New Roman"/>
            <w:sz w:val="28"/>
            <w:szCs w:val="28"/>
          </w:rPr>
          <w:t>5 м</w:t>
        </w:r>
      </w:smartTag>
      <w:r w:rsidRPr="002A0ABD">
        <w:rPr>
          <w:rFonts w:ascii="Times New Roman" w:hAnsi="Times New Roman"/>
          <w:sz w:val="28"/>
          <w:szCs w:val="28"/>
        </w:rPr>
        <w:t xml:space="preserve"> от стен зданий. Кроме того,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по планировке и застройке городов, поселков и сельских населенных мест предусматривает устройство въездов на территорию микрорайонов для пожарных автомобилей, а также специальные проезды для автомеханических лестниц. Въезды на территорию микрорайонов и кварталов устраивают не ближе </w:t>
      </w:r>
      <w:smartTag w:uri="urn:schemas-microsoft-com:office:smarttags" w:element="metricconverter">
        <w:smartTagPr>
          <w:attr w:name="ProductID" w:val="50 метров"/>
        </w:smartTagPr>
        <w:r w:rsidRPr="002A0ABD">
          <w:rPr>
            <w:rFonts w:ascii="Times New Roman" w:hAnsi="Times New Roman"/>
            <w:sz w:val="28"/>
            <w:szCs w:val="28"/>
          </w:rPr>
          <w:t>50 метров</w:t>
        </w:r>
      </w:smartTag>
      <w:r w:rsidRPr="002A0ABD">
        <w:rPr>
          <w:rFonts w:ascii="Times New Roman" w:hAnsi="Times New Roman"/>
          <w:sz w:val="28"/>
          <w:szCs w:val="28"/>
        </w:rPr>
        <w:t xml:space="preserve"> от </w:t>
      </w:r>
      <w:proofErr w:type="spellStart"/>
      <w:proofErr w:type="gramStart"/>
      <w:r w:rsidRPr="002A0ABD">
        <w:rPr>
          <w:rFonts w:ascii="Times New Roman" w:hAnsi="Times New Roman"/>
          <w:sz w:val="28"/>
          <w:szCs w:val="28"/>
        </w:rPr>
        <w:t>стоп-линии</w:t>
      </w:r>
      <w:proofErr w:type="spellEnd"/>
      <w:proofErr w:type="gramEnd"/>
      <w:r w:rsidRPr="002A0ABD">
        <w:rPr>
          <w:rFonts w:ascii="Times New Roman" w:hAnsi="Times New Roman"/>
          <w:sz w:val="28"/>
          <w:szCs w:val="28"/>
        </w:rPr>
        <w:t xml:space="preserve"> перекрестков проезжей части магистральных улиц. При этом до остановки общественного транспорта должно быть не менее </w:t>
      </w:r>
      <w:smartTag w:uri="urn:schemas-microsoft-com:office:smarttags" w:element="metricconverter">
        <w:smartTagPr>
          <w:attr w:name="ProductID" w:val="20 м"/>
        </w:smartTagPr>
        <w:r w:rsidRPr="002A0ABD">
          <w:rPr>
            <w:rFonts w:ascii="Times New Roman" w:hAnsi="Times New Roman"/>
            <w:sz w:val="28"/>
            <w:szCs w:val="28"/>
          </w:rPr>
          <w:t>20 м</w:t>
        </w:r>
      </w:smartTag>
      <w:r w:rsidRPr="002A0ABD">
        <w:rPr>
          <w:rFonts w:ascii="Times New Roman" w:hAnsi="Times New Roman"/>
          <w:sz w:val="28"/>
          <w:szCs w:val="28"/>
        </w:rPr>
        <w:t>. Расстояния между въездами, в том числе с</w:t>
      </w:r>
      <w:r w:rsidRPr="002A0ABD">
        <w:rPr>
          <w:rFonts w:ascii="Times New Roman" w:hAnsi="Times New Roman"/>
          <w:color w:val="000000"/>
          <w:spacing w:val="1"/>
          <w:sz w:val="28"/>
          <w:szCs w:val="28"/>
        </w:rPr>
        <w:t>квозные проезды в зданиях устраивают на рас</w:t>
      </w:r>
      <w:r w:rsidRPr="002A0ABD">
        <w:rPr>
          <w:rFonts w:ascii="Times New Roman" w:hAnsi="Times New Roman"/>
          <w:color w:val="000000"/>
          <w:sz w:val="28"/>
          <w:szCs w:val="28"/>
        </w:rPr>
        <w:t xml:space="preserve">стоянии не более </w:t>
      </w:r>
      <w:smartTag w:uri="urn:schemas-microsoft-com:office:smarttags" w:element="metricconverter">
        <w:smartTagPr>
          <w:attr w:name="ProductID" w:val="300 м"/>
        </w:smartTagPr>
        <w:r w:rsidRPr="002A0ABD">
          <w:rPr>
            <w:rFonts w:ascii="Times New Roman" w:hAnsi="Times New Roman"/>
            <w:color w:val="000000"/>
            <w:sz w:val="28"/>
            <w:szCs w:val="28"/>
          </w:rPr>
          <w:t>300 м</w:t>
        </w:r>
      </w:smartTag>
      <w:r w:rsidRPr="002A0ABD">
        <w:rPr>
          <w:rFonts w:ascii="Times New Roman" w:hAnsi="Times New Roman"/>
          <w:color w:val="000000"/>
          <w:sz w:val="28"/>
          <w:szCs w:val="28"/>
        </w:rPr>
        <w:t xml:space="preserve"> друг от друга, а в реконструируе</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мых районах при </w:t>
      </w:r>
      <w:proofErr w:type="spellStart"/>
      <w:r w:rsidRPr="002A0ABD">
        <w:rPr>
          <w:rFonts w:ascii="Times New Roman" w:hAnsi="Times New Roman"/>
          <w:color w:val="000000"/>
          <w:spacing w:val="-1"/>
          <w:sz w:val="28"/>
          <w:szCs w:val="28"/>
        </w:rPr>
        <w:t>периметральной</w:t>
      </w:r>
      <w:proofErr w:type="spellEnd"/>
      <w:r w:rsidRPr="002A0ABD">
        <w:rPr>
          <w:rFonts w:ascii="Times New Roman" w:hAnsi="Times New Roman"/>
          <w:color w:val="000000"/>
          <w:spacing w:val="-1"/>
          <w:sz w:val="28"/>
          <w:szCs w:val="28"/>
        </w:rPr>
        <w:t xml:space="preserve"> застройке — не более </w:t>
      </w:r>
      <w:r w:rsidRPr="002A0ABD">
        <w:rPr>
          <w:rFonts w:ascii="Times New Roman" w:hAnsi="Times New Roman"/>
          <w:color w:val="000000"/>
          <w:sz w:val="28"/>
          <w:szCs w:val="28"/>
        </w:rPr>
        <w:t>180м.</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5"/>
          <w:sz w:val="28"/>
          <w:szCs w:val="28"/>
        </w:rPr>
        <w:t xml:space="preserve">К жилым и общественным зданиям </w:t>
      </w:r>
      <w:r w:rsidRPr="002A0ABD">
        <w:rPr>
          <w:rFonts w:ascii="Times New Roman" w:hAnsi="Times New Roman"/>
          <w:color w:val="000000"/>
          <w:sz w:val="28"/>
          <w:szCs w:val="28"/>
        </w:rPr>
        <w:t>проезды можно устраивать с одной про</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дольной стороны, с другой необходимо оставлять свободные полосы шириной не менее </w:t>
      </w:r>
      <w:smartTag w:uri="urn:schemas-microsoft-com:office:smarttags" w:element="metricconverter">
        <w:smartTagPr>
          <w:attr w:name="ProductID" w:val="6 метров"/>
        </w:smartTagPr>
        <w:r w:rsidRPr="002A0ABD">
          <w:rPr>
            <w:rFonts w:ascii="Times New Roman" w:hAnsi="Times New Roman"/>
            <w:color w:val="000000"/>
            <w:spacing w:val="-1"/>
            <w:sz w:val="28"/>
            <w:szCs w:val="28"/>
          </w:rPr>
          <w:t>6 метров</w:t>
        </w:r>
      </w:smartTag>
      <w:r w:rsidRPr="002A0ABD">
        <w:rPr>
          <w:rFonts w:ascii="Times New Roman" w:hAnsi="Times New Roman"/>
          <w:color w:val="000000"/>
          <w:spacing w:val="-1"/>
          <w:sz w:val="28"/>
          <w:szCs w:val="28"/>
        </w:rPr>
        <w:t xml:space="preserve"> для проезда пожарных машин. </w:t>
      </w:r>
      <w:r w:rsidRPr="002A0ABD">
        <w:rPr>
          <w:rFonts w:ascii="Times New Roman" w:hAnsi="Times New Roman"/>
          <w:color w:val="000000"/>
          <w:spacing w:val="1"/>
          <w:sz w:val="28"/>
          <w:szCs w:val="28"/>
        </w:rPr>
        <w:t>При проектиро</w:t>
      </w:r>
      <w:r w:rsidRPr="002A0ABD">
        <w:rPr>
          <w:rFonts w:ascii="Times New Roman" w:hAnsi="Times New Roman"/>
          <w:color w:val="000000"/>
          <w:spacing w:val="1"/>
          <w:sz w:val="28"/>
          <w:szCs w:val="28"/>
        </w:rPr>
        <w:softHyphen/>
      </w:r>
      <w:r w:rsidRPr="002A0ABD">
        <w:rPr>
          <w:rFonts w:ascii="Times New Roman" w:hAnsi="Times New Roman"/>
          <w:color w:val="000000"/>
          <w:spacing w:val="-1"/>
          <w:sz w:val="28"/>
          <w:szCs w:val="28"/>
        </w:rPr>
        <w:t xml:space="preserve">вании встроенно-пристроенных нежилых помещений к </w:t>
      </w:r>
      <w:r w:rsidRPr="002A0ABD">
        <w:rPr>
          <w:rFonts w:ascii="Times New Roman" w:hAnsi="Times New Roman"/>
          <w:color w:val="000000"/>
          <w:spacing w:val="3"/>
          <w:sz w:val="28"/>
          <w:szCs w:val="28"/>
        </w:rPr>
        <w:t>жилым домам</w:t>
      </w:r>
      <w:r w:rsidRPr="002A0ABD">
        <w:rPr>
          <w:rFonts w:ascii="Times New Roman" w:hAnsi="Times New Roman"/>
          <w:color w:val="000000"/>
          <w:spacing w:val="1"/>
          <w:sz w:val="28"/>
          <w:szCs w:val="28"/>
        </w:rPr>
        <w:t xml:space="preserve">, а также в условиях сложного рельефа проезды или </w:t>
      </w:r>
      <w:r w:rsidRPr="002A0ABD">
        <w:rPr>
          <w:rFonts w:ascii="Times New Roman" w:hAnsi="Times New Roman"/>
          <w:color w:val="000000"/>
          <w:sz w:val="28"/>
          <w:szCs w:val="28"/>
        </w:rPr>
        <w:t>полосы должны обеспечить доступ пожарных с автоме</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ханических лестниц в любую квартиру.</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lastRenderedPageBreak/>
        <w:t xml:space="preserve">Жилые здания  с квартирами в первых этажах, как правило, следует располагать с отступом от красной линии магистральных улиц не менее </w:t>
      </w:r>
      <w:smartTag w:uri="urn:schemas-microsoft-com:office:smarttags" w:element="metricconverter">
        <w:smartTagPr>
          <w:attr w:name="ProductID" w:val="6 метров"/>
        </w:smartTagPr>
        <w:r w:rsidRPr="002A0ABD">
          <w:rPr>
            <w:rFonts w:ascii="Times New Roman" w:hAnsi="Times New Roman"/>
            <w:color w:val="000000"/>
            <w:spacing w:val="1"/>
            <w:sz w:val="28"/>
            <w:szCs w:val="28"/>
          </w:rPr>
          <w:t>6 метров</w:t>
        </w:r>
      </w:smartTag>
      <w:r w:rsidRPr="002A0ABD">
        <w:rPr>
          <w:rFonts w:ascii="Times New Roman" w:hAnsi="Times New Roman"/>
          <w:color w:val="000000"/>
          <w:spacing w:val="1"/>
          <w:sz w:val="28"/>
          <w:szCs w:val="28"/>
        </w:rPr>
        <w:t xml:space="preserve">, а жилых улиц – не менее </w:t>
      </w:r>
      <w:smartTag w:uri="urn:schemas-microsoft-com:office:smarttags" w:element="metricconverter">
        <w:smartTagPr>
          <w:attr w:name="ProductID" w:val="3 метров"/>
        </w:smartTagPr>
        <w:r w:rsidRPr="002A0ABD">
          <w:rPr>
            <w:rFonts w:ascii="Times New Roman" w:hAnsi="Times New Roman"/>
            <w:color w:val="000000"/>
            <w:spacing w:val="1"/>
            <w:sz w:val="28"/>
            <w:szCs w:val="28"/>
          </w:rPr>
          <w:t>3 метров</w:t>
        </w:r>
      </w:smartTag>
      <w:r w:rsidRPr="002A0ABD">
        <w:rPr>
          <w:rFonts w:ascii="Times New Roman" w:hAnsi="Times New Roman"/>
          <w:color w:val="000000"/>
          <w:spacing w:val="1"/>
          <w:sz w:val="28"/>
          <w:szCs w:val="28"/>
        </w:rPr>
        <w:t>. По красной линии допускается размещать пристроенные учреждения общественного назначения.</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t>Расстояния между жилыми, жилыми и общественными, а также производственными зданиями следует принимать по условиям инсоляции, а также в соответствии с противопожарными требованиями, приведенными в таблице 6.</w:t>
      </w:r>
    </w:p>
    <w:p w:rsidR="00F260AA" w:rsidRPr="002A0ABD" w:rsidRDefault="00F260AA" w:rsidP="00F260AA">
      <w:pPr>
        <w:shd w:val="clear" w:color="auto" w:fill="FFFFFF"/>
        <w:ind w:firstLine="709"/>
        <w:rPr>
          <w:rFonts w:ascii="Times New Roman" w:hAnsi="Times New Roman"/>
          <w:color w:val="000000"/>
          <w:spacing w:val="1"/>
          <w:sz w:val="28"/>
          <w:szCs w:val="28"/>
        </w:rPr>
      </w:pP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t>Таблица 6 –</w:t>
      </w:r>
      <w:r w:rsidRPr="002A0ABD">
        <w:rPr>
          <w:rFonts w:ascii="Times New Roman" w:hAnsi="Times New Roman"/>
          <w:color w:val="000000"/>
          <w:spacing w:val="1"/>
          <w:sz w:val="28"/>
          <w:szCs w:val="28"/>
        </w:rPr>
        <w:softHyphen/>
        <w:t xml:space="preserve"> Минимальные расстояния между жилыми, общественными и вспомогательными зданиями производственных предприятий</w:t>
      </w:r>
    </w:p>
    <w:p w:rsidR="00F260AA" w:rsidRPr="002A0ABD" w:rsidRDefault="00F260AA" w:rsidP="00F260AA">
      <w:pPr>
        <w:shd w:val="clear" w:color="auto" w:fill="FFFFFF"/>
        <w:ind w:firstLine="709"/>
        <w:rPr>
          <w:rFonts w:ascii="Times New Roman" w:hAnsi="Times New Roman"/>
          <w:color w:val="000000"/>
          <w:spacing w:val="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1440"/>
        <w:gridCol w:w="1620"/>
        <w:gridCol w:w="1726"/>
      </w:tblGrid>
      <w:tr w:rsidR="00F260AA" w:rsidRPr="002A0ABD" w:rsidTr="0071458D">
        <w:tc>
          <w:tcPr>
            <w:tcW w:w="4785" w:type="dxa"/>
          </w:tcPr>
          <w:p w:rsidR="00F260AA" w:rsidRPr="002A0ABD" w:rsidRDefault="00F260AA" w:rsidP="0071458D">
            <w:pPr>
              <w:overflowPunct w:val="0"/>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    Степень огнестойкости здания</w:t>
            </w:r>
          </w:p>
        </w:tc>
        <w:tc>
          <w:tcPr>
            <w:tcW w:w="4786" w:type="dxa"/>
            <w:gridSpan w:val="3"/>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Расстояние, </w:t>
            </w:r>
            <w:proofErr w:type="gramStart"/>
            <w:r w:rsidRPr="002A0ABD">
              <w:rPr>
                <w:rFonts w:ascii="Times New Roman" w:hAnsi="Times New Roman"/>
                <w:color w:val="000000"/>
                <w:spacing w:val="1"/>
                <w:sz w:val="28"/>
                <w:szCs w:val="28"/>
              </w:rPr>
              <w:t>м</w:t>
            </w:r>
            <w:proofErr w:type="gramEnd"/>
            <w:r w:rsidRPr="002A0ABD">
              <w:rPr>
                <w:rFonts w:ascii="Times New Roman" w:hAnsi="Times New Roman"/>
                <w:color w:val="000000"/>
                <w:spacing w:val="1"/>
                <w:sz w:val="28"/>
                <w:szCs w:val="28"/>
              </w:rPr>
              <w:t>, при степени огнестойкости зданий</w:t>
            </w:r>
          </w:p>
        </w:tc>
      </w:tr>
      <w:tr w:rsidR="00F260AA" w:rsidRPr="002A0ABD" w:rsidTr="0071458D">
        <w:tc>
          <w:tcPr>
            <w:tcW w:w="4785" w:type="dxa"/>
          </w:tcPr>
          <w:p w:rsidR="00F260AA" w:rsidRPr="002A0ABD" w:rsidRDefault="00F260AA" w:rsidP="0071458D">
            <w:pPr>
              <w:overflowPunct w:val="0"/>
              <w:textAlignment w:val="baseline"/>
              <w:rPr>
                <w:rFonts w:ascii="Times New Roman" w:hAnsi="Times New Roman"/>
                <w:color w:val="000000"/>
                <w:spacing w:val="1"/>
                <w:sz w:val="28"/>
                <w:szCs w:val="28"/>
              </w:rPr>
            </w:pP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b/>
                <w:color w:val="000000"/>
                <w:spacing w:val="1"/>
                <w:sz w:val="28"/>
                <w:szCs w:val="28"/>
                <w:lang w:val="en-US"/>
              </w:rPr>
              <w:t>V</w:t>
            </w:r>
            <w:r w:rsidRPr="002A0ABD">
              <w:rPr>
                <w:rFonts w:ascii="Times New Roman" w:hAnsi="Times New Roman"/>
                <w:b/>
                <w:color w:val="000000"/>
                <w:spacing w:val="1"/>
                <w:sz w:val="28"/>
                <w:szCs w:val="28"/>
              </w:rPr>
              <w:t xml:space="preserve">, </w:t>
            </w:r>
            <w:r w:rsidRPr="002A0ABD">
              <w:rPr>
                <w:rFonts w:ascii="Times New Roman" w:hAnsi="Times New Roman"/>
                <w:b/>
                <w:color w:val="000000"/>
                <w:spacing w:val="1"/>
                <w:sz w:val="28"/>
                <w:szCs w:val="28"/>
                <w:lang w:val="en-US"/>
              </w:rPr>
              <w:t>V</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6</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b/>
                <w:color w:val="000000"/>
                <w:spacing w:val="1"/>
                <w:sz w:val="28"/>
                <w:szCs w:val="28"/>
                <w:lang w:val="en-US"/>
              </w:rPr>
              <w:t>V</w:t>
            </w:r>
            <w:r w:rsidRPr="002A0ABD">
              <w:rPr>
                <w:rFonts w:ascii="Times New Roman" w:hAnsi="Times New Roman"/>
                <w:b/>
                <w:color w:val="000000"/>
                <w:spacing w:val="1"/>
                <w:sz w:val="28"/>
                <w:szCs w:val="28"/>
              </w:rPr>
              <w:t xml:space="preserve">, </w:t>
            </w:r>
            <w:r w:rsidRPr="002A0ABD">
              <w:rPr>
                <w:rFonts w:ascii="Times New Roman" w:hAnsi="Times New Roman"/>
                <w:b/>
                <w:color w:val="000000"/>
                <w:spacing w:val="1"/>
                <w:sz w:val="28"/>
                <w:szCs w:val="28"/>
                <w:lang w:val="en-US"/>
              </w:rPr>
              <w:t>V</w:t>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15</w:t>
            </w:r>
          </w:p>
        </w:tc>
      </w:tr>
    </w:tbl>
    <w:p w:rsidR="00F260AA" w:rsidRPr="002A0ABD" w:rsidRDefault="00F260AA" w:rsidP="00F260AA">
      <w:pPr>
        <w:shd w:val="clear" w:color="auto" w:fill="FFFFFF"/>
        <w:ind w:firstLine="709"/>
        <w:rPr>
          <w:rFonts w:ascii="Times New Roman" w:hAnsi="Times New Roman"/>
          <w:color w:val="000000"/>
          <w:spacing w:val="1"/>
          <w:sz w:val="28"/>
          <w:szCs w:val="28"/>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Примечания: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 расстояние между зданиями и сооружениями считается расстояние в свету между наружными стенами и другими конструкциями;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2 при наличии выступающих более чем на </w:t>
      </w:r>
      <w:smartTag w:uri="urn:schemas-microsoft-com:office:smarttags" w:element="metricconverter">
        <w:smartTagPr>
          <w:attr w:name="ProductID" w:val="1 м"/>
        </w:smartTagPr>
        <w:r w:rsidRPr="002A0ABD">
          <w:rPr>
            <w:rFonts w:ascii="Times New Roman" w:hAnsi="Times New Roman"/>
            <w:sz w:val="28"/>
            <w:szCs w:val="28"/>
          </w:rPr>
          <w:t>1 м</w:t>
        </w:r>
      </w:smartTag>
      <w:r w:rsidRPr="002A0ABD">
        <w:rPr>
          <w:rFonts w:ascii="Times New Roman" w:hAnsi="Times New Roman"/>
          <w:sz w:val="28"/>
          <w:szCs w:val="28"/>
        </w:rPr>
        <w:t xml:space="preserve"> конструкций из сгораемого материала принимается расстояние между этими конструкциями;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3 расстояние между стенами зданий без проемов допускается уменьшать на 20% для зданий I, II степени огнестойкости.</w:t>
      </w:r>
    </w:p>
    <w:p w:rsidR="00F260AA" w:rsidRPr="002A0ABD" w:rsidRDefault="00F260AA" w:rsidP="00F260AA">
      <w:pPr>
        <w:pStyle w:val="a5"/>
        <w:ind w:firstLine="567"/>
        <w:rPr>
          <w:rFonts w:ascii="Times New Roman" w:hAnsi="Times New Roman"/>
          <w:sz w:val="28"/>
          <w:szCs w:val="28"/>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15.2.3 </w:t>
      </w:r>
      <w:r w:rsidRPr="002A0ABD">
        <w:rPr>
          <w:rFonts w:ascii="Times New Roman" w:hAnsi="Times New Roman"/>
          <w:color w:val="000000"/>
          <w:sz w:val="28"/>
        </w:rPr>
        <w:t>Проезды</w:t>
      </w:r>
      <w:r w:rsidRPr="002A0ABD">
        <w:rPr>
          <w:rFonts w:ascii="Times New Roman" w:hAnsi="Times New Roman"/>
          <w:sz w:val="28"/>
          <w:szCs w:val="28"/>
        </w:rPr>
        <w:t xml:space="preserve"> должны обеспечивать подъезд пожарных машин, в т.ч. с </w:t>
      </w:r>
      <w:proofErr w:type="spellStart"/>
      <w:r w:rsidRPr="002A0ABD">
        <w:rPr>
          <w:rFonts w:ascii="Times New Roman" w:hAnsi="Times New Roman"/>
          <w:sz w:val="28"/>
          <w:szCs w:val="28"/>
        </w:rPr>
        <w:t>автолестницами</w:t>
      </w:r>
      <w:proofErr w:type="spellEnd"/>
      <w:r w:rsidRPr="002A0ABD">
        <w:rPr>
          <w:rFonts w:ascii="Times New Roman" w:hAnsi="Times New Roman"/>
          <w:sz w:val="28"/>
          <w:szCs w:val="28"/>
        </w:rPr>
        <w:t xml:space="preserve"> и </w:t>
      </w:r>
      <w:proofErr w:type="spellStart"/>
      <w:r w:rsidRPr="002A0ABD">
        <w:rPr>
          <w:rFonts w:ascii="Times New Roman" w:hAnsi="Times New Roman"/>
          <w:sz w:val="28"/>
          <w:szCs w:val="28"/>
        </w:rPr>
        <w:t>автоподъмниками</w:t>
      </w:r>
      <w:proofErr w:type="spellEnd"/>
      <w:r w:rsidRPr="002A0ABD">
        <w:rPr>
          <w:rFonts w:ascii="Times New Roman" w:hAnsi="Times New Roman"/>
          <w:sz w:val="28"/>
          <w:szCs w:val="28"/>
        </w:rPr>
        <w:t xml:space="preserve"> в любую квартиру и помещение, поэтому проезды </w:t>
      </w:r>
      <w:proofErr w:type="gramStart"/>
      <w:r w:rsidRPr="002A0ABD">
        <w:rPr>
          <w:rFonts w:ascii="Times New Roman" w:hAnsi="Times New Roman"/>
          <w:sz w:val="28"/>
          <w:szCs w:val="28"/>
        </w:rPr>
        <w:t>выполняют</w:t>
      </w:r>
      <w:proofErr w:type="gramEnd"/>
      <w:r w:rsidRPr="002A0ABD">
        <w:rPr>
          <w:rFonts w:ascii="Times New Roman" w:hAnsi="Times New Roman"/>
          <w:sz w:val="28"/>
          <w:szCs w:val="28"/>
        </w:rPr>
        <w:t xml:space="preserve"> как правило шириной 3,5 или </w:t>
      </w:r>
      <w:smartTag w:uri="urn:schemas-microsoft-com:office:smarttags" w:element="metricconverter">
        <w:smartTagPr>
          <w:attr w:name="ProductID" w:val="5 м"/>
        </w:smartTagPr>
        <w:r w:rsidRPr="002A0ABD">
          <w:rPr>
            <w:rFonts w:ascii="Times New Roman" w:hAnsi="Times New Roman"/>
            <w:sz w:val="28"/>
            <w:szCs w:val="28"/>
          </w:rPr>
          <w:t>5 м</w:t>
        </w:r>
      </w:smartTag>
      <w:r w:rsidRPr="002A0ABD">
        <w:rPr>
          <w:rFonts w:ascii="Times New Roman" w:hAnsi="Times New Roman"/>
          <w:sz w:val="28"/>
          <w:szCs w:val="28"/>
        </w:rPr>
        <w:t xml:space="preserve"> на расстоянии 5</w:t>
      </w:r>
      <w:r w:rsidRPr="002A0ABD">
        <w:rPr>
          <w:rFonts w:ascii="Times New Roman" w:hAnsi="Times New Roman"/>
          <w:sz w:val="28"/>
          <w:szCs w:val="28"/>
        </w:rPr>
        <w:sym w:font="Symbol" w:char="F0B8"/>
      </w:r>
      <w:r w:rsidRPr="002A0ABD">
        <w:rPr>
          <w:rFonts w:ascii="Times New Roman" w:hAnsi="Times New Roman"/>
          <w:sz w:val="28"/>
          <w:szCs w:val="28"/>
        </w:rPr>
        <w:t>8 м от зданий до 9 этажей и 8</w:t>
      </w:r>
      <w:r w:rsidRPr="002A0ABD">
        <w:rPr>
          <w:rFonts w:ascii="Times New Roman" w:hAnsi="Times New Roman"/>
          <w:sz w:val="28"/>
          <w:szCs w:val="28"/>
        </w:rPr>
        <w:sym w:font="Symbol" w:char="F0B8"/>
      </w:r>
      <w:r w:rsidRPr="002A0ABD">
        <w:rPr>
          <w:rFonts w:ascii="Times New Roman" w:hAnsi="Times New Roman"/>
          <w:sz w:val="28"/>
          <w:szCs w:val="28"/>
        </w:rPr>
        <w:t>10 м для зданий 9 этажей и выше.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Вдоль фасадов, не имеющих входов, допускается предусматривать полосы шириной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пригодные для проезда пожарных машин. Там нельзя выращивать толстоствольные деревья и устраивать сооружения.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При </w:t>
      </w:r>
      <w:proofErr w:type="spellStart"/>
      <w:r w:rsidRPr="002A0ABD">
        <w:rPr>
          <w:rFonts w:ascii="Times New Roman" w:hAnsi="Times New Roman"/>
          <w:sz w:val="28"/>
          <w:szCs w:val="28"/>
        </w:rPr>
        <w:t>периметральной</w:t>
      </w:r>
      <w:proofErr w:type="spellEnd"/>
      <w:r w:rsidRPr="002A0ABD">
        <w:rPr>
          <w:rFonts w:ascii="Times New Roman" w:hAnsi="Times New Roman"/>
          <w:sz w:val="28"/>
          <w:szCs w:val="28"/>
        </w:rPr>
        <w:t xml:space="preserve"> сплошной застройке через каждые </w:t>
      </w:r>
      <w:smartTag w:uri="urn:schemas-microsoft-com:office:smarttags" w:element="metricconverter">
        <w:smartTagPr>
          <w:attr w:name="ProductID" w:val="300 м"/>
        </w:smartTagPr>
        <w:r w:rsidRPr="002A0ABD">
          <w:rPr>
            <w:rFonts w:ascii="Times New Roman" w:hAnsi="Times New Roman"/>
            <w:sz w:val="28"/>
            <w:szCs w:val="28"/>
          </w:rPr>
          <w:t>300 м</w:t>
        </w:r>
      </w:smartTag>
      <w:r w:rsidRPr="002A0ABD">
        <w:rPr>
          <w:rFonts w:ascii="Times New Roman" w:hAnsi="Times New Roman"/>
          <w:sz w:val="28"/>
          <w:szCs w:val="28"/>
        </w:rPr>
        <w:t xml:space="preserve"> должен быть сквозной проезд и через каждые </w:t>
      </w:r>
      <w:smartTag w:uri="urn:schemas-microsoft-com:office:smarttags" w:element="metricconverter">
        <w:smartTagPr>
          <w:attr w:name="ProductID" w:val="100 м"/>
        </w:smartTagPr>
        <w:r w:rsidRPr="002A0ABD">
          <w:rPr>
            <w:rFonts w:ascii="Times New Roman" w:hAnsi="Times New Roman"/>
            <w:sz w:val="28"/>
            <w:szCs w:val="28"/>
          </w:rPr>
          <w:t>100 м</w:t>
        </w:r>
      </w:smartTag>
      <w:r w:rsidRPr="002A0ABD">
        <w:rPr>
          <w:rFonts w:ascii="Times New Roman" w:hAnsi="Times New Roman"/>
          <w:sz w:val="28"/>
          <w:szCs w:val="28"/>
        </w:rPr>
        <w:t xml:space="preserve"> сквозной проход.</w:t>
      </w:r>
    </w:p>
    <w:p w:rsidR="00F260AA" w:rsidRPr="002A0ABD" w:rsidRDefault="00F260AA" w:rsidP="00F260AA">
      <w:pPr>
        <w:shd w:val="clear" w:color="auto" w:fill="FFFFFF"/>
        <w:ind w:firstLine="709"/>
        <w:rPr>
          <w:rFonts w:ascii="Times New Roman" w:hAnsi="Times New Roman"/>
          <w:sz w:val="28"/>
          <w:szCs w:val="28"/>
        </w:rPr>
      </w:pP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30"/>
          <w:sz w:val="28"/>
          <w:szCs w:val="28"/>
        </w:rPr>
        <w:t xml:space="preserve">15.2.4 Дороги на предприятиях. Транспортная </w:t>
      </w:r>
      <w:r w:rsidRPr="002A0ABD">
        <w:rPr>
          <w:rFonts w:ascii="Times New Roman" w:hAnsi="Times New Roman"/>
          <w:color w:val="000000"/>
          <w:sz w:val="28"/>
          <w:szCs w:val="28"/>
        </w:rPr>
        <w:t xml:space="preserve">система, обслуживающая промышленное предприятие, </w:t>
      </w:r>
      <w:r w:rsidRPr="002A0ABD">
        <w:rPr>
          <w:rFonts w:ascii="Times New Roman" w:hAnsi="Times New Roman"/>
          <w:color w:val="000000"/>
          <w:spacing w:val="1"/>
          <w:sz w:val="28"/>
          <w:szCs w:val="28"/>
        </w:rPr>
        <w:t xml:space="preserve">подразделяется на следующие </w:t>
      </w:r>
      <w:r w:rsidRPr="002A0ABD">
        <w:rPr>
          <w:rFonts w:ascii="Times New Roman" w:hAnsi="Times New Roman"/>
          <w:color w:val="000000"/>
          <w:spacing w:val="1"/>
          <w:sz w:val="28"/>
          <w:szCs w:val="28"/>
        </w:rPr>
        <w:lastRenderedPageBreak/>
        <w:t xml:space="preserve">звенья: </w:t>
      </w:r>
      <w:proofErr w:type="spellStart"/>
      <w:r w:rsidRPr="002A0ABD">
        <w:rPr>
          <w:rFonts w:ascii="Times New Roman" w:hAnsi="Times New Roman"/>
          <w:color w:val="000000"/>
          <w:spacing w:val="1"/>
          <w:sz w:val="28"/>
          <w:szCs w:val="28"/>
        </w:rPr>
        <w:t>внешнезаводской</w:t>
      </w:r>
      <w:proofErr w:type="spellEnd"/>
      <w:r w:rsidRPr="002A0ABD">
        <w:rPr>
          <w:rFonts w:ascii="Times New Roman" w:hAnsi="Times New Roman"/>
          <w:color w:val="000000"/>
          <w:spacing w:val="1"/>
          <w:sz w:val="28"/>
          <w:szCs w:val="28"/>
        </w:rPr>
        <w:t xml:space="preserve">, </w:t>
      </w:r>
      <w:r w:rsidRPr="002A0ABD">
        <w:rPr>
          <w:rFonts w:ascii="Times New Roman" w:hAnsi="Times New Roman"/>
          <w:color w:val="000000"/>
          <w:spacing w:val="3"/>
          <w:sz w:val="28"/>
          <w:szCs w:val="28"/>
        </w:rPr>
        <w:t>внутризаводской, межцеховой и внутрицеховой транс</w:t>
      </w:r>
      <w:r w:rsidRPr="002A0ABD">
        <w:rPr>
          <w:rFonts w:ascii="Times New Roman" w:hAnsi="Times New Roman"/>
          <w:color w:val="000000"/>
          <w:spacing w:val="3"/>
          <w:sz w:val="28"/>
          <w:szCs w:val="28"/>
        </w:rPr>
        <w:softHyphen/>
      </w:r>
      <w:r w:rsidRPr="002A0ABD">
        <w:rPr>
          <w:rFonts w:ascii="Times New Roman" w:hAnsi="Times New Roman"/>
          <w:color w:val="000000"/>
          <w:spacing w:val="-7"/>
          <w:sz w:val="28"/>
          <w:szCs w:val="28"/>
        </w:rPr>
        <w:t>порт.</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1"/>
          <w:sz w:val="28"/>
          <w:szCs w:val="28"/>
        </w:rPr>
        <w:t>Пути, устраиваемые на территории предприятия, мо</w:t>
      </w:r>
      <w:r w:rsidRPr="002A0ABD">
        <w:rPr>
          <w:rFonts w:ascii="Times New Roman" w:hAnsi="Times New Roman"/>
          <w:color w:val="000000"/>
          <w:spacing w:val="1"/>
          <w:sz w:val="28"/>
          <w:szCs w:val="28"/>
        </w:rPr>
        <w:softHyphen/>
      </w:r>
      <w:r w:rsidRPr="002A0ABD">
        <w:rPr>
          <w:rFonts w:ascii="Times New Roman" w:hAnsi="Times New Roman"/>
          <w:color w:val="000000"/>
          <w:spacing w:val="-1"/>
          <w:sz w:val="28"/>
          <w:szCs w:val="28"/>
        </w:rPr>
        <w:t xml:space="preserve">гут быть рельсовыми и безрельсовыми (в виде дорог с </w:t>
      </w:r>
      <w:r w:rsidRPr="002A0ABD">
        <w:rPr>
          <w:rFonts w:ascii="Times New Roman" w:hAnsi="Times New Roman"/>
          <w:color w:val="000000"/>
          <w:sz w:val="28"/>
          <w:szCs w:val="28"/>
        </w:rPr>
        <w:t>соответствующим покрытием).</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z w:val="28"/>
          <w:szCs w:val="28"/>
        </w:rPr>
        <w:t>К устройству рельсовых дорог предъявляют ряд тре</w:t>
      </w:r>
      <w:r w:rsidRPr="002A0ABD">
        <w:rPr>
          <w:rFonts w:ascii="Times New Roman" w:hAnsi="Times New Roman"/>
          <w:color w:val="000000"/>
          <w:sz w:val="28"/>
          <w:szCs w:val="28"/>
        </w:rPr>
        <w:softHyphen/>
        <w:t>бований пожарной безопасности:</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1"/>
          <w:sz w:val="28"/>
          <w:szCs w:val="28"/>
        </w:rPr>
        <w:t xml:space="preserve">допустимость   въезда    составов в производственные </w:t>
      </w:r>
      <w:r w:rsidRPr="002A0ABD">
        <w:rPr>
          <w:rFonts w:ascii="Times New Roman" w:hAnsi="Times New Roman"/>
          <w:color w:val="000000"/>
          <w:spacing w:val="2"/>
          <w:sz w:val="28"/>
          <w:szCs w:val="28"/>
        </w:rPr>
        <w:t>здания;</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4"/>
          <w:sz w:val="28"/>
          <w:szCs w:val="28"/>
        </w:rPr>
        <w:t>расстояние от рельсовых путей до строений;</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3"/>
          <w:sz w:val="28"/>
          <w:szCs w:val="28"/>
        </w:rPr>
        <w:t>допустимость пересечения железнодорожными сетя</w:t>
      </w:r>
      <w:r w:rsidRPr="002A0ABD">
        <w:rPr>
          <w:rFonts w:ascii="Times New Roman" w:hAnsi="Times New Roman"/>
          <w:color w:val="000000"/>
          <w:spacing w:val="3"/>
          <w:sz w:val="28"/>
          <w:szCs w:val="28"/>
        </w:rPr>
        <w:softHyphen/>
      </w:r>
      <w:r w:rsidRPr="002A0ABD">
        <w:rPr>
          <w:rFonts w:ascii="Times New Roman" w:hAnsi="Times New Roman"/>
          <w:color w:val="000000"/>
          <w:spacing w:val="-1"/>
          <w:sz w:val="28"/>
          <w:szCs w:val="28"/>
        </w:rPr>
        <w:t>ми автомобильных   дорог.</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2"/>
          <w:sz w:val="28"/>
          <w:szCs w:val="28"/>
        </w:rPr>
        <w:t xml:space="preserve">Ввод тягового    состава в производственные   здания </w:t>
      </w:r>
      <w:r w:rsidRPr="002A0ABD">
        <w:rPr>
          <w:rFonts w:ascii="Times New Roman" w:hAnsi="Times New Roman"/>
          <w:sz w:val="28"/>
          <w:szCs w:val="28"/>
        </w:rPr>
        <w:t>представляет известную пожарную опасность, так как может возникнуть пожар от вылета искр. Поэтому же</w:t>
      </w:r>
      <w:r w:rsidRPr="002A0ABD">
        <w:rPr>
          <w:rFonts w:ascii="Times New Roman" w:hAnsi="Times New Roman"/>
          <w:sz w:val="28"/>
          <w:szCs w:val="28"/>
        </w:rPr>
        <w:softHyphen/>
        <w:t xml:space="preserve">лезнодорожные вводы допускается устраивать во все производственные помещения независимо от </w:t>
      </w:r>
      <w:proofErr w:type="gramStart"/>
      <w:r w:rsidRPr="002A0ABD">
        <w:rPr>
          <w:rFonts w:ascii="Times New Roman" w:hAnsi="Times New Roman"/>
          <w:sz w:val="28"/>
          <w:szCs w:val="28"/>
        </w:rPr>
        <w:t>категорий</w:t>
      </w:r>
      <w:proofErr w:type="gramEnd"/>
      <w:r w:rsidRPr="002A0ABD">
        <w:rPr>
          <w:rFonts w:ascii="Times New Roman" w:hAnsi="Times New Roman"/>
          <w:sz w:val="28"/>
          <w:szCs w:val="28"/>
        </w:rPr>
        <w:t xml:space="preserve"> размещаемых в них производств при известных ограни</w:t>
      </w:r>
      <w:r w:rsidRPr="002A0ABD">
        <w:rPr>
          <w:rFonts w:ascii="Times New Roman" w:hAnsi="Times New Roman"/>
          <w:sz w:val="28"/>
          <w:szCs w:val="28"/>
        </w:rPr>
        <w:softHyphen/>
        <w:t>чениях. Ограничения эти заключаются в том, что въезд тепловозов и электровозов в помещения с производства</w:t>
      </w:r>
      <w:r w:rsidRPr="002A0ABD">
        <w:rPr>
          <w:rFonts w:ascii="Times New Roman" w:hAnsi="Times New Roman"/>
          <w:sz w:val="28"/>
          <w:szCs w:val="28"/>
        </w:rPr>
        <w:softHyphen/>
        <w:t>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не допускается.</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При пересечении железнодорожными путями подъез</w:t>
      </w:r>
      <w:r w:rsidRPr="002A0ABD">
        <w:rPr>
          <w:rFonts w:ascii="Times New Roman" w:hAnsi="Times New Roman"/>
          <w:sz w:val="28"/>
          <w:szCs w:val="28"/>
        </w:rPr>
        <w:softHyphen/>
        <w:t>да к зданию (сооружению) или группе зданий (соору</w:t>
      </w:r>
      <w:r w:rsidRPr="002A0ABD">
        <w:rPr>
          <w:rFonts w:ascii="Times New Roman" w:hAnsi="Times New Roman"/>
          <w:sz w:val="28"/>
          <w:szCs w:val="28"/>
        </w:rPr>
        <w:softHyphen/>
        <w:t>жений) предусматривают второй оборудованный пере</w:t>
      </w:r>
      <w:r w:rsidRPr="002A0ABD">
        <w:rPr>
          <w:rFonts w:ascii="Times New Roman" w:hAnsi="Times New Roman"/>
          <w:sz w:val="28"/>
          <w:szCs w:val="28"/>
        </w:rPr>
        <w:softHyphen/>
        <w:t>езд, через железнодорожные пути на расстоянии не ме</w:t>
      </w:r>
      <w:r w:rsidRPr="002A0ABD">
        <w:rPr>
          <w:rFonts w:ascii="Times New Roman" w:hAnsi="Times New Roman"/>
          <w:sz w:val="28"/>
          <w:szCs w:val="28"/>
        </w:rPr>
        <w:softHyphen/>
        <w:t>нее длины расчетного состава поезда от первого пе</w:t>
      </w:r>
      <w:r w:rsidRPr="002A0ABD">
        <w:rPr>
          <w:rFonts w:ascii="Times New Roman" w:hAnsi="Times New Roman"/>
          <w:sz w:val="28"/>
          <w:szCs w:val="28"/>
        </w:rPr>
        <w:softHyphen/>
        <w:t>реезда.</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В последние годы чрезвычайно повысилась роль без</w:t>
      </w:r>
      <w:r w:rsidRPr="002A0ABD">
        <w:rPr>
          <w:rFonts w:ascii="Times New Roman" w:hAnsi="Times New Roman"/>
          <w:sz w:val="28"/>
          <w:szCs w:val="28"/>
        </w:rPr>
        <w:softHyphen/>
        <w:t>рельсового транспорта во внутризаводских, межцеховых и внутрицеховых перевозках. Широкое применение без</w:t>
      </w:r>
      <w:r w:rsidRPr="002A0ABD">
        <w:rPr>
          <w:rFonts w:ascii="Times New Roman" w:hAnsi="Times New Roman"/>
          <w:sz w:val="28"/>
          <w:szCs w:val="28"/>
        </w:rPr>
        <w:softHyphen/>
        <w:t>рельсового транспорта потребовало повышения качест</w:t>
      </w:r>
      <w:r w:rsidRPr="002A0ABD">
        <w:rPr>
          <w:rFonts w:ascii="Times New Roman" w:hAnsi="Times New Roman"/>
          <w:sz w:val="28"/>
          <w:szCs w:val="28"/>
        </w:rPr>
        <w:softHyphen/>
        <w:t>ва дорожного покрытия, устраиваемого на территории предприятий, так как недостаточно ровное и прочное по</w:t>
      </w:r>
      <w:r w:rsidRPr="002A0ABD">
        <w:rPr>
          <w:rFonts w:ascii="Times New Roman" w:hAnsi="Times New Roman"/>
          <w:sz w:val="28"/>
          <w:szCs w:val="28"/>
        </w:rPr>
        <w:softHyphen/>
        <w:t>крытие дорог вызывает излишнюю затрату топлива и электроэнергии на перевозки и приводит к преждевре</w:t>
      </w:r>
      <w:r w:rsidRPr="002A0ABD">
        <w:rPr>
          <w:rFonts w:ascii="Times New Roman" w:hAnsi="Times New Roman"/>
          <w:sz w:val="28"/>
          <w:szCs w:val="28"/>
        </w:rPr>
        <w:softHyphen/>
        <w:t>менному износу механизмов и шин. Кроме того, приме</w:t>
      </w:r>
      <w:r w:rsidRPr="002A0ABD">
        <w:rPr>
          <w:rFonts w:ascii="Times New Roman" w:hAnsi="Times New Roman"/>
          <w:sz w:val="28"/>
          <w:szCs w:val="28"/>
        </w:rPr>
        <w:softHyphen/>
        <w:t>нение на территории предприятия усовершенствованных дорожных покрытий связано также с уменьшением пылеобразования и повышением общего благоустройства заводского двора.</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Въезды на территорию предприятия устраивают с та</w:t>
      </w:r>
      <w:r w:rsidRPr="002A0ABD">
        <w:rPr>
          <w:rFonts w:ascii="Times New Roman" w:hAnsi="Times New Roman"/>
          <w:sz w:val="28"/>
          <w:szCs w:val="28"/>
        </w:rPr>
        <w:softHyphen/>
        <w:t>ким расчетом, чтобы они были связаны с городскими магистралями и чтобы обеспечивалось беспрепятствен</w:t>
      </w:r>
      <w:r w:rsidRPr="002A0ABD">
        <w:rPr>
          <w:rFonts w:ascii="Times New Roman" w:hAnsi="Times New Roman"/>
          <w:sz w:val="28"/>
          <w:szCs w:val="28"/>
        </w:rPr>
        <w:softHyphen/>
        <w:t>ное попадание на объе</w:t>
      </w:r>
      <w:proofErr w:type="gramStart"/>
      <w:r w:rsidRPr="002A0ABD">
        <w:rPr>
          <w:rFonts w:ascii="Times New Roman" w:hAnsi="Times New Roman"/>
          <w:sz w:val="28"/>
          <w:szCs w:val="28"/>
        </w:rPr>
        <w:t>кт в сл</w:t>
      </w:r>
      <w:proofErr w:type="gramEnd"/>
      <w:r w:rsidRPr="002A0ABD">
        <w:rPr>
          <w:rFonts w:ascii="Times New Roman" w:hAnsi="Times New Roman"/>
          <w:sz w:val="28"/>
          <w:szCs w:val="28"/>
        </w:rPr>
        <w:t xml:space="preserve">учае загромождения или выхода из строя одного из въездов. Учитывая </w:t>
      </w:r>
      <w:proofErr w:type="gramStart"/>
      <w:r w:rsidRPr="002A0ABD">
        <w:rPr>
          <w:rFonts w:ascii="Times New Roman" w:hAnsi="Times New Roman"/>
          <w:sz w:val="28"/>
          <w:szCs w:val="28"/>
        </w:rPr>
        <w:t>изложен</w:t>
      </w:r>
      <w:r w:rsidRPr="002A0ABD">
        <w:rPr>
          <w:rFonts w:ascii="Times New Roman" w:hAnsi="Times New Roman"/>
          <w:sz w:val="28"/>
          <w:szCs w:val="28"/>
        </w:rPr>
        <w:softHyphen/>
        <w:t>ное</w:t>
      </w:r>
      <w:proofErr w:type="gramEnd"/>
      <w:r w:rsidRPr="002A0ABD">
        <w:rPr>
          <w:rFonts w:ascii="Times New Roman" w:hAnsi="Times New Roman"/>
          <w:sz w:val="28"/>
          <w:szCs w:val="28"/>
        </w:rPr>
        <w:t>, территория предприятия одной из своих границ дол</w:t>
      </w:r>
      <w:r w:rsidRPr="002A0ABD">
        <w:rPr>
          <w:rFonts w:ascii="Times New Roman" w:hAnsi="Times New Roman"/>
          <w:sz w:val="28"/>
          <w:szCs w:val="28"/>
        </w:rPr>
        <w:softHyphen/>
        <w:t>жна примыкать к улице или дороге общего пользования или же сообщаться с ними проездами.  Территории предприятий должны иметь не менее двух въездов, расположенных на разных сторонах площадки. На стороне площадки, примыкающей к ули</w:t>
      </w:r>
      <w:r w:rsidRPr="002A0ABD">
        <w:rPr>
          <w:rFonts w:ascii="Times New Roman" w:hAnsi="Times New Roman"/>
          <w:sz w:val="28"/>
          <w:szCs w:val="28"/>
        </w:rPr>
        <w:softHyphen/>
        <w:t>це или дороге общего пользования протяженностью бо</w:t>
      </w:r>
      <w:r w:rsidRPr="002A0ABD">
        <w:rPr>
          <w:rFonts w:ascii="Times New Roman" w:hAnsi="Times New Roman"/>
          <w:sz w:val="28"/>
          <w:szCs w:val="28"/>
        </w:rPr>
        <w:softHyphen/>
        <w:t xml:space="preserve">лее </w:t>
      </w:r>
      <w:smartTag w:uri="urn:schemas-microsoft-com:office:smarttags" w:element="metricconverter">
        <w:smartTagPr>
          <w:attr w:name="ProductID" w:val="1000 м"/>
        </w:smartTagPr>
        <w:r w:rsidRPr="002A0ABD">
          <w:rPr>
            <w:rFonts w:ascii="Times New Roman" w:hAnsi="Times New Roman"/>
            <w:sz w:val="28"/>
            <w:szCs w:val="28"/>
          </w:rPr>
          <w:t>1000 м</w:t>
        </w:r>
      </w:smartTag>
      <w:r w:rsidRPr="002A0ABD">
        <w:rPr>
          <w:rFonts w:ascii="Times New Roman" w:hAnsi="Times New Roman"/>
          <w:sz w:val="28"/>
          <w:szCs w:val="28"/>
        </w:rPr>
        <w:t xml:space="preserve">, должно быть устроено не менее двух въездов на предприятие. Расстояние между въездами не должно превышать </w:t>
      </w:r>
      <w:smartTag w:uri="urn:schemas-microsoft-com:office:smarttags" w:element="metricconverter">
        <w:smartTagPr>
          <w:attr w:name="ProductID" w:val="1500 м"/>
        </w:smartTagPr>
        <w:r w:rsidRPr="002A0ABD">
          <w:rPr>
            <w:rFonts w:ascii="Times New Roman" w:hAnsi="Times New Roman"/>
            <w:sz w:val="28"/>
            <w:szCs w:val="28"/>
          </w:rPr>
          <w:t>1500 м</w:t>
        </w:r>
      </w:smartTag>
      <w:r w:rsidRPr="002A0ABD">
        <w:rPr>
          <w:rFonts w:ascii="Times New Roman" w:hAnsi="Times New Roman"/>
          <w:sz w:val="28"/>
          <w:szCs w:val="28"/>
        </w:rPr>
        <w:t>.</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 xml:space="preserve">Ширину ворот автомобильных въездов на площадку предприятия принимают по наибольшей ширине автомобилей плюс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но не менее </w:t>
      </w:r>
      <w:smartTag w:uri="urn:schemas-microsoft-com:office:smarttags" w:element="metricconverter">
        <w:smartTagPr>
          <w:attr w:name="ProductID" w:val="4,5 м"/>
        </w:smartTagPr>
        <w:r w:rsidRPr="002A0ABD">
          <w:rPr>
            <w:rFonts w:ascii="Times New Roman" w:hAnsi="Times New Roman"/>
            <w:sz w:val="28"/>
            <w:szCs w:val="28"/>
          </w:rPr>
          <w:t>4,5 м</w:t>
        </w:r>
      </w:smartTag>
      <w:r w:rsidRPr="002A0ABD">
        <w:rPr>
          <w:rFonts w:ascii="Times New Roman" w:hAnsi="Times New Roman"/>
          <w:sz w:val="28"/>
          <w:szCs w:val="28"/>
        </w:rPr>
        <w:t xml:space="preserve">, а ширину ворот для железнодорожных въездов — не менее </w:t>
      </w:r>
      <w:smartTag w:uri="urn:schemas-microsoft-com:office:smarttags" w:element="metricconverter">
        <w:smartTagPr>
          <w:attr w:name="ProductID" w:val="4,9 м"/>
        </w:smartTagPr>
        <w:r w:rsidRPr="002A0ABD">
          <w:rPr>
            <w:rFonts w:ascii="Times New Roman" w:hAnsi="Times New Roman"/>
            <w:sz w:val="28"/>
            <w:szCs w:val="28"/>
          </w:rPr>
          <w:t>4,9 м</w:t>
        </w:r>
      </w:smartTag>
      <w:r w:rsidRPr="002A0ABD">
        <w:rPr>
          <w:rFonts w:ascii="Times New Roman" w:hAnsi="Times New Roman"/>
          <w:sz w:val="28"/>
          <w:szCs w:val="28"/>
        </w:rPr>
        <w:t>.</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lastRenderedPageBreak/>
        <w:t>Автомобильные дороги на территории предприятия устраивают тупиковой, кольцевой и смешанной систем. При смешанной системе предусматривают не менее од</w:t>
      </w:r>
      <w:r w:rsidRPr="002A0ABD">
        <w:rPr>
          <w:rFonts w:ascii="Times New Roman" w:hAnsi="Times New Roman"/>
          <w:sz w:val="28"/>
          <w:szCs w:val="28"/>
        </w:rPr>
        <w:softHyphen/>
        <w:t>ного кольца, охватывающего основную часть застроен</w:t>
      </w:r>
      <w:r w:rsidRPr="002A0ABD">
        <w:rPr>
          <w:rFonts w:ascii="Times New Roman" w:hAnsi="Times New Roman"/>
          <w:sz w:val="28"/>
          <w:szCs w:val="28"/>
        </w:rPr>
        <w:softHyphen/>
        <w:t>ной территории. При тупиковой системе для разворота автомобилей предусматривают петлевые объезды или площадки размером не менее 12X12 м. Такие же требо</w:t>
      </w:r>
      <w:r w:rsidRPr="002A0ABD">
        <w:rPr>
          <w:rFonts w:ascii="Times New Roman" w:hAnsi="Times New Roman"/>
          <w:sz w:val="28"/>
          <w:szCs w:val="28"/>
        </w:rPr>
        <w:softHyphen/>
        <w:t xml:space="preserve">вания предъявляют к подъездам к пожарным водоемам, причем расстояние до пожарного водоема от проезда, на котором может быть установлен пожарный автомобиль, не должно быть более </w:t>
      </w:r>
      <w:smartTag w:uri="urn:schemas-microsoft-com:office:smarttags" w:element="metricconverter">
        <w:smartTagPr>
          <w:attr w:name="ProductID" w:val="4 метров"/>
        </w:smartTagPr>
        <w:r w:rsidRPr="002A0ABD">
          <w:rPr>
            <w:rFonts w:ascii="Times New Roman" w:hAnsi="Times New Roman"/>
            <w:sz w:val="28"/>
            <w:szCs w:val="28"/>
          </w:rPr>
          <w:t>4 метров</w:t>
        </w:r>
      </w:smartTag>
      <w:r w:rsidRPr="002A0ABD">
        <w:rPr>
          <w:rFonts w:ascii="Times New Roman" w:hAnsi="Times New Roman"/>
          <w:sz w:val="28"/>
          <w:szCs w:val="28"/>
        </w:rPr>
        <w:t>.</w:t>
      </w:r>
    </w:p>
    <w:p w:rsidR="00F260AA" w:rsidRPr="002A0ABD" w:rsidRDefault="00F260AA" w:rsidP="00F260AA">
      <w:pPr>
        <w:ind w:firstLine="709"/>
        <w:rPr>
          <w:rFonts w:ascii="Times New Roman" w:hAnsi="Times New Roman"/>
          <w:sz w:val="28"/>
          <w:szCs w:val="28"/>
        </w:rPr>
      </w:pPr>
      <w:proofErr w:type="gramStart"/>
      <w:r w:rsidRPr="002A0ABD">
        <w:rPr>
          <w:rFonts w:ascii="Times New Roman" w:hAnsi="Times New Roman"/>
          <w:sz w:val="28"/>
          <w:szCs w:val="28"/>
        </w:rPr>
        <w:t>Небольшие здания и сооружения должны иметь подъ</w:t>
      </w:r>
      <w:r w:rsidRPr="002A0ABD">
        <w:rPr>
          <w:rFonts w:ascii="Times New Roman" w:hAnsi="Times New Roman"/>
          <w:sz w:val="28"/>
          <w:szCs w:val="28"/>
        </w:rPr>
        <w:softHyphen/>
        <w:t>езды (дороги) для пожарных автомобилей с одной сто</w:t>
      </w:r>
      <w:r w:rsidRPr="002A0ABD">
        <w:rPr>
          <w:rFonts w:ascii="Times New Roman" w:hAnsi="Times New Roman"/>
          <w:sz w:val="28"/>
          <w:szCs w:val="28"/>
        </w:rPr>
        <w:softHyphen/>
        <w:t>роны при ширине здания до 18, и с двух сторон при шири</w:t>
      </w:r>
      <w:r w:rsidRPr="002A0ABD">
        <w:rPr>
          <w:rFonts w:ascii="Times New Roman" w:hAnsi="Times New Roman"/>
          <w:sz w:val="28"/>
          <w:szCs w:val="28"/>
        </w:rPr>
        <w:softHyphen/>
        <w:t xml:space="preserve">не здания более </w:t>
      </w:r>
      <w:smartTag w:uri="urn:schemas-microsoft-com:office:smarttags" w:element="metricconverter">
        <w:smartTagPr>
          <w:attr w:name="ProductID" w:val="18 м"/>
        </w:smartTagPr>
        <w:r w:rsidRPr="002A0ABD">
          <w:rPr>
            <w:rFonts w:ascii="Times New Roman" w:hAnsi="Times New Roman"/>
            <w:sz w:val="28"/>
            <w:szCs w:val="28"/>
          </w:rPr>
          <w:t>18 м</w:t>
        </w:r>
      </w:smartTag>
      <w:r w:rsidRPr="002A0ABD">
        <w:rPr>
          <w:rFonts w:ascii="Times New Roman" w:hAnsi="Times New Roman"/>
          <w:sz w:val="28"/>
          <w:szCs w:val="28"/>
        </w:rPr>
        <w:t>. Вместо дорог допускается подъ</w:t>
      </w:r>
      <w:r w:rsidRPr="002A0ABD">
        <w:rPr>
          <w:rFonts w:ascii="Times New Roman" w:hAnsi="Times New Roman"/>
          <w:sz w:val="28"/>
          <w:szCs w:val="28"/>
        </w:rPr>
        <w:softHyphen/>
        <w:t xml:space="preserve">езд по свободно спланированной территории шириной не менее </w:t>
      </w:r>
      <w:smartTag w:uri="urn:schemas-microsoft-com:office:smarttags" w:element="metricconverter">
        <w:smartTagPr>
          <w:attr w:name="ProductID" w:val="3,5 м"/>
        </w:smartTagPr>
        <w:r w:rsidRPr="002A0ABD">
          <w:rPr>
            <w:rFonts w:ascii="Times New Roman" w:hAnsi="Times New Roman"/>
            <w:sz w:val="28"/>
            <w:szCs w:val="28"/>
          </w:rPr>
          <w:t>3,5 м</w:t>
        </w:r>
      </w:smartTag>
      <w:r w:rsidRPr="002A0ABD">
        <w:rPr>
          <w:rFonts w:ascii="Times New Roman" w:hAnsi="Times New Roman"/>
          <w:sz w:val="28"/>
          <w:szCs w:val="28"/>
        </w:rPr>
        <w:t xml:space="preserve">. К крупным зданиям, имеющим площадь застройки более </w:t>
      </w:r>
      <w:smartTag w:uri="urn:schemas-microsoft-com:office:smarttags" w:element="metricconverter">
        <w:smartTagPr>
          <w:attr w:name="ProductID" w:val="10 га"/>
        </w:smartTagPr>
        <w:r w:rsidRPr="002A0ABD">
          <w:rPr>
            <w:rFonts w:ascii="Times New Roman" w:hAnsi="Times New Roman"/>
            <w:sz w:val="28"/>
            <w:szCs w:val="28"/>
          </w:rPr>
          <w:t>10 га</w:t>
        </w:r>
      </w:smartTag>
      <w:r w:rsidRPr="002A0ABD">
        <w:rPr>
          <w:rFonts w:ascii="Times New Roman" w:hAnsi="Times New Roman"/>
          <w:sz w:val="28"/>
          <w:szCs w:val="28"/>
        </w:rPr>
        <w:t xml:space="preserve"> или шириной более </w:t>
      </w:r>
      <w:smartTag w:uri="urn:schemas-microsoft-com:office:smarttags" w:element="metricconverter">
        <w:smartTagPr>
          <w:attr w:name="ProductID" w:val="100 м"/>
        </w:smartTagPr>
        <w:r w:rsidRPr="002A0ABD">
          <w:rPr>
            <w:rFonts w:ascii="Times New Roman" w:hAnsi="Times New Roman"/>
            <w:sz w:val="28"/>
            <w:szCs w:val="28"/>
          </w:rPr>
          <w:t>100 м</w:t>
        </w:r>
      </w:smartTag>
      <w:r w:rsidRPr="002A0ABD">
        <w:rPr>
          <w:rFonts w:ascii="Times New Roman" w:hAnsi="Times New Roman"/>
          <w:sz w:val="28"/>
          <w:szCs w:val="28"/>
        </w:rPr>
        <w:t>, подъезд пожарных автомобилей должен</w:t>
      </w:r>
      <w:proofErr w:type="gramEnd"/>
      <w:r w:rsidRPr="002A0ABD">
        <w:rPr>
          <w:rFonts w:ascii="Times New Roman" w:hAnsi="Times New Roman"/>
          <w:sz w:val="28"/>
          <w:szCs w:val="28"/>
        </w:rPr>
        <w:t xml:space="preserve"> быть </w:t>
      </w:r>
      <w:proofErr w:type="gramStart"/>
      <w:r w:rsidRPr="002A0ABD">
        <w:rPr>
          <w:rFonts w:ascii="Times New Roman" w:hAnsi="Times New Roman"/>
          <w:sz w:val="28"/>
          <w:szCs w:val="28"/>
        </w:rPr>
        <w:t>обеспечен</w:t>
      </w:r>
      <w:proofErr w:type="gramEnd"/>
      <w:r w:rsidRPr="002A0ABD">
        <w:rPr>
          <w:rFonts w:ascii="Times New Roman" w:hAnsi="Times New Roman"/>
          <w:sz w:val="28"/>
          <w:szCs w:val="28"/>
        </w:rPr>
        <w:t xml:space="preserve"> со всех сторон.</w:t>
      </w:r>
    </w:p>
    <w:p w:rsidR="00F260AA" w:rsidRPr="002A0ABD" w:rsidRDefault="00F260AA" w:rsidP="00F260AA">
      <w:pPr>
        <w:rPr>
          <w:rFonts w:ascii="Times New Roman" w:hAnsi="Times New Roman"/>
          <w:sz w:val="28"/>
          <w:szCs w:val="28"/>
        </w:rPr>
      </w:pPr>
    </w:p>
    <w:p w:rsidR="00F260AA" w:rsidRPr="002A0ABD" w:rsidRDefault="00F260AA" w:rsidP="00F260AA">
      <w:pPr>
        <w:tabs>
          <w:tab w:val="left" w:pos="0"/>
        </w:tabs>
        <w:jc w:val="center"/>
        <w:rPr>
          <w:rFonts w:ascii="Times New Roman" w:hAnsi="Times New Roman"/>
          <w:b/>
          <w:sz w:val="28"/>
          <w:szCs w:val="28"/>
        </w:rPr>
      </w:pPr>
      <w:r w:rsidRPr="002A0ABD">
        <w:rPr>
          <w:rFonts w:ascii="Times New Roman" w:hAnsi="Times New Roman"/>
          <w:b/>
          <w:sz w:val="28"/>
          <w:szCs w:val="28"/>
        </w:rPr>
        <w:t xml:space="preserve">3.3 Общие требования к безопасности зданий  </w:t>
      </w:r>
    </w:p>
    <w:p w:rsidR="00F260AA" w:rsidRPr="002A0ABD" w:rsidRDefault="00F260AA" w:rsidP="00F260AA">
      <w:pPr>
        <w:tabs>
          <w:tab w:val="left" w:pos="0"/>
        </w:tabs>
        <w:jc w:val="center"/>
        <w:rPr>
          <w:rFonts w:ascii="Times New Roman" w:hAnsi="Times New Roman"/>
          <w:sz w:val="28"/>
          <w:szCs w:val="28"/>
        </w:rPr>
      </w:pP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15.3.1</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зданиях должны быть предусмотрены конструктивные, объемно-планировочные и инженерно- технические решения, обеспечивающие в случае пожара:</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возможность эвакуации людей, независимо от их возраста и физического состояния, наружу на прилегающую к зданию территорию до наступления угрозы их жизни и здоровью вследствие воздействия опасных факторов    пожара</w:t>
      </w:r>
      <w:proofErr w:type="gramStart"/>
      <w:r w:rsidRPr="002A0ABD">
        <w:rPr>
          <w:rFonts w:ascii="Times New Roman" w:hAnsi="Times New Roman"/>
          <w:sz w:val="28"/>
          <w:szCs w:val="28"/>
        </w:rPr>
        <w:t xml:space="preserve"> ;</w:t>
      </w:r>
      <w:proofErr w:type="gramEnd"/>
    </w:p>
    <w:p w:rsidR="00F260AA" w:rsidRPr="002A0ABD" w:rsidRDefault="00F260AA" w:rsidP="00F260AA">
      <w:pPr>
        <w:tabs>
          <w:tab w:val="left" w:pos="0"/>
        </w:tabs>
        <w:ind w:left="540" w:hanging="540"/>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возможность спасения людей</w:t>
      </w:r>
      <w:proofErr w:type="gramStart"/>
      <w:r w:rsidRPr="002A0ABD">
        <w:rPr>
          <w:rFonts w:ascii="Times New Roman" w:hAnsi="Times New Roman"/>
          <w:sz w:val="28"/>
          <w:szCs w:val="28"/>
        </w:rPr>
        <w:t xml:space="preserve"> ;</w:t>
      </w:r>
      <w:proofErr w:type="gramEnd"/>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возможность доступа личного состава пожарных подразделений и подачи средств пожаротушения к очагу пожара, а также проведения мероприятий по спасению людей и материальных ценностей;</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нераспространение пожара  на рядом расположенные здания;</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ограничение прямого и косвенного материального ущерба и расходов на противопожарные мероприятия.</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15.3.2 В  процессе строительства необходимо обеспечить</w:t>
      </w:r>
      <w:proofErr w:type="gramStart"/>
      <w:r w:rsidRPr="002A0ABD">
        <w:rPr>
          <w:rFonts w:ascii="Times New Roman" w:hAnsi="Times New Roman"/>
          <w:sz w:val="28"/>
          <w:szCs w:val="28"/>
        </w:rPr>
        <w:t xml:space="preserve"> :</w:t>
      </w:r>
      <w:proofErr w:type="gramEnd"/>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 </w:t>
      </w:r>
      <w:r w:rsidRPr="002A0ABD">
        <w:rPr>
          <w:rFonts w:ascii="Times New Roman" w:hAnsi="Times New Roman"/>
          <w:sz w:val="28"/>
          <w:szCs w:val="28"/>
        </w:rPr>
        <w:t>приоритетное выполнение противопожарных мероприятий, предусмотренных проектом , разработанным в соответствии с нормами и утвержденным в установленном порядке;</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 xml:space="preserve">- </w:t>
      </w:r>
      <w:r w:rsidRPr="002A0ABD">
        <w:rPr>
          <w:rFonts w:ascii="Times New Roman" w:hAnsi="Times New Roman"/>
          <w:sz w:val="28"/>
          <w:szCs w:val="28"/>
          <w:lang w:val="kk-KZ"/>
        </w:rPr>
        <w:t xml:space="preserve">  </w:t>
      </w:r>
      <w:r w:rsidRPr="002A0ABD">
        <w:rPr>
          <w:rFonts w:ascii="Times New Roman" w:hAnsi="Times New Roman"/>
          <w:sz w:val="28"/>
          <w:szCs w:val="28"/>
        </w:rPr>
        <w:t xml:space="preserve">соблюдение противопожарных правил, в соответствии с правилами пожарной безопасности и охрану от пожара строящегося и вспомогательных объектов, </w:t>
      </w:r>
      <w:proofErr w:type="spellStart"/>
      <w:r w:rsidRPr="002A0ABD">
        <w:rPr>
          <w:rFonts w:ascii="Times New Roman" w:hAnsi="Times New Roman"/>
          <w:sz w:val="28"/>
          <w:szCs w:val="28"/>
        </w:rPr>
        <w:t>пожаробезопасное</w:t>
      </w:r>
      <w:proofErr w:type="spellEnd"/>
      <w:r w:rsidRPr="002A0ABD">
        <w:rPr>
          <w:rFonts w:ascii="Times New Roman" w:hAnsi="Times New Roman"/>
          <w:sz w:val="28"/>
          <w:szCs w:val="28"/>
        </w:rPr>
        <w:t xml:space="preserve"> проведение строительных и монтажных работ;</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w:t>
      </w:r>
      <w:r w:rsidRPr="002A0ABD">
        <w:rPr>
          <w:rFonts w:ascii="Times New Roman" w:hAnsi="Times New Roman"/>
          <w:sz w:val="28"/>
          <w:szCs w:val="28"/>
          <w:lang w:val="kk-KZ"/>
        </w:rPr>
        <w:t xml:space="preserve">    </w:t>
      </w:r>
      <w:r w:rsidRPr="002A0ABD">
        <w:rPr>
          <w:rFonts w:ascii="Times New Roman" w:hAnsi="Times New Roman"/>
          <w:sz w:val="28"/>
          <w:szCs w:val="28"/>
        </w:rPr>
        <w:t>наличие и исправное содержание средств борьбы с пожаром;</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lang w:val="kk-KZ"/>
        </w:rPr>
        <w:t xml:space="preserve">       </w:t>
      </w:r>
      <w:r w:rsidRPr="002A0ABD">
        <w:rPr>
          <w:rFonts w:ascii="Times New Roman" w:hAnsi="Times New Roman"/>
          <w:sz w:val="28"/>
          <w:szCs w:val="28"/>
        </w:rPr>
        <w:t>-</w:t>
      </w:r>
      <w:r w:rsidRPr="002A0ABD">
        <w:rPr>
          <w:rFonts w:ascii="Times New Roman" w:hAnsi="Times New Roman"/>
          <w:sz w:val="28"/>
          <w:szCs w:val="28"/>
          <w:lang w:val="kk-KZ"/>
        </w:rPr>
        <w:t xml:space="preserve">   </w:t>
      </w:r>
      <w:r w:rsidRPr="002A0ABD">
        <w:rPr>
          <w:rFonts w:ascii="Times New Roman" w:hAnsi="Times New Roman"/>
          <w:sz w:val="28"/>
          <w:szCs w:val="28"/>
        </w:rPr>
        <w:t xml:space="preserve">возможность безопасной эвакуации и спасения людей, а также защиты </w:t>
      </w:r>
      <w:r w:rsidRPr="002A0ABD">
        <w:rPr>
          <w:rFonts w:ascii="Times New Roman" w:hAnsi="Times New Roman"/>
          <w:sz w:val="28"/>
          <w:szCs w:val="28"/>
          <w:lang w:val="kk-KZ"/>
        </w:rPr>
        <w:t xml:space="preserve">        </w:t>
      </w:r>
      <w:r w:rsidRPr="002A0ABD">
        <w:rPr>
          <w:rFonts w:ascii="Times New Roman" w:hAnsi="Times New Roman"/>
          <w:sz w:val="28"/>
          <w:szCs w:val="28"/>
        </w:rPr>
        <w:t>материальных ценностей при пожаре в строящемся объекте и на</w:t>
      </w:r>
      <w:r w:rsidRPr="002A0ABD">
        <w:rPr>
          <w:rFonts w:ascii="Times New Roman" w:hAnsi="Times New Roman"/>
          <w:sz w:val="28"/>
          <w:szCs w:val="28"/>
          <w:lang w:val="kk-KZ"/>
        </w:rPr>
        <w:t xml:space="preserve"> </w:t>
      </w:r>
      <w:r w:rsidRPr="002A0ABD">
        <w:rPr>
          <w:rFonts w:ascii="Times New Roman" w:hAnsi="Times New Roman"/>
          <w:sz w:val="28"/>
          <w:szCs w:val="28"/>
        </w:rPr>
        <w:t>строительной площадке.</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15.3.3</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процессе  эксплуатации следует:</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lastRenderedPageBreak/>
        <w:tab/>
        <w:t>- обеспечить содержание здания и работоспособность средств его противопожарной защиты в соответствии с требованиями проектной и технической документации на них;</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-обеспечить выполнение правил пожарной безопасности, утвержденных в установленном порядке, в том числе ППБС (Правила пожарной безопасности при строительстве);</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-не допускать изменений конструктивных, объемно-планировочных и инженерно-технических решений без проекта, разработанного в соответствии с действующими нормами и утвержденного в установленном порядке;</w:t>
      </w:r>
    </w:p>
    <w:p w:rsidR="00F260AA" w:rsidRPr="002A0ABD" w:rsidRDefault="00F260AA" w:rsidP="00F260AA">
      <w:pPr>
        <w:tabs>
          <w:tab w:val="left" w:pos="0"/>
        </w:tabs>
        <w:rPr>
          <w:rFonts w:ascii="Times New Roman" w:hAnsi="Times New Roman"/>
          <w:sz w:val="28"/>
          <w:szCs w:val="28"/>
        </w:rPr>
      </w:pPr>
      <w:r w:rsidRPr="002A0ABD">
        <w:rPr>
          <w:rFonts w:ascii="Times New Roman" w:hAnsi="Times New Roman"/>
          <w:sz w:val="28"/>
          <w:szCs w:val="28"/>
        </w:rPr>
        <w:tab/>
        <w:t xml:space="preserve">- обеспечить здание знаками пожарной и эвакуационной безопасности в соответствии с </w:t>
      </w:r>
      <w:proofErr w:type="gramStart"/>
      <w:r w:rsidRPr="002A0ABD">
        <w:rPr>
          <w:rFonts w:ascii="Times New Roman" w:hAnsi="Times New Roman"/>
          <w:sz w:val="28"/>
          <w:szCs w:val="28"/>
        </w:rPr>
        <w:t>СТ</w:t>
      </w:r>
      <w:proofErr w:type="gramEnd"/>
      <w:r w:rsidRPr="002A0ABD">
        <w:rPr>
          <w:rFonts w:ascii="Times New Roman" w:hAnsi="Times New Roman"/>
          <w:sz w:val="28"/>
          <w:szCs w:val="28"/>
        </w:rPr>
        <w:t xml:space="preserve"> РК ГОСТ Р 12.4.026 – 2002 «Цвета сигнальные и знаки безопасности». </w:t>
      </w:r>
    </w:p>
    <w:p w:rsidR="00F260AA" w:rsidRPr="002A0ABD" w:rsidRDefault="00F260AA" w:rsidP="00F260AA">
      <w:pPr>
        <w:tabs>
          <w:tab w:val="left" w:pos="0"/>
        </w:tabs>
        <w:rPr>
          <w:rFonts w:ascii="Times New Roman" w:hAnsi="Times New Roman"/>
          <w:sz w:val="28"/>
          <w:szCs w:val="28"/>
        </w:rPr>
      </w:pPr>
    </w:p>
    <w:p w:rsidR="00F260AA" w:rsidRPr="002A0ABD" w:rsidRDefault="00F260AA" w:rsidP="00F260AA">
      <w:pPr>
        <w:jc w:val="center"/>
        <w:rPr>
          <w:rFonts w:ascii="Times New Roman" w:hAnsi="Times New Roman"/>
          <w:b/>
          <w:sz w:val="28"/>
          <w:szCs w:val="28"/>
        </w:rPr>
      </w:pPr>
      <w:r w:rsidRPr="002A0ABD">
        <w:rPr>
          <w:rFonts w:ascii="Times New Roman" w:hAnsi="Times New Roman"/>
          <w:b/>
          <w:sz w:val="28"/>
          <w:szCs w:val="28"/>
        </w:rPr>
        <w:t>3.4 Понятия о планировочных и конструктивных схемах зданий</w:t>
      </w:r>
    </w:p>
    <w:p w:rsidR="00F260AA" w:rsidRPr="002A0ABD" w:rsidRDefault="00F260AA" w:rsidP="00F260AA">
      <w:pPr>
        <w:pStyle w:val="a5"/>
        <w:ind w:firstLine="567"/>
        <w:rPr>
          <w:rFonts w:ascii="Times New Roman" w:hAnsi="Times New Roman"/>
          <w:sz w:val="24"/>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15.4.1 Планировочные схемы жилых и общественных зданий и их внутреннее пространство проектируют по следующим конструкторско-планировочным схемам:</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 Коридорная схема (школа, гостиница, больница);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2) </w:t>
      </w:r>
      <w:proofErr w:type="spellStart"/>
      <w:r w:rsidRPr="002A0ABD">
        <w:rPr>
          <w:rFonts w:ascii="Times New Roman" w:hAnsi="Times New Roman"/>
          <w:sz w:val="28"/>
          <w:szCs w:val="28"/>
        </w:rPr>
        <w:t>Анфиларная</w:t>
      </w:r>
      <w:proofErr w:type="spellEnd"/>
      <w:r w:rsidRPr="002A0ABD">
        <w:rPr>
          <w:rFonts w:ascii="Times New Roman" w:hAnsi="Times New Roman"/>
          <w:sz w:val="28"/>
          <w:szCs w:val="28"/>
        </w:rPr>
        <w:t xml:space="preserve"> схема – помещение в помещении (музеи и магазины);</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3) Зальные схемы – помещения вокруг зрительного зала (театры, кинотеатры);</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4) Секционные – жилые дома, разделенные на секции. Секции отделены одна от другой противопожарными стенами, секции делят здание на блоки.</w:t>
      </w:r>
    </w:p>
    <w:p w:rsidR="00F260AA" w:rsidRPr="002A0ABD" w:rsidRDefault="00F260AA" w:rsidP="00F260AA">
      <w:pPr>
        <w:pStyle w:val="a5"/>
        <w:ind w:firstLine="567"/>
        <w:rPr>
          <w:rFonts w:ascii="Times New Roman" w:hAnsi="Times New Roman"/>
          <w:sz w:val="24"/>
        </w:rPr>
      </w:pPr>
      <w:r w:rsidRPr="002A0ABD">
        <w:rPr>
          <w:rFonts w:ascii="Times New Roman" w:hAnsi="Times New Roman"/>
          <w:sz w:val="28"/>
          <w:szCs w:val="28"/>
        </w:rPr>
        <w:t>15.4.2 Противопожарный отсек – под этим понятием подразумевается часть здания, выделенная одним или несколькими противопожарными стенами и перекрытием без вертикальных отверстий, в целях уменьшения возможной площади пожара и обеспечение условий его успешного тушения. Применяется и для гражданских, и для промышленных зданий</w:t>
      </w:r>
      <w:r w:rsidRPr="002A0ABD">
        <w:rPr>
          <w:rFonts w:ascii="Times New Roman" w:hAnsi="Times New Roman"/>
          <w:sz w:val="24"/>
        </w:rPr>
        <w:t>.</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15.4.3 Технический этаж предназначен для размещения трубопроводов и оборудования. Может размещаться на любом этаже.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15.4.4 Подвал – эксплуатируемая часть здания. Подвалом называется часть здания, размещенная ниже отметки пола первого этажа, причем уровень планировочной отметки земли с наружной стороны здания  должен быть выше половины высоты этого помещения (подвала).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15.4.5 Цокольным этажом называется эксплуатируемая часть здания,  также размещенная ниже отметки пола первого этажа. Но от подвала цокольный этаж отличается тем, что планировочная отметка земли на улице должна быть ниже половины высоты этого помещения (цокольного этажа).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15.4.5 </w:t>
      </w:r>
      <w:proofErr w:type="spellStart"/>
      <w:r w:rsidRPr="002A0ABD">
        <w:rPr>
          <w:rFonts w:ascii="Times New Roman" w:hAnsi="Times New Roman"/>
          <w:sz w:val="28"/>
          <w:szCs w:val="28"/>
        </w:rPr>
        <w:t>Техподпольем</w:t>
      </w:r>
      <w:proofErr w:type="spellEnd"/>
      <w:r w:rsidRPr="002A0ABD">
        <w:rPr>
          <w:rFonts w:ascii="Times New Roman" w:hAnsi="Times New Roman"/>
          <w:sz w:val="28"/>
          <w:szCs w:val="28"/>
        </w:rPr>
        <w:t xml:space="preserve"> называется часть здания, размещенная ниже пола первого этажа и предназначенная исключительно для прокладки </w:t>
      </w:r>
      <w:r w:rsidRPr="002A0ABD">
        <w:rPr>
          <w:rFonts w:ascii="Times New Roman" w:hAnsi="Times New Roman"/>
          <w:sz w:val="28"/>
          <w:szCs w:val="28"/>
        </w:rPr>
        <w:lastRenderedPageBreak/>
        <w:t>оборудования и трубопроводов инженерных сетей, необходимых для эксплуатации  здания.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15.4.5 Перекрытием, покрытием и кровлей называются конструктивные элементы соответственно – межэтажные (в том числе над подвалом), над последним этажом и над чердаком.</w:t>
      </w: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Лекция 4.Тема</w:t>
      </w:r>
      <w:r w:rsidRPr="002A0ABD">
        <w:rPr>
          <w:rFonts w:ascii="Times New Roman" w:hAnsi="Times New Roman"/>
          <w:b/>
          <w:sz w:val="28"/>
          <w:szCs w:val="28"/>
        </w:rPr>
        <w:t xml:space="preserve"> 4 Пожарная защита промышленно-гражданских объектов. Противопожарное водоснабжение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b/>
          <w:sz w:val="28"/>
          <w:szCs w:val="28"/>
        </w:rPr>
        <w:t xml:space="preserve"> </w:t>
      </w:r>
      <w:r w:rsidRPr="002A0ABD">
        <w:rPr>
          <w:rFonts w:ascii="Times New Roman" w:hAnsi="Times New Roman"/>
          <w:sz w:val="24"/>
          <w:szCs w:val="24"/>
        </w:rPr>
        <w:t>1</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xml:space="preserve"> зданиях должны быть предусмотрены конструктивные, объемно-планировочные и инженерно- технические решения, обеспечивающие в случае пожара:</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возможность эвакуации людей, независимо от их возраста и физического состояния, наружу на прилегающую к зданию территорию до наступления угрозы их жизни и здоровью вследствие воздействия опасных факторов    пожара</w:t>
      </w:r>
      <w:proofErr w:type="gramStart"/>
      <w:r w:rsidRPr="002A0ABD">
        <w:rPr>
          <w:rFonts w:ascii="Times New Roman" w:hAnsi="Times New Roman"/>
          <w:sz w:val="24"/>
          <w:szCs w:val="24"/>
        </w:rPr>
        <w:t xml:space="preserve"> ;</w:t>
      </w:r>
      <w:proofErr w:type="gramEnd"/>
    </w:p>
    <w:p w:rsidR="00F260AA" w:rsidRPr="002A0ABD" w:rsidRDefault="00F260AA" w:rsidP="00F260AA">
      <w:pPr>
        <w:tabs>
          <w:tab w:val="left" w:pos="0"/>
        </w:tabs>
        <w:ind w:left="540" w:hanging="540"/>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возможность спасения людей</w:t>
      </w:r>
      <w:proofErr w:type="gramStart"/>
      <w:r w:rsidRPr="002A0ABD">
        <w:rPr>
          <w:rFonts w:ascii="Times New Roman" w:hAnsi="Times New Roman"/>
          <w:sz w:val="24"/>
          <w:szCs w:val="24"/>
        </w:rPr>
        <w:t xml:space="preserve"> ;</w:t>
      </w:r>
      <w:proofErr w:type="gramEnd"/>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возможность доступа личного состава пожарных подразделений и подачи средств пожаротушения к очагу пожара, а также проведения мероприятий по спасению людей и материальных ценностей;</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нераспространение пожара  на рядом расположенные здания;</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ограничение прямого и косвенного материального ущерба и расходов на противопожарные мероприятия.</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15.3.2 В  процессе строительства необходимо обеспечить</w:t>
      </w:r>
      <w:proofErr w:type="gramStart"/>
      <w:r w:rsidRPr="002A0ABD">
        <w:rPr>
          <w:rFonts w:ascii="Times New Roman" w:hAnsi="Times New Roman"/>
          <w:sz w:val="24"/>
          <w:szCs w:val="24"/>
        </w:rPr>
        <w:t xml:space="preserve"> :</w:t>
      </w:r>
      <w:proofErr w:type="gramEnd"/>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 </w:t>
      </w:r>
      <w:r w:rsidRPr="002A0ABD">
        <w:rPr>
          <w:rFonts w:ascii="Times New Roman" w:hAnsi="Times New Roman"/>
          <w:sz w:val="24"/>
          <w:szCs w:val="24"/>
        </w:rPr>
        <w:t>приоритетное выполнение противопожарных мероприятий, предусмотренных проектом , разработанным в соответствии с нормами и утвержденным в установленном порядке;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 xml:space="preserve">- </w:t>
      </w:r>
      <w:r w:rsidRPr="002A0ABD">
        <w:rPr>
          <w:rFonts w:ascii="Times New Roman" w:hAnsi="Times New Roman"/>
          <w:sz w:val="24"/>
          <w:szCs w:val="24"/>
          <w:lang w:val="kk-KZ"/>
        </w:rPr>
        <w:t xml:space="preserve">  </w:t>
      </w:r>
      <w:r w:rsidRPr="002A0ABD">
        <w:rPr>
          <w:rFonts w:ascii="Times New Roman" w:hAnsi="Times New Roman"/>
          <w:sz w:val="24"/>
          <w:szCs w:val="24"/>
        </w:rPr>
        <w:t xml:space="preserve">соблюдение противопожарных правил, в соответствии с правилами пожарной безопасности и охрану от пожара строящегося и вспомогательных объектов, </w:t>
      </w:r>
      <w:proofErr w:type="spellStart"/>
      <w:r w:rsidRPr="002A0ABD">
        <w:rPr>
          <w:rFonts w:ascii="Times New Roman" w:hAnsi="Times New Roman"/>
          <w:sz w:val="24"/>
          <w:szCs w:val="24"/>
        </w:rPr>
        <w:t>пожаробезопасное</w:t>
      </w:r>
      <w:proofErr w:type="spellEnd"/>
      <w:r w:rsidRPr="002A0ABD">
        <w:rPr>
          <w:rFonts w:ascii="Times New Roman" w:hAnsi="Times New Roman"/>
          <w:sz w:val="24"/>
          <w:szCs w:val="24"/>
        </w:rPr>
        <w:t xml:space="preserve"> проведение строительных и монтажных работ;</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w:t>
      </w:r>
      <w:r w:rsidRPr="002A0ABD">
        <w:rPr>
          <w:rFonts w:ascii="Times New Roman" w:hAnsi="Times New Roman"/>
          <w:sz w:val="24"/>
          <w:szCs w:val="24"/>
          <w:lang w:val="kk-KZ"/>
        </w:rPr>
        <w:t xml:space="preserve">    </w:t>
      </w:r>
      <w:r w:rsidRPr="002A0ABD">
        <w:rPr>
          <w:rFonts w:ascii="Times New Roman" w:hAnsi="Times New Roman"/>
          <w:sz w:val="24"/>
          <w:szCs w:val="24"/>
        </w:rPr>
        <w:t>наличие и исправное содержание средств борьбы с пожаром;</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lang w:val="kk-KZ"/>
        </w:rPr>
        <w:t xml:space="preserve">       </w:t>
      </w:r>
      <w:r w:rsidRPr="002A0ABD">
        <w:rPr>
          <w:rFonts w:ascii="Times New Roman" w:hAnsi="Times New Roman"/>
          <w:sz w:val="24"/>
          <w:szCs w:val="24"/>
        </w:rPr>
        <w:t>-</w:t>
      </w:r>
      <w:r w:rsidRPr="002A0ABD">
        <w:rPr>
          <w:rFonts w:ascii="Times New Roman" w:hAnsi="Times New Roman"/>
          <w:sz w:val="24"/>
          <w:szCs w:val="24"/>
          <w:lang w:val="kk-KZ"/>
        </w:rPr>
        <w:t xml:space="preserve">   </w:t>
      </w:r>
      <w:r w:rsidRPr="002A0ABD">
        <w:rPr>
          <w:rFonts w:ascii="Times New Roman" w:hAnsi="Times New Roman"/>
          <w:sz w:val="24"/>
          <w:szCs w:val="24"/>
        </w:rPr>
        <w:t xml:space="preserve">возможность безопасной эвакуации и спасения людей, а также защиты </w:t>
      </w:r>
      <w:r w:rsidRPr="002A0ABD">
        <w:rPr>
          <w:rFonts w:ascii="Times New Roman" w:hAnsi="Times New Roman"/>
          <w:sz w:val="24"/>
          <w:szCs w:val="24"/>
          <w:lang w:val="kk-KZ"/>
        </w:rPr>
        <w:t xml:space="preserve">        </w:t>
      </w:r>
      <w:r w:rsidRPr="002A0ABD">
        <w:rPr>
          <w:rFonts w:ascii="Times New Roman" w:hAnsi="Times New Roman"/>
          <w:sz w:val="24"/>
          <w:szCs w:val="24"/>
        </w:rPr>
        <w:t>материальных ценностей при пожаре в строящемся объекте и на</w:t>
      </w:r>
      <w:r w:rsidRPr="002A0ABD">
        <w:rPr>
          <w:rFonts w:ascii="Times New Roman" w:hAnsi="Times New Roman"/>
          <w:sz w:val="24"/>
          <w:szCs w:val="24"/>
          <w:lang w:val="kk-KZ"/>
        </w:rPr>
        <w:t xml:space="preserve"> </w:t>
      </w:r>
      <w:r w:rsidRPr="002A0ABD">
        <w:rPr>
          <w:rFonts w:ascii="Times New Roman" w:hAnsi="Times New Roman"/>
          <w:sz w:val="24"/>
          <w:szCs w:val="24"/>
        </w:rPr>
        <w:t>строительной площадке.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15.3.3</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xml:space="preserve"> процессе  эксплуатации следует:</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 обеспечить содержание здания и работоспособность средств его противопожарной защиты в соответствии с требованиями проектной и технической документации на них;</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-обеспечить выполнение правил пожарной безопасности, утвержденных в установленном порядке, в том числе ППБС (Правила пожарной безопасности при строительстве);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-не допускать изменений конструктивных, объемно-планировочных и инженерно-технических решений без проекта, разработанного в соответствии с действующими нормами и утвержденного в установленном порядке;</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 xml:space="preserve">- обеспечить здание знаками пожарной и эвакуационной безопасности в соответствии с </w:t>
      </w:r>
      <w:proofErr w:type="gramStart"/>
      <w:r w:rsidRPr="002A0ABD">
        <w:rPr>
          <w:rFonts w:ascii="Times New Roman" w:hAnsi="Times New Roman"/>
          <w:sz w:val="24"/>
          <w:szCs w:val="24"/>
        </w:rPr>
        <w:t>СТ</w:t>
      </w:r>
      <w:proofErr w:type="gramEnd"/>
      <w:r w:rsidRPr="002A0ABD">
        <w:rPr>
          <w:rFonts w:ascii="Times New Roman" w:hAnsi="Times New Roman"/>
          <w:sz w:val="24"/>
          <w:szCs w:val="24"/>
        </w:rPr>
        <w:t xml:space="preserve"> РК ГОСТ Р 12.4.026 – 2002 «Цвета сигнальные и знаки безопасности». </w:t>
      </w:r>
    </w:p>
    <w:p w:rsidR="00F260AA" w:rsidRPr="002A0ABD" w:rsidRDefault="00F260AA" w:rsidP="00F260AA">
      <w:pPr>
        <w:tabs>
          <w:tab w:val="left" w:pos="0"/>
        </w:tabs>
        <w:rPr>
          <w:rFonts w:ascii="Times New Roman" w:hAnsi="Times New Roman"/>
          <w:sz w:val="24"/>
          <w:szCs w:val="24"/>
        </w:rPr>
      </w:pPr>
    </w:p>
    <w:p w:rsidR="00F260AA" w:rsidRPr="002A0ABD" w:rsidRDefault="00F260AA" w:rsidP="00F260AA">
      <w:pPr>
        <w:jc w:val="center"/>
        <w:rPr>
          <w:rFonts w:ascii="Times New Roman" w:hAnsi="Times New Roman"/>
          <w:sz w:val="24"/>
          <w:szCs w:val="24"/>
        </w:rPr>
      </w:pPr>
      <w:r w:rsidRPr="002A0ABD">
        <w:rPr>
          <w:rFonts w:ascii="Times New Roman" w:hAnsi="Times New Roman"/>
          <w:b/>
          <w:sz w:val="24"/>
          <w:szCs w:val="24"/>
        </w:rPr>
        <w:t>Понятия о планировочных и конструктивных схемах зданий:</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Планировочные схемы жилых и общественных зданий и их внутреннее пространство проектируют по следующим конструкторско-планировочным схемам:</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 Коридорная схема (школа, гостиница, больница);</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2) </w:t>
      </w:r>
      <w:proofErr w:type="spellStart"/>
      <w:r w:rsidRPr="002A0ABD">
        <w:rPr>
          <w:rFonts w:ascii="Times New Roman" w:hAnsi="Times New Roman"/>
          <w:sz w:val="24"/>
          <w:szCs w:val="24"/>
        </w:rPr>
        <w:t>Анфиларная</w:t>
      </w:r>
      <w:proofErr w:type="spellEnd"/>
      <w:r w:rsidRPr="002A0ABD">
        <w:rPr>
          <w:rFonts w:ascii="Times New Roman" w:hAnsi="Times New Roman"/>
          <w:sz w:val="24"/>
          <w:szCs w:val="24"/>
        </w:rPr>
        <w:t xml:space="preserve"> схема – помещение в помещении (музеи и магазины);</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3) Зальные схемы – помещения вокруг зрительного зала (театры, кинотеатры);</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lastRenderedPageBreak/>
        <w:t>4) Секционные – жилые дома, разделенные на секции. Секции отделены одна от другой противопожарными стенами, секции делят здание на блоки.</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15.4.2 Противопожарный отсек – под этим понятием подразумевается часть здания, выделенная одним или несколькими противопожарными стенами и перекрытием без вертикальных отверстий, в целях уменьшения возможной площади пожара и обеспечение условий его успешного тушения. Применяется и для гражданских, и для промышленных зданий.</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15.4.3 Технический этаж предназначен для размещения трубопроводов и оборудования. Может размещаться на любом этаже.</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15.4.4 Подвал – эксплуатируемая часть здания. Подвалом называется часть здания, размещенная ниже отметки пола первого этажа, причем уровень планировочной отметки земли с наружной стороны здания  должен быть выше половины высоты этого помещения (подвала).</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15.4.5 Цокольным этажом называется эксплуатируемая часть здания,  также размещенная ниже отметки пола первого этажа. Но от подвала цокольный этаж отличается тем, что планировочная отметка земли на улице должна быть ниже половины высоты этого помещения (цокольного этажа).</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15.4.5 </w:t>
      </w:r>
      <w:proofErr w:type="spellStart"/>
      <w:r w:rsidRPr="002A0ABD">
        <w:rPr>
          <w:rFonts w:ascii="Times New Roman" w:hAnsi="Times New Roman"/>
          <w:sz w:val="24"/>
          <w:szCs w:val="24"/>
        </w:rPr>
        <w:t>Техподпольем</w:t>
      </w:r>
      <w:proofErr w:type="spellEnd"/>
      <w:r w:rsidRPr="002A0ABD">
        <w:rPr>
          <w:rFonts w:ascii="Times New Roman" w:hAnsi="Times New Roman"/>
          <w:sz w:val="24"/>
          <w:szCs w:val="24"/>
        </w:rPr>
        <w:t xml:space="preserve"> называется часть здания, размещенная ниже пола первого этажа и предназначенная исключительно для прокладки оборудования и трубопроводов инженерных сетей, необходимых для эксплуатации  здания.</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15.4.5 Перекрытием, покрытием и кровлей называются конструктивные элементы соответственно – межэтажные (в том числе над подвалом), над последним этажом и над чердаком.</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 Внутреннее </w:t>
      </w:r>
      <w:proofErr w:type="spellStart"/>
      <w:r w:rsidRPr="002A0ABD">
        <w:rPr>
          <w:rFonts w:ascii="Times New Roman" w:hAnsi="Times New Roman"/>
          <w:sz w:val="24"/>
          <w:szCs w:val="24"/>
        </w:rPr>
        <w:t>пожароводоснабжение</w:t>
      </w:r>
      <w:proofErr w:type="spellEnd"/>
      <w:r w:rsidRPr="002A0ABD">
        <w:rPr>
          <w:rFonts w:ascii="Times New Roman" w:hAnsi="Times New Roman"/>
          <w:sz w:val="24"/>
          <w:szCs w:val="24"/>
        </w:rPr>
        <w:t xml:space="preserve"> состоит:</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ввода в здание;</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водомерного узла;</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 пожарных </w:t>
      </w:r>
      <w:proofErr w:type="spellStart"/>
      <w:r w:rsidRPr="002A0ABD">
        <w:rPr>
          <w:rFonts w:ascii="Times New Roman" w:hAnsi="Times New Roman"/>
          <w:sz w:val="24"/>
          <w:szCs w:val="24"/>
        </w:rPr>
        <w:t>повысительных</w:t>
      </w:r>
      <w:proofErr w:type="spellEnd"/>
      <w:r w:rsidRPr="002A0ABD">
        <w:rPr>
          <w:rFonts w:ascii="Times New Roman" w:hAnsi="Times New Roman"/>
          <w:sz w:val="24"/>
          <w:szCs w:val="24"/>
        </w:rPr>
        <w:t xml:space="preserve">  насосов;</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разводящих сетей (тупиковых или закольцованных);</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пожарных кранов с дистанционным включением пожарных насосов.</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Пожарные краны устанавливаются в шкафчиках на стене, в коридорах, чаще вблизи лестничных клеток на высоте </w:t>
      </w:r>
      <w:smartTag w:uri="urn:schemas-microsoft-com:office:smarttags" w:element="metricconverter">
        <w:smartTagPr>
          <w:attr w:name="ProductID" w:val="1,35 м"/>
        </w:smartTagPr>
        <w:r w:rsidRPr="002A0ABD">
          <w:rPr>
            <w:rFonts w:ascii="Times New Roman" w:hAnsi="Times New Roman"/>
            <w:sz w:val="24"/>
            <w:szCs w:val="24"/>
          </w:rPr>
          <w:t>1,35 м</w:t>
        </w:r>
      </w:smartTag>
      <w:r w:rsidRPr="002A0ABD">
        <w:rPr>
          <w:rFonts w:ascii="Times New Roman" w:hAnsi="Times New Roman"/>
          <w:sz w:val="24"/>
          <w:szCs w:val="24"/>
        </w:rPr>
        <w:t xml:space="preserve"> от пола. Водопровод в шкафчиках оснащают задвижкой и цапфами. Пожарный кран постоянно должен быть соединен с рукавом, а рукав с пожарным стволом.</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Шкафчик ПК должен быть таких размеров, чтобы можно было разместить два пожарных рукава по </w:t>
      </w:r>
      <w:smartTag w:uri="urn:schemas-microsoft-com:office:smarttags" w:element="metricconverter">
        <w:smartTagPr>
          <w:attr w:name="ProductID" w:val="10 м"/>
        </w:smartTagPr>
        <w:r w:rsidRPr="002A0ABD">
          <w:rPr>
            <w:rFonts w:ascii="Times New Roman" w:hAnsi="Times New Roman"/>
            <w:sz w:val="24"/>
            <w:szCs w:val="24"/>
          </w:rPr>
          <w:t>10 м</w:t>
        </w:r>
      </w:smartTag>
      <w:r w:rsidRPr="002A0ABD">
        <w:rPr>
          <w:rFonts w:ascii="Times New Roman" w:hAnsi="Times New Roman"/>
          <w:sz w:val="24"/>
          <w:szCs w:val="24"/>
        </w:rPr>
        <w:t>, ствол, 2 огнетушителя по 5-</w:t>
      </w:r>
      <w:smartTag w:uri="urn:schemas-microsoft-com:office:smarttags" w:element="metricconverter">
        <w:smartTagPr>
          <w:attr w:name="ProductID" w:val="10 л"/>
        </w:smartTagPr>
        <w:r w:rsidRPr="002A0ABD">
          <w:rPr>
            <w:rFonts w:ascii="Times New Roman" w:hAnsi="Times New Roman"/>
            <w:sz w:val="24"/>
            <w:szCs w:val="24"/>
          </w:rPr>
          <w:t>10 л</w:t>
        </w:r>
      </w:smartTag>
      <w:r w:rsidRPr="002A0ABD">
        <w:rPr>
          <w:rFonts w:ascii="Times New Roman" w:hAnsi="Times New Roman"/>
          <w:sz w:val="24"/>
          <w:szCs w:val="24"/>
        </w:rPr>
        <w:t xml:space="preserve"> и кнопку для дистанционного включения пожарных насосов.</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 xml:space="preserve">Распределение шкафчиков должно быть такое, чтобы (долина рукава + струя)  должны перекрываться в любой точке помещения от двух смежных кранов. Исходя из этого, пожарные краны в коридорах размещаются через каждые </w:t>
      </w:r>
      <w:smartTag w:uri="urn:schemas-microsoft-com:office:smarttags" w:element="metricconverter">
        <w:smartTagPr>
          <w:attr w:name="ProductID" w:val="20 м"/>
        </w:smartTagPr>
        <w:r w:rsidRPr="002A0ABD">
          <w:rPr>
            <w:rFonts w:ascii="Times New Roman" w:hAnsi="Times New Roman"/>
            <w:sz w:val="24"/>
            <w:szCs w:val="24"/>
          </w:rPr>
          <w:t>20 м</w:t>
        </w:r>
      </w:smartTag>
      <w:r w:rsidRPr="002A0ABD">
        <w:rPr>
          <w:rFonts w:ascii="Times New Roman" w:hAnsi="Times New Roman"/>
          <w:sz w:val="24"/>
          <w:szCs w:val="24"/>
        </w:rPr>
        <w:t>.</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При большой этажности и большой площади объекта устанавливают спаренные краны.</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Противопожарный водопровод – неотъемлемая часть проекта, сдача его должны быть к началу отделочных работ.</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lastRenderedPageBreak/>
        <w:t xml:space="preserve">В общественных зданиях противопожарный водопровод обязателен для всех зданий объемом </w:t>
      </w:r>
      <w:smartTag w:uri="urn:schemas-microsoft-com:office:smarttags" w:element="metricconverter">
        <w:smartTagPr>
          <w:attr w:name="ProductID" w:val="5000 м3"/>
        </w:smartTagPr>
        <w:r w:rsidRPr="002A0ABD">
          <w:rPr>
            <w:rFonts w:ascii="Times New Roman" w:hAnsi="Times New Roman"/>
            <w:sz w:val="24"/>
            <w:szCs w:val="24"/>
          </w:rPr>
          <w:t>5000 м</w:t>
        </w:r>
        <w:r w:rsidRPr="002A0ABD">
          <w:rPr>
            <w:rFonts w:ascii="Times New Roman" w:hAnsi="Times New Roman"/>
            <w:sz w:val="24"/>
            <w:szCs w:val="24"/>
            <w:vertAlign w:val="superscript"/>
          </w:rPr>
          <w:t>3</w:t>
        </w:r>
      </w:smartTag>
      <w:r w:rsidRPr="002A0ABD">
        <w:rPr>
          <w:rFonts w:ascii="Times New Roman" w:hAnsi="Times New Roman"/>
          <w:sz w:val="24"/>
          <w:szCs w:val="24"/>
        </w:rPr>
        <w:t xml:space="preserve"> и более.</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В кинотеатрах, клубах со зрительным залом на 200 и более человек, необходим внутренний пожарный водопровод.</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Внутренний пожарный водопровод устраивается с высоты 12-ти этажей и выше в жилых зданиях, а в общежитиях 10 этажей и выше.</w:t>
      </w:r>
    </w:p>
    <w:p w:rsidR="00F260AA" w:rsidRPr="002A0ABD" w:rsidRDefault="00F260AA" w:rsidP="00F260AA">
      <w:pPr>
        <w:pStyle w:val="a5"/>
        <w:ind w:firstLine="567"/>
        <w:rPr>
          <w:rFonts w:ascii="Times New Roman" w:hAnsi="Times New Roman"/>
          <w:sz w:val="24"/>
          <w:szCs w:val="24"/>
        </w:rPr>
      </w:pPr>
      <w:r w:rsidRPr="002A0ABD">
        <w:rPr>
          <w:rFonts w:ascii="Times New Roman" w:hAnsi="Times New Roman"/>
          <w:sz w:val="24"/>
          <w:szCs w:val="24"/>
        </w:rPr>
        <w:t>При числе кранов больше 12 в здании, необходимо устройство кольцевого внутреннего водопровода не менее чем с двумя вводами.</w:t>
      </w:r>
    </w:p>
    <w:p w:rsidR="00F260AA" w:rsidRPr="002A0ABD" w:rsidRDefault="00F260AA" w:rsidP="00F260AA">
      <w:pPr>
        <w:tabs>
          <w:tab w:val="left" w:pos="0"/>
        </w:tabs>
        <w:rPr>
          <w:rFonts w:ascii="Times New Roman" w:hAnsi="Times New Roman"/>
          <w:sz w:val="24"/>
          <w:szCs w:val="24"/>
        </w:rPr>
      </w:pPr>
      <w:r w:rsidRPr="002A0ABD">
        <w:rPr>
          <w:rFonts w:ascii="Times New Roman" w:hAnsi="Times New Roman"/>
          <w:sz w:val="24"/>
          <w:szCs w:val="24"/>
        </w:rPr>
        <w:tab/>
        <w:t xml:space="preserve">15.5.2 Внешнее пожаротушение состоит из сетей водоснабжения и пожарных гидрантов, на которые во время пожара устанавливаются колонки пожарных машин для подъема воды из трубопровода, повышения давления и подачи ее к месту пожара. Все пожарные гидранты должны быть оснащены световыми указателями в соответствии с </w:t>
      </w:r>
      <w:proofErr w:type="gramStart"/>
      <w:r w:rsidRPr="002A0ABD">
        <w:rPr>
          <w:rFonts w:ascii="Times New Roman" w:hAnsi="Times New Roman"/>
          <w:sz w:val="24"/>
          <w:szCs w:val="24"/>
        </w:rPr>
        <w:t>СТ</w:t>
      </w:r>
      <w:proofErr w:type="gramEnd"/>
      <w:r w:rsidRPr="002A0ABD">
        <w:rPr>
          <w:rFonts w:ascii="Times New Roman" w:hAnsi="Times New Roman"/>
          <w:sz w:val="24"/>
          <w:szCs w:val="24"/>
        </w:rPr>
        <w:t xml:space="preserve"> РК ГОСТ Р 12.4.026 – 2002 «Цвета сигнальные и знаки безопасности». </w:t>
      </w:r>
    </w:p>
    <w:p w:rsidR="00F260AA" w:rsidRPr="002A0ABD" w:rsidRDefault="00F260AA" w:rsidP="00F260AA">
      <w:pPr>
        <w:pStyle w:val="a5"/>
        <w:rPr>
          <w:rFonts w:ascii="Times New Roman" w:hAnsi="Times New Roman"/>
          <w:sz w:val="24"/>
          <w:szCs w:val="24"/>
        </w:rPr>
      </w:pPr>
      <w:r w:rsidRPr="002A0ABD">
        <w:rPr>
          <w:rFonts w:ascii="Times New Roman" w:hAnsi="Times New Roman"/>
          <w:sz w:val="24"/>
          <w:szCs w:val="24"/>
        </w:rPr>
        <w:tab/>
        <w:t xml:space="preserve">Пожарные гидранты устанавливаются, как правило, на кольцевых сетях водоснабжения  диаметром не менее </w:t>
      </w:r>
      <w:smartTag w:uri="urn:schemas-microsoft-com:office:smarttags" w:element="metricconverter">
        <w:smartTagPr>
          <w:attr w:name="ProductID" w:val="100 мм"/>
        </w:smartTagPr>
        <w:r w:rsidRPr="002A0ABD">
          <w:rPr>
            <w:rFonts w:ascii="Times New Roman" w:hAnsi="Times New Roman"/>
            <w:sz w:val="24"/>
            <w:szCs w:val="24"/>
          </w:rPr>
          <w:t>100 мм</w:t>
        </w:r>
      </w:smartTag>
      <w:r w:rsidRPr="002A0ABD">
        <w:rPr>
          <w:rFonts w:ascii="Times New Roman" w:hAnsi="Times New Roman"/>
          <w:sz w:val="24"/>
          <w:szCs w:val="24"/>
        </w:rPr>
        <w:t xml:space="preserve"> через 100 – </w:t>
      </w:r>
      <w:smartTag w:uri="urn:schemas-microsoft-com:office:smarttags" w:element="metricconverter">
        <w:smartTagPr>
          <w:attr w:name="ProductID" w:val="150 м"/>
        </w:smartTagPr>
        <w:r w:rsidRPr="002A0ABD">
          <w:rPr>
            <w:rFonts w:ascii="Times New Roman" w:hAnsi="Times New Roman"/>
            <w:sz w:val="24"/>
            <w:szCs w:val="24"/>
          </w:rPr>
          <w:t>150 м</w:t>
        </w:r>
      </w:smartTag>
      <w:r w:rsidRPr="002A0ABD">
        <w:rPr>
          <w:rFonts w:ascii="Times New Roman" w:hAnsi="Times New Roman"/>
          <w:sz w:val="24"/>
          <w:szCs w:val="24"/>
        </w:rPr>
        <w:t xml:space="preserve"> из расчета, что любую точку объекта можно будет тушить из двух смежных гидрантов. Допускается устанавливать пожарные гидранты на тупиковых ветках диаметром </w:t>
      </w:r>
      <w:smartTag w:uri="urn:schemas-microsoft-com:office:smarttags" w:element="metricconverter">
        <w:smartTagPr>
          <w:attr w:name="ProductID" w:val="100 мм"/>
        </w:smartTagPr>
        <w:r w:rsidRPr="002A0ABD">
          <w:rPr>
            <w:rFonts w:ascii="Times New Roman" w:hAnsi="Times New Roman"/>
            <w:sz w:val="24"/>
            <w:szCs w:val="24"/>
          </w:rPr>
          <w:t>100 мм</w:t>
        </w:r>
      </w:smartTag>
      <w:r w:rsidRPr="002A0ABD">
        <w:rPr>
          <w:rFonts w:ascii="Times New Roman" w:hAnsi="Times New Roman"/>
          <w:sz w:val="24"/>
          <w:szCs w:val="24"/>
        </w:rPr>
        <w:t xml:space="preserve"> на расстоянии не более </w:t>
      </w:r>
      <w:smartTag w:uri="urn:schemas-microsoft-com:office:smarttags" w:element="metricconverter">
        <w:smartTagPr>
          <w:attr w:name="ProductID" w:val="150 м"/>
        </w:smartTagPr>
        <w:r w:rsidRPr="002A0ABD">
          <w:rPr>
            <w:rFonts w:ascii="Times New Roman" w:hAnsi="Times New Roman"/>
            <w:sz w:val="24"/>
            <w:szCs w:val="24"/>
          </w:rPr>
          <w:t>150 м</w:t>
        </w:r>
      </w:smartTag>
      <w:r w:rsidRPr="002A0ABD">
        <w:rPr>
          <w:rFonts w:ascii="Times New Roman" w:hAnsi="Times New Roman"/>
          <w:sz w:val="24"/>
          <w:szCs w:val="24"/>
        </w:rPr>
        <w:t xml:space="preserve"> от кольцевой сети. В сельской местности допускается пожарные гидранты устанавливать на кольцевых сетях диаметром </w:t>
      </w:r>
      <w:smartTag w:uri="urn:schemas-microsoft-com:office:smarttags" w:element="metricconverter">
        <w:smartTagPr>
          <w:attr w:name="ProductID" w:val="75 мм"/>
        </w:smartTagPr>
        <w:r w:rsidRPr="002A0ABD">
          <w:rPr>
            <w:rFonts w:ascii="Times New Roman" w:hAnsi="Times New Roman"/>
            <w:sz w:val="24"/>
            <w:szCs w:val="24"/>
          </w:rPr>
          <w:t>75 мм</w:t>
        </w:r>
      </w:smartTag>
      <w:r w:rsidRPr="002A0ABD">
        <w:rPr>
          <w:rFonts w:ascii="Times New Roman" w:hAnsi="Times New Roman"/>
          <w:sz w:val="24"/>
          <w:szCs w:val="24"/>
        </w:rPr>
        <w:t>.</w:t>
      </w:r>
    </w:p>
    <w:p w:rsidR="00F260AA" w:rsidRPr="002A0ABD" w:rsidRDefault="00F260AA" w:rsidP="00F260AA">
      <w:pPr>
        <w:pStyle w:val="a5"/>
        <w:rPr>
          <w:rFonts w:ascii="Times New Roman" w:hAnsi="Times New Roman"/>
          <w:sz w:val="24"/>
          <w:szCs w:val="24"/>
        </w:rPr>
      </w:pPr>
      <w:r w:rsidRPr="002A0ABD">
        <w:rPr>
          <w:rFonts w:ascii="Times New Roman" w:hAnsi="Times New Roman"/>
          <w:sz w:val="24"/>
          <w:szCs w:val="24"/>
        </w:rPr>
        <w:tab/>
        <w:t>Внешнее пожаротушение возможно от открытых водоемов или подземных резервуаров. Емкость подземных резервуаров для объектов определяется расчетом, но на защищаемом объекте их должно быть не менее двух.</w:t>
      </w:r>
    </w:p>
    <w:p w:rsidR="00F260AA" w:rsidRPr="002A0ABD" w:rsidRDefault="00F260AA" w:rsidP="00F260AA">
      <w:pPr>
        <w:pStyle w:val="a5"/>
        <w:rPr>
          <w:rFonts w:ascii="Times New Roman" w:hAnsi="Times New Roman"/>
          <w:sz w:val="24"/>
          <w:szCs w:val="24"/>
        </w:rPr>
      </w:pPr>
      <w:r w:rsidRPr="002A0ABD">
        <w:rPr>
          <w:rFonts w:ascii="Times New Roman" w:hAnsi="Times New Roman"/>
          <w:sz w:val="24"/>
          <w:szCs w:val="24"/>
        </w:rPr>
        <w:tab/>
        <w:t xml:space="preserve">К пожарным гидрантам, водоемам и резервуарам должны быть предусмотрены подъезды для пожарных машин. Расстояние от проезда до пожарного гидранта должно быть не более </w:t>
      </w:r>
      <w:smartTag w:uri="urn:schemas-microsoft-com:office:smarttags" w:element="metricconverter">
        <w:smartTagPr>
          <w:attr w:name="ProductID" w:val="2,5 м"/>
        </w:smartTagPr>
        <w:r w:rsidRPr="002A0ABD">
          <w:rPr>
            <w:rFonts w:ascii="Times New Roman" w:hAnsi="Times New Roman"/>
            <w:sz w:val="24"/>
            <w:szCs w:val="24"/>
          </w:rPr>
          <w:t>2,5 м</w:t>
        </w:r>
      </w:smartTag>
      <w:r w:rsidRPr="002A0ABD">
        <w:rPr>
          <w:rFonts w:ascii="Times New Roman" w:hAnsi="Times New Roman"/>
          <w:sz w:val="24"/>
          <w:szCs w:val="24"/>
        </w:rPr>
        <w:t xml:space="preserve">, а до открытого водоема или подземного резервуара не более </w:t>
      </w:r>
      <w:smartTag w:uri="urn:schemas-microsoft-com:office:smarttags" w:element="metricconverter">
        <w:smartTagPr>
          <w:attr w:name="ProductID" w:val="4 м"/>
        </w:smartTagPr>
        <w:r w:rsidRPr="002A0ABD">
          <w:rPr>
            <w:rFonts w:ascii="Times New Roman" w:hAnsi="Times New Roman"/>
            <w:sz w:val="24"/>
            <w:szCs w:val="24"/>
          </w:rPr>
          <w:t>4 м</w:t>
        </w:r>
      </w:smartTag>
      <w:r w:rsidRPr="002A0ABD">
        <w:rPr>
          <w:rFonts w:ascii="Times New Roman" w:hAnsi="Times New Roman"/>
          <w:sz w:val="24"/>
          <w:szCs w:val="24"/>
        </w:rPr>
        <w:t>. Тупиковое расположение источников воды должно быть обеспечено разворотной площадкой размером 12х12 м.</w:t>
      </w:r>
    </w:p>
    <w:p w:rsidR="00F260AA" w:rsidRPr="002A0ABD" w:rsidRDefault="00F260AA" w:rsidP="00F260AA">
      <w:pPr>
        <w:ind w:firstLine="709"/>
        <w:rPr>
          <w:rFonts w:ascii="Times New Roman" w:hAnsi="Times New Roman"/>
          <w:b/>
          <w:sz w:val="24"/>
          <w:szCs w:val="24"/>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7.4.1 Категории зданий и сооружений по взрывопожарной и пожарной опасности принимаются в соответствии с данными, полученными в совокупности по определению категорий производственных помещений всего здания.</w:t>
      </w:r>
    </w:p>
    <w:p w:rsidR="00F260AA" w:rsidRPr="002A0ABD" w:rsidRDefault="00F260AA" w:rsidP="00F260AA">
      <w:pPr>
        <w:ind w:firstLine="540"/>
        <w:rPr>
          <w:rFonts w:ascii="Times New Roman" w:hAnsi="Times New Roman"/>
          <w:sz w:val="24"/>
          <w:szCs w:val="24"/>
          <w:u w:val="single"/>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7.4.2 Здание относится к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если суммарная площадь помещений категории А превышает 5%  площади всех помещений или 200 кв.м.</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Допускается не относить здание к категории А, если суммарная площадь помещений категории А в здании не превышает 25% суммарной площади всех размещенных в нем помещений (но не более 1000 кв</w:t>
      </w:r>
      <w:proofErr w:type="gramStart"/>
      <w:r w:rsidRPr="002A0ABD">
        <w:rPr>
          <w:rFonts w:ascii="Times New Roman" w:hAnsi="Times New Roman"/>
          <w:sz w:val="24"/>
          <w:szCs w:val="24"/>
        </w:rPr>
        <w:t>.м</w:t>
      </w:r>
      <w:proofErr w:type="gramEnd"/>
      <w:r w:rsidRPr="002A0ABD">
        <w:rPr>
          <w:rFonts w:ascii="Times New Roman" w:hAnsi="Times New Roman"/>
          <w:sz w:val="24"/>
          <w:szCs w:val="24"/>
        </w:rPr>
        <w:t xml:space="preserve"> )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4"/>
          <w:szCs w:val="24"/>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7.4.3 Здание относится к категории</w:t>
      </w:r>
      <w:proofErr w:type="gramStart"/>
      <w:r w:rsidRPr="002A0ABD">
        <w:rPr>
          <w:rFonts w:ascii="Times New Roman" w:hAnsi="Times New Roman"/>
          <w:sz w:val="24"/>
          <w:szCs w:val="24"/>
        </w:rPr>
        <w:t xml:space="preserve"> Б</w:t>
      </w:r>
      <w:proofErr w:type="gramEnd"/>
      <w:r w:rsidRPr="002A0ABD">
        <w:rPr>
          <w:rFonts w:ascii="Times New Roman" w:hAnsi="Times New Roman"/>
          <w:sz w:val="24"/>
          <w:szCs w:val="24"/>
        </w:rPr>
        <w:t xml:space="preserve">, если одновременно выполнены два условия: </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а) здание не относится к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б) суммарная площадь помещений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xml:space="preserve"> и Б превышает 5% суммарной площади всех помещений или 200 кв.м. Допускается не относить здание к категории Б, если суммарная площадь помещений категории А и Б в здании не превышает 25% суммарной площади всех размещенных в нем помещений (но не более 1000 кв.м.)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4"/>
          <w:szCs w:val="24"/>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 xml:space="preserve"> 7.4.4 Здание относится к категории</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если одновременно выполнены два условия:</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а) здание не относится к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xml:space="preserve"> и Б;</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lastRenderedPageBreak/>
        <w:t>б) суммарная площадь помещений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Б и В превышает 5% (10% если в здании отсутствуют помещения категории А и Б) суммарной площади всех помещений.</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Допускается не относить здание к категории</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xml:space="preserve">, если суммарная площадь помещений категории А, Б и В </w:t>
      </w:r>
      <w:proofErr w:type="spellStart"/>
      <w:r w:rsidRPr="002A0ABD">
        <w:rPr>
          <w:rFonts w:ascii="Times New Roman" w:hAnsi="Times New Roman"/>
          <w:sz w:val="24"/>
          <w:szCs w:val="24"/>
        </w:rPr>
        <w:t>в</w:t>
      </w:r>
      <w:proofErr w:type="spellEnd"/>
      <w:r w:rsidRPr="002A0ABD">
        <w:rPr>
          <w:rFonts w:ascii="Times New Roman" w:hAnsi="Times New Roman"/>
          <w:sz w:val="24"/>
          <w:szCs w:val="24"/>
        </w:rPr>
        <w:t xml:space="preserve"> здании не превышает 25% суммарной площади всех размещенных в нем помещений (но не более 3500 кв.м.)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4"/>
          <w:szCs w:val="24"/>
        </w:rPr>
      </w:pP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7.4.5  Здание относится к категории Г,  если одновременно выполнены два условия:</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а) здание не относится к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Б, В;</w:t>
      </w:r>
    </w:p>
    <w:p w:rsidR="00F260AA" w:rsidRPr="002A0ABD" w:rsidRDefault="00F260AA" w:rsidP="00F260AA">
      <w:pPr>
        <w:ind w:firstLine="540"/>
        <w:rPr>
          <w:rFonts w:ascii="Times New Roman" w:hAnsi="Times New Roman"/>
          <w:sz w:val="24"/>
          <w:szCs w:val="24"/>
        </w:rPr>
      </w:pPr>
      <w:r w:rsidRPr="002A0ABD">
        <w:rPr>
          <w:rFonts w:ascii="Times New Roman" w:hAnsi="Times New Roman"/>
          <w:sz w:val="24"/>
          <w:szCs w:val="24"/>
        </w:rPr>
        <w:t>б) суммарная площадь помещений</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Б, В и Г превышает 5% суммарной площади всех помещений. Допускается не относить здание к категории Г, если суммарная площадь помещений категории</w:t>
      </w:r>
      <w:proofErr w:type="gramStart"/>
      <w:r w:rsidRPr="002A0ABD">
        <w:rPr>
          <w:rFonts w:ascii="Times New Roman" w:hAnsi="Times New Roman"/>
          <w:sz w:val="24"/>
          <w:szCs w:val="24"/>
        </w:rPr>
        <w:t xml:space="preserve"> А</w:t>
      </w:r>
      <w:proofErr w:type="gramEnd"/>
      <w:r w:rsidRPr="002A0ABD">
        <w:rPr>
          <w:rFonts w:ascii="Times New Roman" w:hAnsi="Times New Roman"/>
          <w:sz w:val="24"/>
          <w:szCs w:val="24"/>
        </w:rPr>
        <w:t>, Б, В и Г в здании не превышает 25%  суммарно площади всех размещенных в нем помещений (но не более 5000 кв.м.) и помещения категории А, Б и В оборудуются установками автоматического пожаротушения. Здание относится к категории</w:t>
      </w:r>
      <w:proofErr w:type="gramStart"/>
      <w:r w:rsidRPr="002A0ABD">
        <w:rPr>
          <w:rFonts w:ascii="Times New Roman" w:hAnsi="Times New Roman"/>
          <w:sz w:val="24"/>
          <w:szCs w:val="24"/>
        </w:rPr>
        <w:t xml:space="preserve"> Д</w:t>
      </w:r>
      <w:proofErr w:type="gramEnd"/>
      <w:r w:rsidRPr="002A0ABD">
        <w:rPr>
          <w:rFonts w:ascii="Times New Roman" w:hAnsi="Times New Roman"/>
          <w:sz w:val="24"/>
          <w:szCs w:val="24"/>
        </w:rPr>
        <w:t>, если оно не относится к категории А, Б, В или Г.</w:t>
      </w: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sz w:val="24"/>
          <w:szCs w:val="24"/>
        </w:rPr>
      </w:pPr>
      <w:r w:rsidRPr="002A0ABD">
        <w:rPr>
          <w:rFonts w:ascii="Times New Roman" w:hAnsi="Times New Roman"/>
          <w:b/>
          <w:color w:val="000000"/>
          <w:sz w:val="24"/>
          <w:szCs w:val="24"/>
        </w:rPr>
        <w:t xml:space="preserve">Лекция 5 Тема 5 </w:t>
      </w:r>
      <w:r w:rsidRPr="002A0ABD">
        <w:rPr>
          <w:rFonts w:ascii="Times New Roman" w:hAnsi="Times New Roman"/>
          <w:b/>
          <w:sz w:val="24"/>
          <w:szCs w:val="24"/>
        </w:rPr>
        <w:t xml:space="preserve"> Возгораемость строительных материалов и конструкций. Огнестойкость строительных конструкций</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Строительные материалы характеризуются только пожарной опасностью.</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Пожарная опасность их определяется следующими пожарно-техническими характеристиками: горючестью, воспламеняемостью, распространением пламени по поверхности, дымообразующей способностью и токсичностью.</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noProof/>
          <w:sz w:val="24"/>
          <w:szCs w:val="24"/>
        </w:rPr>
        <w:t>3.1.2</w:t>
      </w:r>
      <w:r w:rsidRPr="002A0ABD">
        <w:rPr>
          <w:rFonts w:ascii="Times New Roman" w:hAnsi="Times New Roman"/>
          <w:b/>
          <w:noProof/>
          <w:sz w:val="24"/>
          <w:szCs w:val="24"/>
        </w:rPr>
        <w:t xml:space="preserve"> </w:t>
      </w:r>
      <w:r w:rsidRPr="002A0ABD">
        <w:rPr>
          <w:rFonts w:ascii="Times New Roman" w:hAnsi="Times New Roman"/>
          <w:sz w:val="24"/>
          <w:szCs w:val="24"/>
        </w:rPr>
        <w:t xml:space="preserve">Строительные материалы подразделяются </w:t>
      </w:r>
      <w:proofErr w:type="gramStart"/>
      <w:r w:rsidRPr="002A0ABD">
        <w:rPr>
          <w:rFonts w:ascii="Times New Roman" w:hAnsi="Times New Roman"/>
          <w:sz w:val="24"/>
          <w:szCs w:val="24"/>
        </w:rPr>
        <w:t>на</w:t>
      </w:r>
      <w:proofErr w:type="gramEnd"/>
      <w:r w:rsidRPr="002A0ABD">
        <w:rPr>
          <w:rFonts w:ascii="Times New Roman" w:hAnsi="Times New Roman"/>
          <w:sz w:val="24"/>
          <w:szCs w:val="24"/>
        </w:rPr>
        <w:t xml:space="preserve"> негорючие </w:t>
      </w:r>
      <w:bookmarkStart w:id="0" w:name="OCRUncertain071"/>
      <w:r w:rsidRPr="002A0ABD">
        <w:rPr>
          <w:rFonts w:ascii="Times New Roman" w:hAnsi="Times New Roman"/>
          <w:sz w:val="24"/>
          <w:szCs w:val="24"/>
        </w:rPr>
        <w:t>(НГ)</w:t>
      </w:r>
      <w:bookmarkEnd w:id="0"/>
      <w:r w:rsidRPr="002A0ABD">
        <w:rPr>
          <w:rFonts w:ascii="Times New Roman" w:hAnsi="Times New Roman"/>
          <w:sz w:val="24"/>
          <w:szCs w:val="24"/>
        </w:rPr>
        <w:t xml:space="preserve"> и горючие </w:t>
      </w:r>
      <w:bookmarkStart w:id="1" w:name="OCRUncertain072"/>
      <w:r w:rsidRPr="002A0ABD">
        <w:rPr>
          <w:rFonts w:ascii="Times New Roman" w:hAnsi="Times New Roman"/>
          <w:sz w:val="24"/>
          <w:szCs w:val="24"/>
        </w:rPr>
        <w:t>(Г).</w:t>
      </w:r>
      <w:bookmarkEnd w:id="1"/>
      <w:r w:rsidRPr="002A0ABD">
        <w:rPr>
          <w:rFonts w:ascii="Times New Roman" w:hAnsi="Times New Roman"/>
          <w:sz w:val="24"/>
          <w:szCs w:val="24"/>
        </w:rPr>
        <w:t xml:space="preserve"> Горючие строительные материалы подразделяются на четыре группы: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Г</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слабогорючие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Г</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bookmarkStart w:id="2" w:name="OCRUncertain073"/>
      <w:r w:rsidRPr="002A0ABD">
        <w:rPr>
          <w:rFonts w:ascii="Times New Roman" w:hAnsi="Times New Roman"/>
          <w:sz w:val="24"/>
          <w:szCs w:val="24"/>
        </w:rPr>
        <w:t>(</w:t>
      </w:r>
      <w:proofErr w:type="spellStart"/>
      <w:r w:rsidRPr="002A0ABD">
        <w:rPr>
          <w:rFonts w:ascii="Times New Roman" w:hAnsi="Times New Roman"/>
          <w:sz w:val="24"/>
          <w:szCs w:val="24"/>
        </w:rPr>
        <w:t>умеренногорючие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Г</w:t>
      </w:r>
      <w:bookmarkEnd w:id="2"/>
      <w:r w:rsidRPr="002A0ABD">
        <w:rPr>
          <w:rFonts w:ascii="Times New Roman" w:hAnsi="Times New Roman"/>
          <w:sz w:val="24"/>
          <w:szCs w:val="24"/>
        </w:rPr>
        <w:t xml:space="preserve">3 </w:t>
      </w:r>
      <w:bookmarkStart w:id="3" w:name="OCRUncertain074"/>
      <w:r w:rsidRPr="002A0ABD">
        <w:rPr>
          <w:rFonts w:ascii="Times New Roman" w:hAnsi="Times New Roman"/>
          <w:sz w:val="24"/>
          <w:szCs w:val="24"/>
        </w:rPr>
        <w:t>(</w:t>
      </w:r>
      <w:proofErr w:type="spellStart"/>
      <w:r w:rsidRPr="002A0ABD">
        <w:rPr>
          <w:rFonts w:ascii="Times New Roman" w:hAnsi="Times New Roman"/>
          <w:sz w:val="24"/>
          <w:szCs w:val="24"/>
        </w:rPr>
        <w:t>нормальногорючие</w:t>
      </w:r>
      <w:proofErr w:type="spellEnd"/>
      <w:r w:rsidRPr="002A0ABD">
        <w:rPr>
          <w:rFonts w:ascii="Times New Roman" w:hAnsi="Times New Roman"/>
          <w:sz w:val="24"/>
          <w:szCs w:val="24"/>
        </w:rPr>
        <w:t xml:space="preserve">); </w:t>
      </w:r>
      <w:bookmarkEnd w:id="3"/>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Г</w:t>
      </w:r>
      <w:proofErr w:type="gramStart"/>
      <w:r w:rsidRPr="002A0ABD">
        <w:rPr>
          <w:rFonts w:ascii="Times New Roman" w:hAnsi="Times New Roman"/>
          <w:sz w:val="24"/>
          <w:szCs w:val="24"/>
        </w:rPr>
        <w:t>4</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сильногорючие</w:t>
      </w:r>
      <w:proofErr w:type="spellEnd"/>
      <w:r w:rsidRPr="002A0ABD">
        <w:rPr>
          <w:rFonts w:ascii="Times New Roman" w:hAnsi="Times New Roman"/>
          <w:sz w:val="24"/>
          <w:szCs w:val="24"/>
        </w:rPr>
        <w:t>).</w:t>
      </w: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Горючесть и группы строительных материалов по горючести устанавливают по ГОСТ</w:t>
      </w:r>
      <w:r w:rsidRPr="002A0ABD">
        <w:rPr>
          <w:rFonts w:ascii="Times New Roman" w:hAnsi="Times New Roman"/>
          <w:noProof/>
          <w:sz w:val="24"/>
          <w:szCs w:val="24"/>
        </w:rPr>
        <w:t xml:space="preserve"> 30244.</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Для негорючих строительных материалов другие показатели пожарной опасности не определяются и не нормируются.</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3.1.3 Горючие строительные материалы по воспламеняемости подразделяются на три группы: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В</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w:t>
      </w:r>
      <w:bookmarkStart w:id="4" w:name="OCRUncertain075"/>
      <w:r w:rsidRPr="002A0ABD">
        <w:rPr>
          <w:rFonts w:ascii="Times New Roman" w:hAnsi="Times New Roman"/>
          <w:sz w:val="24"/>
          <w:szCs w:val="24"/>
        </w:rPr>
        <w:t xml:space="preserve">(трудновоспламеняемые); </w:t>
      </w:r>
      <w:bookmarkEnd w:id="4"/>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В</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bookmarkStart w:id="5" w:name="OCRUncertain076"/>
      <w:r w:rsidRPr="002A0ABD">
        <w:rPr>
          <w:rFonts w:ascii="Times New Roman" w:hAnsi="Times New Roman"/>
          <w:sz w:val="24"/>
          <w:szCs w:val="24"/>
        </w:rPr>
        <w:t>(</w:t>
      </w:r>
      <w:proofErr w:type="spellStart"/>
      <w:r w:rsidRPr="002A0ABD">
        <w:rPr>
          <w:rFonts w:ascii="Times New Roman" w:hAnsi="Times New Roman"/>
          <w:sz w:val="24"/>
          <w:szCs w:val="24"/>
        </w:rPr>
        <w:t>умеренновоспламеняемые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В</w:t>
      </w:r>
      <w:bookmarkEnd w:id="5"/>
      <w:r w:rsidRPr="002A0ABD">
        <w:rPr>
          <w:rFonts w:ascii="Times New Roman" w:hAnsi="Times New Roman"/>
          <w:sz w:val="24"/>
          <w:szCs w:val="24"/>
        </w:rPr>
        <w:t xml:space="preserve">3 </w:t>
      </w:r>
      <w:bookmarkStart w:id="6" w:name="OCRUncertain077"/>
      <w:r w:rsidRPr="002A0ABD">
        <w:rPr>
          <w:rFonts w:ascii="Times New Roman" w:hAnsi="Times New Roman"/>
          <w:sz w:val="24"/>
          <w:szCs w:val="24"/>
        </w:rPr>
        <w:t>(</w:t>
      </w:r>
      <w:proofErr w:type="spellStart"/>
      <w:r w:rsidRPr="002A0ABD">
        <w:rPr>
          <w:rFonts w:ascii="Times New Roman" w:hAnsi="Times New Roman"/>
          <w:sz w:val="24"/>
          <w:szCs w:val="24"/>
        </w:rPr>
        <w:t>легковоспламеняемые</w:t>
      </w:r>
      <w:proofErr w:type="spellEnd"/>
      <w:r w:rsidRPr="002A0ABD">
        <w:rPr>
          <w:rFonts w:ascii="Times New Roman" w:hAnsi="Times New Roman"/>
          <w:sz w:val="24"/>
          <w:szCs w:val="24"/>
        </w:rPr>
        <w:t xml:space="preserve">). </w:t>
      </w:r>
      <w:bookmarkEnd w:id="6"/>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Группы строительных материалов по воспламеняемости устанавливают по ГОСТ</w:t>
      </w:r>
      <w:r w:rsidRPr="002A0ABD">
        <w:rPr>
          <w:rFonts w:ascii="Times New Roman" w:hAnsi="Times New Roman"/>
          <w:noProof/>
          <w:sz w:val="24"/>
          <w:szCs w:val="24"/>
        </w:rPr>
        <w:t xml:space="preserve"> 30402.</w:t>
      </w: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3.1.4 Горючие строительные материалы по распространению пламени по поверхности подразделяются на четыре группы: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РП</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нераспространяющие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РП</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слабораспространяющие</w:t>
      </w:r>
      <w:proofErr w:type="spellEnd"/>
      <w:r w:rsidRPr="002A0ABD">
        <w:rPr>
          <w:rFonts w:ascii="Times New Roman" w:hAnsi="Times New Roman"/>
          <w:sz w:val="24"/>
          <w:szCs w:val="24"/>
        </w:rPr>
        <w:t xml:space="preserve">); </w:t>
      </w:r>
      <w:bookmarkStart w:id="7" w:name="OCRUncertain078"/>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РП</w:t>
      </w:r>
      <w:bookmarkEnd w:id="7"/>
      <w:r w:rsidRPr="002A0ABD">
        <w:rPr>
          <w:rFonts w:ascii="Times New Roman" w:hAnsi="Times New Roman"/>
          <w:sz w:val="24"/>
          <w:szCs w:val="24"/>
        </w:rPr>
        <w:t xml:space="preserve">3 </w:t>
      </w:r>
      <w:bookmarkStart w:id="8" w:name="OCRUncertain079"/>
      <w:r w:rsidRPr="002A0ABD">
        <w:rPr>
          <w:rFonts w:ascii="Times New Roman" w:hAnsi="Times New Roman"/>
          <w:sz w:val="24"/>
          <w:szCs w:val="24"/>
        </w:rPr>
        <w:t>(</w:t>
      </w:r>
      <w:proofErr w:type="spellStart"/>
      <w:r w:rsidRPr="002A0ABD">
        <w:rPr>
          <w:rFonts w:ascii="Times New Roman" w:hAnsi="Times New Roman"/>
          <w:sz w:val="24"/>
          <w:szCs w:val="24"/>
        </w:rPr>
        <w:t>умереннораспространяющие</w:t>
      </w:r>
      <w:proofErr w:type="spellEnd"/>
      <w:r w:rsidRPr="002A0ABD">
        <w:rPr>
          <w:rFonts w:ascii="Times New Roman" w:hAnsi="Times New Roman"/>
          <w:sz w:val="24"/>
          <w:szCs w:val="24"/>
        </w:rPr>
        <w:t xml:space="preserve">); </w:t>
      </w:r>
      <w:bookmarkEnd w:id="8"/>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РП</w:t>
      </w:r>
      <w:proofErr w:type="gramStart"/>
      <w:r w:rsidRPr="002A0ABD">
        <w:rPr>
          <w:rFonts w:ascii="Times New Roman" w:hAnsi="Times New Roman"/>
          <w:sz w:val="24"/>
          <w:szCs w:val="24"/>
        </w:rPr>
        <w:t>4</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сильнораспространяющие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Группы строительных материалов по распространению пламени устанавливают для поверхностных слоев кровли и полов, в том числе ковровых покрытий, по ГОСТ</w:t>
      </w:r>
      <w:r w:rsidRPr="002A0ABD">
        <w:rPr>
          <w:rFonts w:ascii="Times New Roman" w:hAnsi="Times New Roman"/>
          <w:noProof/>
          <w:sz w:val="24"/>
          <w:szCs w:val="24"/>
        </w:rPr>
        <w:t xml:space="preserve"> 30444</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Для других строительных материалов группа распространения пламени по поверхности не определяется и не нормируется. </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3.1.5 Горючие строительные материалы по дымообразующей способности подразделяются на три группы:</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Д</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(с малой дымообразующей способностью);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Д</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(с умеренной дымообразующей способностью);</w:t>
      </w:r>
    </w:p>
    <w:p w:rsidR="00F260AA" w:rsidRPr="002A0ABD" w:rsidRDefault="00F260AA" w:rsidP="00F260AA">
      <w:pPr>
        <w:ind w:firstLine="708"/>
        <w:rPr>
          <w:rFonts w:ascii="Times New Roman" w:hAnsi="Times New Roman"/>
          <w:sz w:val="24"/>
          <w:szCs w:val="24"/>
        </w:rPr>
      </w:pPr>
      <w:bookmarkStart w:id="9" w:name="OCRUncertain081"/>
      <w:r w:rsidRPr="002A0ABD">
        <w:rPr>
          <w:rFonts w:ascii="Times New Roman" w:hAnsi="Times New Roman"/>
          <w:sz w:val="24"/>
          <w:szCs w:val="24"/>
        </w:rPr>
        <w:t>Д</w:t>
      </w:r>
      <w:bookmarkEnd w:id="9"/>
      <w:r w:rsidRPr="002A0ABD">
        <w:rPr>
          <w:rFonts w:ascii="Times New Roman" w:hAnsi="Times New Roman"/>
          <w:sz w:val="24"/>
          <w:szCs w:val="24"/>
        </w:rPr>
        <w:t>3 (с высокой дымообразующей способностью).</w:t>
      </w: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Группы строительных материалов по дымообразующей способности устанавливают по ГОСТ</w:t>
      </w:r>
      <w:r w:rsidRPr="002A0ABD">
        <w:rPr>
          <w:rFonts w:ascii="Times New Roman" w:hAnsi="Times New Roman"/>
          <w:noProof/>
          <w:sz w:val="24"/>
          <w:szCs w:val="24"/>
        </w:rPr>
        <w:t xml:space="preserve"> 12.1.044.</w:t>
      </w: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3.1.6 Горючие строительные материалы по токсичности продуктов горения подразделяются на четыре группы: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(малоопасные);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bookmarkStart w:id="10" w:name="OCRUncertain083"/>
      <w:r w:rsidRPr="002A0ABD">
        <w:rPr>
          <w:rFonts w:ascii="Times New Roman" w:hAnsi="Times New Roman"/>
          <w:sz w:val="24"/>
          <w:szCs w:val="24"/>
        </w:rPr>
        <w:t>(</w:t>
      </w:r>
      <w:proofErr w:type="spellStart"/>
      <w:r w:rsidRPr="002A0ABD">
        <w:rPr>
          <w:rFonts w:ascii="Times New Roman" w:hAnsi="Times New Roman"/>
          <w:sz w:val="24"/>
          <w:szCs w:val="24"/>
        </w:rPr>
        <w:t>умеренноопасные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w:t>
      </w:r>
      <w:bookmarkEnd w:id="10"/>
      <w:r w:rsidRPr="002A0ABD">
        <w:rPr>
          <w:rFonts w:ascii="Times New Roman" w:hAnsi="Times New Roman"/>
          <w:sz w:val="24"/>
          <w:szCs w:val="24"/>
        </w:rPr>
        <w:t xml:space="preserve">3 </w:t>
      </w:r>
      <w:bookmarkStart w:id="11" w:name="OCRUncertain084"/>
      <w:r w:rsidRPr="002A0ABD">
        <w:rPr>
          <w:rFonts w:ascii="Times New Roman" w:hAnsi="Times New Roman"/>
          <w:sz w:val="24"/>
          <w:szCs w:val="24"/>
        </w:rPr>
        <w:t>(</w:t>
      </w:r>
      <w:proofErr w:type="spellStart"/>
      <w:r w:rsidRPr="002A0ABD">
        <w:rPr>
          <w:rFonts w:ascii="Times New Roman" w:hAnsi="Times New Roman"/>
          <w:sz w:val="24"/>
          <w:szCs w:val="24"/>
        </w:rPr>
        <w:t>высокоопасные</w:t>
      </w:r>
      <w:proofErr w:type="spellEnd"/>
      <w:r w:rsidRPr="002A0ABD">
        <w:rPr>
          <w:rFonts w:ascii="Times New Roman" w:hAnsi="Times New Roman"/>
          <w:sz w:val="24"/>
          <w:szCs w:val="24"/>
        </w:rPr>
        <w:t xml:space="preserve">); </w:t>
      </w:r>
      <w:bookmarkEnd w:id="11"/>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w:t>
      </w:r>
      <w:proofErr w:type="gramStart"/>
      <w:r w:rsidRPr="002A0ABD">
        <w:rPr>
          <w:rFonts w:ascii="Times New Roman" w:hAnsi="Times New Roman"/>
          <w:sz w:val="24"/>
          <w:szCs w:val="24"/>
        </w:rPr>
        <w:t>4</w:t>
      </w:r>
      <w:proofErr w:type="gramEnd"/>
      <w:r w:rsidRPr="002A0ABD">
        <w:rPr>
          <w:rFonts w:ascii="Times New Roman" w:hAnsi="Times New Roman"/>
          <w:sz w:val="24"/>
          <w:szCs w:val="24"/>
        </w:rPr>
        <w:t xml:space="preserve"> (чрезвычайно опасные).</w:t>
      </w: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Группы строительных материалов по токсичности продуктов горения устанавливают по</w:t>
      </w:r>
      <w:r w:rsidRPr="002A0ABD">
        <w:rPr>
          <w:rFonts w:ascii="Times New Roman" w:hAnsi="Times New Roman"/>
          <w:noProof/>
          <w:sz w:val="24"/>
          <w:szCs w:val="24"/>
        </w:rPr>
        <w:t xml:space="preserve"> </w:t>
      </w:r>
      <w:r w:rsidRPr="002A0ABD">
        <w:rPr>
          <w:rFonts w:ascii="Times New Roman" w:hAnsi="Times New Roman"/>
          <w:sz w:val="24"/>
          <w:szCs w:val="24"/>
        </w:rPr>
        <w:t>ГОСТ</w:t>
      </w:r>
      <w:r w:rsidRPr="002A0ABD">
        <w:rPr>
          <w:rFonts w:ascii="Times New Roman" w:hAnsi="Times New Roman"/>
          <w:noProof/>
          <w:sz w:val="24"/>
          <w:szCs w:val="24"/>
        </w:rPr>
        <w:t xml:space="preserve"> 12.1.044.</w:t>
      </w:r>
    </w:p>
    <w:p w:rsidR="00F260AA" w:rsidRPr="002A0ABD" w:rsidRDefault="00F260AA" w:rsidP="00F260AA">
      <w:pPr>
        <w:jc w:val="center"/>
        <w:rPr>
          <w:rFonts w:ascii="Times New Roman" w:hAnsi="Times New Roman"/>
          <w:sz w:val="24"/>
          <w:szCs w:val="24"/>
        </w:rPr>
      </w:pPr>
    </w:p>
    <w:p w:rsidR="00F260AA" w:rsidRPr="002A0ABD" w:rsidRDefault="00F260AA" w:rsidP="00F260AA">
      <w:pPr>
        <w:jc w:val="center"/>
        <w:rPr>
          <w:rFonts w:ascii="Times New Roman" w:hAnsi="Times New Roman"/>
          <w:b/>
          <w:sz w:val="24"/>
          <w:szCs w:val="24"/>
        </w:rPr>
      </w:pPr>
      <w:r w:rsidRPr="002A0ABD">
        <w:rPr>
          <w:rFonts w:ascii="Times New Roman" w:hAnsi="Times New Roman"/>
          <w:b/>
          <w:sz w:val="24"/>
          <w:szCs w:val="24"/>
        </w:rPr>
        <w:t xml:space="preserve">Огнестойкость противопожарных преград и классификация строительных конструкций по пожарной опасности </w:t>
      </w:r>
    </w:p>
    <w:p w:rsidR="00F260AA" w:rsidRPr="002A0ABD" w:rsidRDefault="00F260AA" w:rsidP="00F260AA">
      <w:pPr>
        <w:ind w:firstLine="284"/>
        <w:rPr>
          <w:rFonts w:ascii="Times New Roman" w:hAnsi="Times New Roman"/>
          <w:b/>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3.2.1 Строительные конструкции и противопожарные преграды характеризуются огнестойкостью и пожарной опасностью.</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Показателем огнестойкости является предел огнестойкости, пожарную опасность конструкции характеризует класс ее пожарной опасности.</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Минимальные пределы огнестойкости и типы противопожарных преград или их элементов приведены в  таблице 1. Характеристика противопожарных преград изложена в разделе 6.</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3.2.2 Предел огнестойкости строительных конструкций устанавливается по времени (в часах) наступления одного или последовательно нескольких, нормируемых для данной конструкции, признаков предельных состояний: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 потери несущей способности;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 потери целостности;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потери теплоизолирующей способности</w:t>
      </w:r>
      <w:r w:rsidRPr="002A0ABD">
        <w:rPr>
          <w:rFonts w:ascii="Times New Roman" w:hAnsi="Times New Roman"/>
          <w:noProof/>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Пределы огнестойкости строительных конструкций и их условные обозначения устанавливают по ГОСТ</w:t>
      </w:r>
      <w:r w:rsidRPr="002A0ABD">
        <w:rPr>
          <w:rFonts w:ascii="Times New Roman" w:hAnsi="Times New Roman"/>
          <w:noProof/>
          <w:sz w:val="24"/>
          <w:szCs w:val="24"/>
        </w:rPr>
        <w:t xml:space="preserve"> 30247.</w:t>
      </w:r>
      <w:r w:rsidRPr="002A0ABD">
        <w:rPr>
          <w:rFonts w:ascii="Times New Roman" w:hAnsi="Times New Roman"/>
          <w:sz w:val="24"/>
          <w:szCs w:val="24"/>
        </w:rPr>
        <w:t xml:space="preserve"> При этом предел огнестойкости окон устанавливается только по времени наступления потери целостности.</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3.2.3</w:t>
      </w:r>
      <w:proofErr w:type="gramStart"/>
      <w:r w:rsidRPr="002A0ABD">
        <w:rPr>
          <w:rFonts w:ascii="Times New Roman" w:hAnsi="Times New Roman"/>
          <w:sz w:val="24"/>
          <w:szCs w:val="24"/>
        </w:rPr>
        <w:t xml:space="preserve"> П</w:t>
      </w:r>
      <w:proofErr w:type="gramEnd"/>
      <w:r w:rsidRPr="002A0ABD">
        <w:rPr>
          <w:rFonts w:ascii="Times New Roman" w:hAnsi="Times New Roman"/>
          <w:sz w:val="24"/>
          <w:szCs w:val="24"/>
        </w:rPr>
        <w:t>о пожарной опасности строительные конструкции подразделяются по ГОСТ</w:t>
      </w:r>
      <w:r w:rsidRPr="002A0ABD">
        <w:rPr>
          <w:rFonts w:ascii="Times New Roman" w:hAnsi="Times New Roman"/>
          <w:noProof/>
          <w:sz w:val="24"/>
          <w:szCs w:val="24"/>
        </w:rPr>
        <w:t xml:space="preserve"> 30403 </w:t>
      </w:r>
      <w:r w:rsidRPr="002A0ABD">
        <w:rPr>
          <w:rFonts w:ascii="Times New Roman" w:hAnsi="Times New Roman"/>
          <w:sz w:val="24"/>
          <w:szCs w:val="24"/>
        </w:rPr>
        <w:t xml:space="preserve">на четыре класса: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К</w:t>
      </w:r>
      <w:proofErr w:type="gramStart"/>
      <w:r w:rsidRPr="002A0ABD">
        <w:rPr>
          <w:rFonts w:ascii="Times New Roman" w:hAnsi="Times New Roman"/>
          <w:sz w:val="24"/>
          <w:szCs w:val="24"/>
        </w:rPr>
        <w:t>0</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непожароопасные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К</w:t>
      </w:r>
      <w:proofErr w:type="gramStart"/>
      <w:r w:rsidRPr="002A0ABD">
        <w:rPr>
          <w:rFonts w:ascii="Times New Roman" w:hAnsi="Times New Roman"/>
          <w:sz w:val="24"/>
          <w:szCs w:val="24"/>
        </w:rPr>
        <w:t>1</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малопожароопасные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К</w:t>
      </w:r>
      <w:proofErr w:type="gramStart"/>
      <w:r w:rsidRPr="002A0ABD">
        <w:rPr>
          <w:rFonts w:ascii="Times New Roman" w:hAnsi="Times New Roman"/>
          <w:sz w:val="24"/>
          <w:szCs w:val="24"/>
        </w:rPr>
        <w:t>2</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умереннопожароопасные</w:t>
      </w:r>
      <w:proofErr w:type="spellEnd"/>
      <w:r w:rsidRPr="002A0ABD">
        <w:rPr>
          <w:rFonts w:ascii="Times New Roman" w:hAnsi="Times New Roman"/>
          <w:sz w:val="24"/>
          <w:szCs w:val="24"/>
        </w:rPr>
        <w:t xml:space="preserve">); </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К3 (пожароопасные).</w:t>
      </w:r>
    </w:p>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Таблица 1– Минимальные пределы огнестойкости противопожарных преград</w:t>
      </w:r>
    </w:p>
    <w:p w:rsidR="00F260AA" w:rsidRPr="002A0ABD" w:rsidRDefault="00F260AA" w:rsidP="00F260AA">
      <w:pPr>
        <w:ind w:firstLine="708"/>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77"/>
        <w:gridCol w:w="2594"/>
        <w:gridCol w:w="3692"/>
      </w:tblGrid>
      <w:tr w:rsidR="00F260AA" w:rsidRPr="002A0ABD" w:rsidTr="0071458D">
        <w:tc>
          <w:tcPr>
            <w:tcW w:w="3216"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Противопожарные преграды</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Тип противопожарных преград или их элементов</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 xml:space="preserve">Минимальный предел огнестойкости противопожарных преград или их элементов, </w:t>
            </w:r>
            <w:proofErr w:type="gramStart"/>
            <w:r w:rsidRPr="002A0ABD">
              <w:rPr>
                <w:rFonts w:ascii="Times New Roman" w:hAnsi="Times New Roman"/>
                <w:sz w:val="24"/>
                <w:szCs w:val="24"/>
              </w:rPr>
              <w:t>ч</w:t>
            </w:r>
            <w:proofErr w:type="gramEnd"/>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стены</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lastRenderedPageBreak/>
              <w:t>2</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lastRenderedPageBreak/>
              <w:t>2,5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lastRenderedPageBreak/>
              <w:t>0,75</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lastRenderedPageBreak/>
              <w:t>Противопожарные перегородки</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0,25</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перекрытия</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3</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двери и окна</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3</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0,6</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0,25</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ворота, люки, клапаны</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0,6</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Тамбуры-шлюзы</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Элементы тамбуров-шлюзов:</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перегородки</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перекрытия</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двери</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3</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0,6</w:t>
            </w:r>
          </w:p>
        </w:tc>
      </w:tr>
      <w:tr w:rsidR="00F260AA" w:rsidRPr="002A0ABD" w:rsidTr="0071458D">
        <w:tc>
          <w:tcPr>
            <w:tcW w:w="3216" w:type="dxa"/>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зоны (</w:t>
            </w:r>
            <w:proofErr w:type="gramStart"/>
            <w:r w:rsidRPr="002A0ABD">
              <w:rPr>
                <w:rFonts w:ascii="Times New Roman" w:hAnsi="Times New Roman"/>
                <w:sz w:val="24"/>
                <w:szCs w:val="24"/>
              </w:rPr>
              <w:t>см</w:t>
            </w:r>
            <w:proofErr w:type="gramEnd"/>
            <w:r w:rsidRPr="002A0ABD">
              <w:rPr>
                <w:rFonts w:ascii="Times New Roman" w:hAnsi="Times New Roman"/>
                <w:sz w:val="24"/>
                <w:szCs w:val="24"/>
              </w:rPr>
              <w:t>. п. 3.23)</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Элементы противопожарных зон:</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стены, отделяющие зону от помещений пожарных отсеков</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перегородки внутри зоны</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-колонны</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-противопожарные перекрытия</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-элементы покрытия</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-наружные стены</w:t>
            </w:r>
          </w:p>
        </w:tc>
        <w:tc>
          <w:tcPr>
            <w:tcW w:w="2613"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3</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w:t>
            </w:r>
          </w:p>
        </w:tc>
        <w:tc>
          <w:tcPr>
            <w:tcW w:w="3752" w:type="dxa"/>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0,75</w:t>
            </w:r>
          </w:p>
        </w:tc>
      </w:tr>
    </w:tbl>
    <w:p w:rsidR="00F260AA" w:rsidRPr="002A0ABD" w:rsidRDefault="00F260AA" w:rsidP="00F260AA">
      <w:pPr>
        <w:shd w:val="clear" w:color="auto" w:fill="FFFFFF"/>
        <w:ind w:firstLine="708"/>
        <w:rPr>
          <w:rFonts w:ascii="Times New Roman" w:hAnsi="Times New Roman"/>
          <w:sz w:val="24"/>
          <w:szCs w:val="24"/>
        </w:rPr>
      </w:pPr>
      <w:r w:rsidRPr="002A0ABD">
        <w:rPr>
          <w:rFonts w:ascii="Times New Roman" w:hAnsi="Times New Roman"/>
          <w:sz w:val="24"/>
          <w:szCs w:val="24"/>
        </w:rPr>
        <w:t xml:space="preserve">3.2.4 Пределы распространения огня. </w:t>
      </w:r>
      <w:r w:rsidRPr="002A0ABD">
        <w:rPr>
          <w:rFonts w:ascii="Times New Roman" w:hAnsi="Times New Roman"/>
          <w:color w:val="000000"/>
          <w:sz w:val="24"/>
          <w:szCs w:val="24"/>
        </w:rPr>
        <w:t xml:space="preserve">   </w:t>
      </w:r>
      <w:r w:rsidRPr="002A0ABD">
        <w:rPr>
          <w:rFonts w:ascii="Times New Roman" w:hAnsi="Times New Roman"/>
          <w:color w:val="000000"/>
          <w:sz w:val="24"/>
          <w:szCs w:val="24"/>
        </w:rPr>
        <w:tab/>
        <w:t>Строительные конструкции, содер</w:t>
      </w:r>
      <w:r w:rsidRPr="002A0ABD">
        <w:rPr>
          <w:rFonts w:ascii="Times New Roman" w:hAnsi="Times New Roman"/>
          <w:color w:val="000000"/>
          <w:sz w:val="24"/>
          <w:szCs w:val="24"/>
        </w:rPr>
        <w:softHyphen/>
        <w:t>жащие горючие ма</w:t>
      </w:r>
      <w:r w:rsidRPr="002A0ABD">
        <w:rPr>
          <w:rFonts w:ascii="Times New Roman" w:hAnsi="Times New Roman"/>
          <w:color w:val="000000"/>
          <w:sz w:val="24"/>
          <w:szCs w:val="24"/>
        </w:rPr>
        <w:softHyphen/>
        <w:t>териалы, кроме предела огнестойкости характеризуются еще одним призна</w:t>
      </w:r>
      <w:r w:rsidRPr="002A0ABD">
        <w:rPr>
          <w:rFonts w:ascii="Times New Roman" w:hAnsi="Times New Roman"/>
          <w:color w:val="000000"/>
          <w:sz w:val="24"/>
          <w:szCs w:val="24"/>
        </w:rPr>
        <w:softHyphen/>
        <w:t xml:space="preserve">ком — </w:t>
      </w:r>
      <w:r w:rsidRPr="002A0ABD">
        <w:rPr>
          <w:rFonts w:ascii="Times New Roman" w:hAnsi="Times New Roman"/>
          <w:iCs/>
          <w:color w:val="000000"/>
          <w:sz w:val="24"/>
          <w:szCs w:val="24"/>
        </w:rPr>
        <w:t>пределом распространения огня по конструкции.</w:t>
      </w:r>
    </w:p>
    <w:p w:rsidR="00F260AA" w:rsidRPr="002A0ABD" w:rsidRDefault="00F260AA" w:rsidP="00F260AA">
      <w:pPr>
        <w:shd w:val="clear" w:color="auto" w:fill="FFFFFF"/>
        <w:rPr>
          <w:rFonts w:ascii="Times New Roman" w:hAnsi="Times New Roman"/>
          <w:color w:val="000000"/>
          <w:sz w:val="24"/>
          <w:szCs w:val="24"/>
        </w:rPr>
      </w:pPr>
      <w:r w:rsidRPr="002A0ABD">
        <w:rPr>
          <w:rFonts w:ascii="Times New Roman" w:hAnsi="Times New Roman"/>
          <w:color w:val="000000"/>
          <w:sz w:val="24"/>
          <w:szCs w:val="24"/>
        </w:rPr>
        <w:t xml:space="preserve">    </w:t>
      </w:r>
      <w:r w:rsidRPr="002A0ABD">
        <w:rPr>
          <w:rFonts w:ascii="Times New Roman" w:hAnsi="Times New Roman"/>
          <w:color w:val="000000"/>
          <w:sz w:val="24"/>
          <w:szCs w:val="24"/>
        </w:rPr>
        <w:tab/>
        <w:t>Огневые испытания проводят на установках, предназначен</w:t>
      </w:r>
      <w:r w:rsidRPr="002A0ABD">
        <w:rPr>
          <w:rFonts w:ascii="Times New Roman" w:hAnsi="Times New Roman"/>
          <w:color w:val="000000"/>
          <w:sz w:val="24"/>
          <w:szCs w:val="24"/>
        </w:rPr>
        <w:softHyphen/>
        <w:t>ных для определения пределов огнестойкости кон</w:t>
      </w:r>
      <w:r w:rsidRPr="002A0ABD">
        <w:rPr>
          <w:rFonts w:ascii="Times New Roman" w:hAnsi="Times New Roman"/>
          <w:color w:val="000000"/>
          <w:sz w:val="24"/>
          <w:szCs w:val="24"/>
        </w:rPr>
        <w:softHyphen/>
        <w:t>струкций. Продолжительность нагрева ограничивается 15 мин по температур</w:t>
      </w:r>
      <w:r w:rsidRPr="002A0ABD">
        <w:rPr>
          <w:rFonts w:ascii="Times New Roman" w:hAnsi="Times New Roman"/>
          <w:color w:val="000000"/>
          <w:sz w:val="24"/>
          <w:szCs w:val="24"/>
        </w:rPr>
        <w:softHyphen/>
        <w:t>ному режиму, принятому для испыта</w:t>
      </w:r>
      <w:r w:rsidRPr="002A0ABD">
        <w:rPr>
          <w:rFonts w:ascii="Times New Roman" w:hAnsi="Times New Roman"/>
          <w:color w:val="000000"/>
          <w:sz w:val="24"/>
          <w:szCs w:val="24"/>
        </w:rPr>
        <w:softHyphen/>
        <w:t xml:space="preserve">ния    конструкций    на    огнестойкость. Перед   опытом   образец   конструкции, выполненный в натуральную величину, устанавливается таким образом, чтобы не менее </w:t>
      </w:r>
      <w:smartTag w:uri="urn:schemas-microsoft-com:office:smarttags" w:element="metricconverter">
        <w:smartTagPr>
          <w:attr w:name="ProductID" w:val="1 м"/>
        </w:smartTagPr>
        <w:r w:rsidRPr="002A0ABD">
          <w:rPr>
            <w:rFonts w:ascii="Times New Roman" w:hAnsi="Times New Roman"/>
            <w:color w:val="000000"/>
            <w:sz w:val="24"/>
            <w:szCs w:val="24"/>
          </w:rPr>
          <w:t>1 м</w:t>
        </w:r>
      </w:smartTag>
      <w:r w:rsidRPr="002A0ABD">
        <w:rPr>
          <w:rFonts w:ascii="Times New Roman" w:hAnsi="Times New Roman"/>
          <w:color w:val="000000"/>
          <w:sz w:val="24"/>
          <w:szCs w:val="24"/>
        </w:rPr>
        <w:t xml:space="preserve"> ширины образца  под</w:t>
      </w:r>
      <w:r w:rsidRPr="002A0ABD">
        <w:rPr>
          <w:rFonts w:ascii="Times New Roman" w:hAnsi="Times New Roman"/>
          <w:color w:val="000000"/>
          <w:sz w:val="24"/>
          <w:szCs w:val="24"/>
        </w:rPr>
        <w:softHyphen/>
        <w:t xml:space="preserve">вергались воздействию огня. </w:t>
      </w:r>
    </w:p>
    <w:p w:rsidR="00F260AA" w:rsidRPr="002A0ABD" w:rsidRDefault="00F260AA" w:rsidP="00F260AA">
      <w:pPr>
        <w:shd w:val="clear" w:color="auto" w:fill="FFFFFF"/>
        <w:rPr>
          <w:rFonts w:ascii="Times New Roman" w:hAnsi="Times New Roman"/>
          <w:color w:val="000000"/>
          <w:sz w:val="24"/>
          <w:szCs w:val="24"/>
        </w:rPr>
      </w:pPr>
      <w:r w:rsidRPr="002A0ABD">
        <w:rPr>
          <w:rFonts w:ascii="Times New Roman" w:hAnsi="Times New Roman"/>
          <w:color w:val="000000"/>
          <w:sz w:val="24"/>
          <w:szCs w:val="24"/>
        </w:rPr>
        <w:tab/>
      </w:r>
      <w:proofErr w:type="gramStart"/>
      <w:r w:rsidRPr="002A0ABD">
        <w:rPr>
          <w:rFonts w:ascii="Times New Roman" w:hAnsi="Times New Roman"/>
          <w:color w:val="000000"/>
          <w:sz w:val="24"/>
          <w:szCs w:val="24"/>
        </w:rPr>
        <w:t>За предел распространения огня принимают размер поврежденной зоны образца в плоскости конструкции от границы зоны нагрева перпендикулярно ей до наиболее удаленной точки повреждения (для вертикальных конструкций вверх, для горизонтальных – каждую сторону).</w:t>
      </w:r>
      <w:proofErr w:type="gramEnd"/>
      <w:r w:rsidRPr="002A0ABD">
        <w:rPr>
          <w:rFonts w:ascii="Times New Roman" w:hAnsi="Times New Roman"/>
          <w:color w:val="000000"/>
          <w:sz w:val="24"/>
          <w:szCs w:val="24"/>
        </w:rPr>
        <w:t xml:space="preserve"> Результаты измерения округляют до </w:t>
      </w:r>
      <w:smartTag w:uri="urn:schemas-microsoft-com:office:smarttags" w:element="metricconverter">
        <w:smartTagPr>
          <w:attr w:name="ProductID" w:val="1 см"/>
        </w:smartTagPr>
        <w:r w:rsidRPr="002A0ABD">
          <w:rPr>
            <w:rFonts w:ascii="Times New Roman" w:hAnsi="Times New Roman"/>
            <w:color w:val="000000"/>
            <w:sz w:val="24"/>
            <w:szCs w:val="24"/>
          </w:rPr>
          <w:t>1 см</w:t>
        </w:r>
      </w:smartTag>
      <w:r w:rsidRPr="002A0ABD">
        <w:rPr>
          <w:rFonts w:ascii="Times New Roman" w:hAnsi="Times New Roman"/>
          <w:color w:val="000000"/>
          <w:sz w:val="24"/>
          <w:szCs w:val="24"/>
        </w:rPr>
        <w:t xml:space="preserve"> в большую сторону. Повреждением считается обугливание и выгорание материалов.</w:t>
      </w:r>
    </w:p>
    <w:p w:rsidR="00F260AA" w:rsidRPr="002A0ABD" w:rsidRDefault="00F260AA" w:rsidP="00F260AA">
      <w:pPr>
        <w:shd w:val="clear" w:color="auto" w:fill="FFFFFF"/>
        <w:rPr>
          <w:rFonts w:ascii="Times New Roman" w:hAnsi="Times New Roman"/>
          <w:color w:val="000000"/>
          <w:sz w:val="24"/>
          <w:szCs w:val="24"/>
        </w:rPr>
      </w:pPr>
    </w:p>
    <w:p w:rsidR="00F260AA" w:rsidRPr="002A0ABD" w:rsidRDefault="00F260AA" w:rsidP="00F260AA">
      <w:pPr>
        <w:ind w:firstLine="708"/>
        <w:rPr>
          <w:rFonts w:ascii="Times New Roman" w:hAnsi="Times New Roman"/>
          <w:noProof/>
          <w:sz w:val="24"/>
          <w:szCs w:val="24"/>
        </w:rPr>
      </w:pPr>
      <w:r w:rsidRPr="002A0ABD">
        <w:rPr>
          <w:rFonts w:ascii="Times New Roman" w:hAnsi="Times New Roman"/>
          <w:noProof/>
          <w:sz w:val="24"/>
          <w:szCs w:val="24"/>
        </w:rPr>
        <w:t>3.2.5 Минимальные пределы огнестойкости и максимальные пределы распространения огня приведены в таблице 2.</w:t>
      </w:r>
    </w:p>
    <w:p w:rsidR="00F260AA" w:rsidRPr="002A0ABD" w:rsidRDefault="00F260AA" w:rsidP="00F260AA">
      <w:pPr>
        <w:shd w:val="clear" w:color="auto" w:fill="FFFFFF"/>
        <w:rPr>
          <w:rFonts w:ascii="Times New Roman" w:hAnsi="Times New Roman"/>
          <w:color w:val="000000"/>
          <w:sz w:val="24"/>
          <w:szCs w:val="24"/>
        </w:rPr>
      </w:pPr>
    </w:p>
    <w:p w:rsidR="00F260AA" w:rsidRPr="002A0ABD" w:rsidRDefault="00F260AA" w:rsidP="00F260AA">
      <w:pPr>
        <w:rPr>
          <w:rFonts w:ascii="Times New Roman" w:hAnsi="Times New Roman"/>
          <w:sz w:val="24"/>
          <w:szCs w:val="24"/>
        </w:rPr>
      </w:pPr>
    </w:p>
    <w:p w:rsidR="00F260AA" w:rsidRPr="002A0ABD" w:rsidRDefault="00F260AA" w:rsidP="00F260AA">
      <w:pPr>
        <w:rPr>
          <w:rFonts w:ascii="Times New Roman" w:hAnsi="Times New Roman"/>
          <w:color w:val="000000"/>
          <w:sz w:val="24"/>
          <w:szCs w:val="24"/>
        </w:rPr>
      </w:pPr>
    </w:p>
    <w:p w:rsidR="00F260AA" w:rsidRPr="002A0ABD" w:rsidRDefault="00F260AA" w:rsidP="00F260AA">
      <w:pPr>
        <w:ind w:firstLine="709"/>
        <w:rPr>
          <w:rFonts w:ascii="Times New Roman" w:hAnsi="Times New Roman"/>
          <w:b/>
          <w:color w:val="000000"/>
          <w:sz w:val="24"/>
          <w:szCs w:val="24"/>
        </w:rPr>
      </w:pPr>
      <w:r w:rsidRPr="002A0ABD">
        <w:rPr>
          <w:rFonts w:ascii="Times New Roman" w:hAnsi="Times New Roman"/>
          <w:b/>
          <w:color w:val="000000"/>
          <w:sz w:val="24"/>
          <w:szCs w:val="24"/>
        </w:rPr>
        <w:t xml:space="preserve">Лекция 6  Тема 1 Огнестойкость. Классификация огнестойкости. Расчет огнестойкости. </w:t>
      </w:r>
    </w:p>
    <w:p w:rsidR="00F260AA" w:rsidRPr="002A0ABD" w:rsidRDefault="00F260AA" w:rsidP="00F260AA">
      <w:pPr>
        <w:shd w:val="clear" w:color="auto" w:fill="FFFFFF"/>
        <w:jc w:val="center"/>
        <w:rPr>
          <w:rFonts w:ascii="Times New Roman" w:hAnsi="Times New Roman"/>
          <w:b/>
          <w:color w:val="000000"/>
          <w:sz w:val="24"/>
          <w:szCs w:val="24"/>
        </w:rPr>
      </w:pPr>
      <w:r w:rsidRPr="002A0ABD">
        <w:rPr>
          <w:rFonts w:ascii="Times New Roman" w:hAnsi="Times New Roman"/>
          <w:b/>
          <w:color w:val="000000"/>
          <w:sz w:val="24"/>
          <w:szCs w:val="24"/>
        </w:rPr>
        <w:t>3.3 Расчетные характеристики огнестойкости</w:t>
      </w:r>
    </w:p>
    <w:p w:rsidR="00F260AA" w:rsidRPr="002A0ABD" w:rsidRDefault="00F260AA" w:rsidP="00F260AA">
      <w:pPr>
        <w:shd w:val="clear" w:color="auto" w:fill="FFFFFF"/>
        <w:jc w:val="center"/>
        <w:rPr>
          <w:rFonts w:ascii="Times New Roman" w:hAnsi="Times New Roman"/>
          <w:b/>
          <w:sz w:val="24"/>
          <w:szCs w:val="24"/>
        </w:rPr>
      </w:pPr>
    </w:p>
    <w:p w:rsidR="00F260AA" w:rsidRPr="002A0ABD" w:rsidRDefault="00F260AA" w:rsidP="00F260AA">
      <w:pPr>
        <w:shd w:val="clear" w:color="auto" w:fill="FFFFFF"/>
        <w:rPr>
          <w:rFonts w:ascii="Times New Roman" w:hAnsi="Times New Roman"/>
          <w:bCs/>
          <w:color w:val="000000"/>
          <w:sz w:val="24"/>
          <w:szCs w:val="24"/>
        </w:rPr>
      </w:pPr>
      <w:r w:rsidRPr="002A0ABD">
        <w:rPr>
          <w:rFonts w:ascii="Times New Roman" w:hAnsi="Times New Roman"/>
          <w:bCs/>
          <w:color w:val="000000"/>
          <w:sz w:val="24"/>
          <w:szCs w:val="24"/>
        </w:rPr>
        <w:t xml:space="preserve">         3.3.1</w:t>
      </w:r>
      <w:proofErr w:type="gramStart"/>
      <w:r w:rsidRPr="002A0ABD">
        <w:rPr>
          <w:rFonts w:ascii="Times New Roman" w:hAnsi="Times New Roman"/>
          <w:bCs/>
          <w:color w:val="000000"/>
          <w:sz w:val="24"/>
          <w:szCs w:val="24"/>
        </w:rPr>
        <w:t xml:space="preserve"> В</w:t>
      </w:r>
      <w:proofErr w:type="gramEnd"/>
      <w:r w:rsidRPr="002A0ABD">
        <w:rPr>
          <w:rFonts w:ascii="Times New Roman" w:hAnsi="Times New Roman"/>
          <w:bCs/>
          <w:color w:val="000000"/>
          <w:sz w:val="24"/>
          <w:szCs w:val="24"/>
        </w:rPr>
        <w:t xml:space="preserve"> практике для определения фактической степени огнестойкости здания (</w:t>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t>) по пределам огнестойкости (П</w:t>
      </w:r>
      <w:r w:rsidRPr="002A0ABD">
        <w:rPr>
          <w:rFonts w:ascii="Times New Roman" w:hAnsi="Times New Roman"/>
          <w:bCs/>
          <w:color w:val="000000"/>
          <w:sz w:val="24"/>
          <w:szCs w:val="24"/>
          <w:vertAlign w:val="subscript"/>
        </w:rPr>
        <w:t>о</w:t>
      </w:r>
      <w:r w:rsidRPr="002A0ABD">
        <w:rPr>
          <w:rFonts w:ascii="Times New Roman" w:hAnsi="Times New Roman"/>
          <w:bCs/>
          <w:color w:val="000000"/>
          <w:sz w:val="24"/>
          <w:szCs w:val="24"/>
        </w:rPr>
        <w:t>) и пределам распространения огня (П</w:t>
      </w:r>
      <w:r w:rsidRPr="002A0ABD">
        <w:rPr>
          <w:rFonts w:ascii="Times New Roman" w:hAnsi="Times New Roman"/>
          <w:bCs/>
          <w:color w:val="000000"/>
          <w:sz w:val="24"/>
          <w:szCs w:val="24"/>
          <w:vertAlign w:val="subscript"/>
        </w:rPr>
        <w:t>ро</w:t>
      </w:r>
      <w:r w:rsidRPr="002A0ABD">
        <w:rPr>
          <w:rFonts w:ascii="Times New Roman" w:hAnsi="Times New Roman"/>
          <w:bCs/>
          <w:color w:val="000000"/>
          <w:sz w:val="24"/>
          <w:szCs w:val="24"/>
        </w:rPr>
        <w:t>) рассчитываются только несущие, ограждающие конструкции и перегородки. Пределы огнестойкости и распространения огня дверей, окон, полов, подшивных потолков, а также кровельный материал в расчет не включаются, поэтому эти конструкции из горючих материалов можно применять в зданиях любой степени огнестойкости. Основными критериями правильного проектирования зданий характеризуются следующими формулами:</w:t>
      </w:r>
    </w:p>
    <w:p w:rsidR="00F260AA" w:rsidRPr="002A0ABD" w:rsidRDefault="00F260AA" w:rsidP="00F260AA">
      <w:pPr>
        <w:shd w:val="clear" w:color="auto" w:fill="FFFFFF"/>
        <w:rPr>
          <w:rFonts w:ascii="Times New Roman" w:hAnsi="Times New Roman"/>
          <w:bCs/>
          <w:color w:val="000000"/>
          <w:sz w:val="24"/>
          <w:szCs w:val="24"/>
        </w:rPr>
      </w:pPr>
    </w:p>
    <w:p w:rsidR="00F260AA" w:rsidRPr="002A0ABD" w:rsidRDefault="00F260AA" w:rsidP="00F260AA">
      <w:pPr>
        <w:shd w:val="clear" w:color="auto" w:fill="FFFFFF"/>
        <w:rPr>
          <w:rFonts w:ascii="Times New Roman" w:hAnsi="Times New Roman"/>
          <w:bCs/>
          <w:color w:val="000000"/>
          <w:sz w:val="24"/>
          <w:szCs w:val="24"/>
        </w:rPr>
      </w:pPr>
      <w:r w:rsidRPr="002A0ABD">
        <w:rPr>
          <w:rFonts w:ascii="Times New Roman" w:hAnsi="Times New Roman"/>
          <w:bCs/>
          <w:color w:val="000000"/>
          <w:sz w:val="24"/>
          <w:szCs w:val="24"/>
        </w:rPr>
        <w:tab/>
      </w:r>
      <w:r w:rsidRPr="002A0ABD">
        <w:rPr>
          <w:rFonts w:ascii="Times New Roman" w:hAnsi="Times New Roman"/>
          <w:bCs/>
          <w:color w:val="000000"/>
          <w:sz w:val="24"/>
          <w:szCs w:val="24"/>
        </w:rPr>
        <w:tab/>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sym w:font="UniversalMath1 BT" w:char="F02F"/>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тр</w:t>
      </w:r>
      <w:proofErr w:type="spellEnd"/>
      <w:r w:rsidRPr="002A0ABD">
        <w:rPr>
          <w:rFonts w:ascii="Times New Roman" w:hAnsi="Times New Roman"/>
          <w:bCs/>
          <w:color w:val="000000"/>
          <w:sz w:val="24"/>
          <w:szCs w:val="24"/>
        </w:rPr>
        <w:t xml:space="preserve">  ;</w:t>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rPr>
        <w:t>П</w:t>
      </w:r>
      <w:r w:rsidRPr="002A0ABD">
        <w:rPr>
          <w:rFonts w:ascii="Times New Roman" w:hAnsi="Times New Roman"/>
          <w:bCs/>
          <w:color w:val="000000"/>
          <w:sz w:val="24"/>
          <w:szCs w:val="24"/>
          <w:vertAlign w:val="subscript"/>
        </w:rPr>
        <w:t xml:space="preserve">о </w:t>
      </w:r>
      <w:proofErr w:type="spellStart"/>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sym w:font="UniversalMath1 BT" w:char="F02F"/>
      </w:r>
      <w:r w:rsidRPr="002A0ABD">
        <w:rPr>
          <w:rFonts w:ascii="Times New Roman" w:hAnsi="Times New Roman"/>
          <w:bCs/>
          <w:color w:val="000000"/>
          <w:sz w:val="24"/>
          <w:szCs w:val="24"/>
        </w:rPr>
        <w:t>П</w:t>
      </w:r>
      <w:r w:rsidRPr="002A0ABD">
        <w:rPr>
          <w:rFonts w:ascii="Times New Roman" w:hAnsi="Times New Roman"/>
          <w:bCs/>
          <w:color w:val="000000"/>
          <w:sz w:val="24"/>
          <w:szCs w:val="24"/>
          <w:vertAlign w:val="subscript"/>
        </w:rPr>
        <w:t xml:space="preserve">о </w:t>
      </w:r>
      <w:proofErr w:type="spellStart"/>
      <w:proofErr w:type="gramStart"/>
      <w:r w:rsidRPr="002A0ABD">
        <w:rPr>
          <w:rFonts w:ascii="Times New Roman" w:hAnsi="Times New Roman"/>
          <w:bCs/>
          <w:color w:val="000000"/>
          <w:sz w:val="24"/>
          <w:szCs w:val="24"/>
          <w:vertAlign w:val="subscript"/>
        </w:rPr>
        <w:t>тр</w:t>
      </w:r>
      <w:proofErr w:type="spellEnd"/>
      <w:proofErr w:type="gramEnd"/>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rPr>
        <w:t>;</w:t>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rPr>
        <w:t>П</w:t>
      </w:r>
      <w:r w:rsidRPr="002A0ABD">
        <w:rPr>
          <w:rFonts w:ascii="Times New Roman" w:hAnsi="Times New Roman"/>
          <w:bCs/>
          <w:color w:val="000000"/>
          <w:sz w:val="24"/>
          <w:szCs w:val="24"/>
          <w:vertAlign w:val="subscript"/>
        </w:rPr>
        <w:t xml:space="preserve">ро </w:t>
      </w:r>
      <w:proofErr w:type="spellStart"/>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sym w:font="UniversalMath1 BT" w:char="F0A3"/>
      </w:r>
      <w:r w:rsidRPr="002A0ABD">
        <w:rPr>
          <w:rFonts w:ascii="Times New Roman" w:hAnsi="Times New Roman"/>
          <w:bCs/>
          <w:color w:val="000000"/>
          <w:sz w:val="24"/>
          <w:szCs w:val="24"/>
        </w:rPr>
        <w:t>П</w:t>
      </w:r>
      <w:r w:rsidRPr="002A0ABD">
        <w:rPr>
          <w:rFonts w:ascii="Times New Roman" w:hAnsi="Times New Roman"/>
          <w:bCs/>
          <w:color w:val="000000"/>
          <w:sz w:val="24"/>
          <w:szCs w:val="24"/>
          <w:vertAlign w:val="subscript"/>
        </w:rPr>
        <w:t xml:space="preserve">ро </w:t>
      </w:r>
      <w:proofErr w:type="spellStart"/>
      <w:r w:rsidRPr="002A0ABD">
        <w:rPr>
          <w:rFonts w:ascii="Times New Roman" w:hAnsi="Times New Roman"/>
          <w:bCs/>
          <w:color w:val="000000"/>
          <w:sz w:val="24"/>
          <w:szCs w:val="24"/>
          <w:vertAlign w:val="subscript"/>
        </w:rPr>
        <w:t>тр</w:t>
      </w:r>
      <w:proofErr w:type="spellEnd"/>
      <w:r w:rsidRPr="002A0ABD">
        <w:rPr>
          <w:rFonts w:ascii="Times New Roman" w:hAnsi="Times New Roman"/>
          <w:bCs/>
          <w:color w:val="000000"/>
          <w:sz w:val="24"/>
          <w:szCs w:val="24"/>
          <w:vertAlign w:val="subscript"/>
        </w:rPr>
        <w:tab/>
      </w:r>
      <w:r w:rsidRPr="002A0ABD">
        <w:rPr>
          <w:rFonts w:ascii="Times New Roman" w:hAnsi="Times New Roman"/>
          <w:bCs/>
          <w:color w:val="000000"/>
          <w:sz w:val="24"/>
          <w:szCs w:val="24"/>
        </w:rPr>
        <w:t xml:space="preserve"> ,</w:t>
      </w:r>
    </w:p>
    <w:p w:rsidR="00F260AA" w:rsidRPr="002A0ABD" w:rsidRDefault="00F260AA" w:rsidP="00F260AA">
      <w:pPr>
        <w:shd w:val="clear" w:color="auto" w:fill="FFFFFF"/>
        <w:rPr>
          <w:rFonts w:ascii="Times New Roman" w:hAnsi="Times New Roman"/>
          <w:bCs/>
          <w:color w:val="000000"/>
          <w:sz w:val="24"/>
          <w:szCs w:val="24"/>
        </w:rPr>
      </w:pPr>
    </w:p>
    <w:p w:rsidR="00F260AA" w:rsidRPr="002A0ABD" w:rsidRDefault="00F260AA" w:rsidP="00F260AA">
      <w:pPr>
        <w:ind w:firstLine="708"/>
        <w:rPr>
          <w:rFonts w:ascii="Times New Roman" w:hAnsi="Times New Roman"/>
          <w:bCs/>
          <w:color w:val="000000"/>
          <w:sz w:val="24"/>
          <w:szCs w:val="24"/>
        </w:rPr>
      </w:pPr>
      <w:r w:rsidRPr="002A0ABD">
        <w:rPr>
          <w:rFonts w:ascii="Times New Roman" w:hAnsi="Times New Roman"/>
          <w:bCs/>
          <w:color w:val="000000"/>
          <w:sz w:val="24"/>
          <w:szCs w:val="24"/>
        </w:rPr>
        <w:tab/>
        <w:t xml:space="preserve">Где: </w:t>
      </w:r>
      <w:r w:rsidRPr="002A0ABD">
        <w:rPr>
          <w:rFonts w:ascii="Times New Roman" w:hAnsi="Times New Roman"/>
          <w:bCs/>
          <w:color w:val="000000"/>
          <w:sz w:val="24"/>
          <w:szCs w:val="24"/>
          <w:vertAlign w:val="subscript"/>
        </w:rPr>
        <w:tab/>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t xml:space="preserve">, </w:t>
      </w:r>
      <w:proofErr w:type="spellStart"/>
      <w:r w:rsidRPr="002A0ABD">
        <w:rPr>
          <w:rFonts w:ascii="Times New Roman" w:hAnsi="Times New Roman"/>
          <w:bCs/>
          <w:color w:val="000000"/>
          <w:sz w:val="24"/>
          <w:szCs w:val="24"/>
        </w:rPr>
        <w:t>О</w:t>
      </w:r>
      <w:r w:rsidRPr="002A0ABD">
        <w:rPr>
          <w:rFonts w:ascii="Times New Roman" w:hAnsi="Times New Roman"/>
          <w:bCs/>
          <w:color w:val="000000"/>
          <w:sz w:val="24"/>
          <w:szCs w:val="24"/>
          <w:vertAlign w:val="subscript"/>
        </w:rPr>
        <w:t>тр</w:t>
      </w:r>
      <w:proofErr w:type="spellEnd"/>
      <w:r w:rsidRPr="002A0ABD">
        <w:rPr>
          <w:rFonts w:ascii="Times New Roman" w:hAnsi="Times New Roman"/>
          <w:bCs/>
          <w:color w:val="000000"/>
          <w:sz w:val="24"/>
          <w:szCs w:val="24"/>
        </w:rPr>
        <w:t xml:space="preserve">  - фактическая и требуемая степени огнестойкости здания;                      П</w:t>
      </w:r>
      <w:r w:rsidRPr="002A0ABD">
        <w:rPr>
          <w:rFonts w:ascii="Times New Roman" w:hAnsi="Times New Roman"/>
          <w:bCs/>
          <w:color w:val="000000"/>
          <w:sz w:val="24"/>
          <w:szCs w:val="24"/>
          <w:vertAlign w:val="subscript"/>
        </w:rPr>
        <w:t xml:space="preserve">о </w:t>
      </w:r>
      <w:proofErr w:type="spellStart"/>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t>, П</w:t>
      </w:r>
      <w:r w:rsidRPr="002A0ABD">
        <w:rPr>
          <w:rFonts w:ascii="Times New Roman" w:hAnsi="Times New Roman"/>
          <w:bCs/>
          <w:color w:val="000000"/>
          <w:sz w:val="24"/>
          <w:szCs w:val="24"/>
          <w:vertAlign w:val="subscript"/>
        </w:rPr>
        <w:t xml:space="preserve">о </w:t>
      </w:r>
      <w:proofErr w:type="spellStart"/>
      <w:proofErr w:type="gramStart"/>
      <w:r w:rsidRPr="002A0ABD">
        <w:rPr>
          <w:rFonts w:ascii="Times New Roman" w:hAnsi="Times New Roman"/>
          <w:bCs/>
          <w:color w:val="000000"/>
          <w:sz w:val="24"/>
          <w:szCs w:val="24"/>
          <w:vertAlign w:val="subscript"/>
        </w:rPr>
        <w:t>тр</w:t>
      </w:r>
      <w:proofErr w:type="spellEnd"/>
      <w:proofErr w:type="gramEnd"/>
      <w:r w:rsidRPr="002A0ABD">
        <w:rPr>
          <w:rFonts w:ascii="Times New Roman" w:hAnsi="Times New Roman"/>
          <w:bCs/>
          <w:color w:val="000000"/>
          <w:sz w:val="24"/>
          <w:szCs w:val="24"/>
        </w:rPr>
        <w:t xml:space="preserve"> -  фактические и требуемые пределы огнестойкости несущих, ограждающих конструкций и перегородок в часах; </w:t>
      </w:r>
      <w:r w:rsidRPr="002A0ABD">
        <w:rPr>
          <w:rFonts w:ascii="Times New Roman" w:hAnsi="Times New Roman"/>
          <w:bCs/>
          <w:color w:val="000000"/>
          <w:sz w:val="24"/>
          <w:szCs w:val="24"/>
        </w:rPr>
        <w:tab/>
      </w:r>
      <w:r w:rsidRPr="002A0ABD">
        <w:rPr>
          <w:rFonts w:ascii="Times New Roman" w:hAnsi="Times New Roman"/>
          <w:bCs/>
          <w:color w:val="000000"/>
          <w:sz w:val="24"/>
          <w:szCs w:val="24"/>
        </w:rPr>
        <w:tab/>
        <w:t xml:space="preserve"> П</w:t>
      </w:r>
      <w:r w:rsidRPr="002A0ABD">
        <w:rPr>
          <w:rFonts w:ascii="Times New Roman" w:hAnsi="Times New Roman"/>
          <w:bCs/>
          <w:color w:val="000000"/>
          <w:sz w:val="24"/>
          <w:szCs w:val="24"/>
          <w:vertAlign w:val="subscript"/>
        </w:rPr>
        <w:t xml:space="preserve">ро </w:t>
      </w:r>
      <w:proofErr w:type="spellStart"/>
      <w:r w:rsidRPr="002A0ABD">
        <w:rPr>
          <w:rFonts w:ascii="Times New Roman" w:hAnsi="Times New Roman"/>
          <w:bCs/>
          <w:color w:val="000000"/>
          <w:sz w:val="24"/>
          <w:szCs w:val="24"/>
          <w:vertAlign w:val="subscript"/>
        </w:rPr>
        <w:t>ф</w:t>
      </w:r>
      <w:proofErr w:type="spellEnd"/>
      <w:r w:rsidRPr="002A0ABD">
        <w:rPr>
          <w:rFonts w:ascii="Times New Roman" w:hAnsi="Times New Roman"/>
          <w:bCs/>
          <w:color w:val="000000"/>
          <w:sz w:val="24"/>
          <w:szCs w:val="24"/>
        </w:rPr>
        <w:t>, П</w:t>
      </w:r>
      <w:r w:rsidRPr="002A0ABD">
        <w:rPr>
          <w:rFonts w:ascii="Times New Roman" w:hAnsi="Times New Roman"/>
          <w:bCs/>
          <w:color w:val="000000"/>
          <w:sz w:val="24"/>
          <w:szCs w:val="24"/>
          <w:vertAlign w:val="subscript"/>
        </w:rPr>
        <w:t xml:space="preserve">ро </w:t>
      </w:r>
      <w:proofErr w:type="spellStart"/>
      <w:r w:rsidRPr="002A0ABD">
        <w:rPr>
          <w:rFonts w:ascii="Times New Roman" w:hAnsi="Times New Roman"/>
          <w:bCs/>
          <w:color w:val="000000"/>
          <w:sz w:val="24"/>
          <w:szCs w:val="24"/>
          <w:vertAlign w:val="subscript"/>
        </w:rPr>
        <w:t>тр</w:t>
      </w:r>
      <w:proofErr w:type="spellEnd"/>
      <w:r w:rsidRPr="002A0ABD">
        <w:rPr>
          <w:rFonts w:ascii="Times New Roman" w:hAnsi="Times New Roman"/>
          <w:bCs/>
          <w:color w:val="000000"/>
          <w:sz w:val="24"/>
          <w:szCs w:val="24"/>
        </w:rPr>
        <w:t xml:space="preserve">  - фактические и требуемые пределы распространения огня по конструкциям и перегородкам в сантиметрах</w:t>
      </w: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noProof/>
          <w:sz w:val="24"/>
          <w:szCs w:val="24"/>
        </w:rPr>
      </w:pPr>
      <w:r w:rsidRPr="002A0ABD">
        <w:rPr>
          <w:rFonts w:ascii="Times New Roman" w:hAnsi="Times New Roman"/>
          <w:sz w:val="24"/>
          <w:szCs w:val="24"/>
        </w:rPr>
        <w:t xml:space="preserve">3.3.2 Примерные конструктивные характеристики зданий в зависимости от их степени огнестойкости </w:t>
      </w:r>
      <w:r w:rsidRPr="002A0ABD">
        <w:rPr>
          <w:rFonts w:ascii="Times New Roman" w:hAnsi="Times New Roman"/>
          <w:noProof/>
          <w:sz w:val="24"/>
          <w:szCs w:val="24"/>
        </w:rPr>
        <w:t>приведены в таблице 3.</w:t>
      </w: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noProof/>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Таблица 2– Минимальные пределы огнестойкости и максимальные пределы распространения огня по строительным конструкциям</w:t>
      </w:r>
    </w:p>
    <w:p w:rsidR="00F260AA" w:rsidRPr="002A0ABD" w:rsidRDefault="00F260AA" w:rsidP="00F260AA">
      <w:pPr>
        <w:ind w:firstLine="708"/>
        <w:rPr>
          <w:rFonts w:ascii="Times New Roman" w:hAnsi="Times New Roman"/>
          <w:sz w:val="24"/>
          <w:szCs w:val="24"/>
        </w:rPr>
      </w:pP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0"/>
        <w:gridCol w:w="897"/>
        <w:gridCol w:w="719"/>
        <w:gridCol w:w="1260"/>
        <w:gridCol w:w="724"/>
        <w:gridCol w:w="739"/>
        <w:gridCol w:w="869"/>
        <w:gridCol w:w="1080"/>
        <w:gridCol w:w="1440"/>
        <w:gridCol w:w="902"/>
      </w:tblGrid>
      <w:tr w:rsidR="00F260AA" w:rsidRPr="002A0ABD" w:rsidTr="0071458D">
        <w:tc>
          <w:tcPr>
            <w:tcW w:w="390" w:type="pct"/>
            <w:vMerge w:val="restart"/>
          </w:tcPr>
          <w:p w:rsidR="00F260AA" w:rsidRPr="002A0ABD" w:rsidRDefault="00F260AA" w:rsidP="0071458D">
            <w:pPr>
              <w:overflowPunct w:val="0"/>
              <w:ind w:right="-1202"/>
              <w:textAlignment w:val="baseline"/>
              <w:rPr>
                <w:rFonts w:ascii="Times New Roman" w:hAnsi="Times New Roman"/>
                <w:sz w:val="24"/>
                <w:szCs w:val="24"/>
              </w:rPr>
            </w:pPr>
            <w:r w:rsidRPr="002A0ABD">
              <w:rPr>
                <w:rFonts w:ascii="Times New Roman" w:hAnsi="Times New Roman"/>
                <w:sz w:val="24"/>
                <w:szCs w:val="24"/>
              </w:rPr>
              <w:t xml:space="preserve">Степень </w:t>
            </w:r>
            <w:proofErr w:type="spellStart"/>
            <w:proofErr w:type="gramStart"/>
            <w:r w:rsidRPr="002A0ABD">
              <w:rPr>
                <w:rFonts w:ascii="Times New Roman" w:hAnsi="Times New Roman"/>
                <w:sz w:val="24"/>
                <w:szCs w:val="24"/>
              </w:rPr>
              <w:t>ог-не</w:t>
            </w:r>
            <w:proofErr w:type="spellEnd"/>
            <w:proofErr w:type="gram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огнес-тойкости</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зд</w:t>
            </w:r>
            <w:proofErr w:type="gramStart"/>
            <w:r w:rsidRPr="002A0ABD">
              <w:rPr>
                <w:rFonts w:ascii="Times New Roman" w:hAnsi="Times New Roman"/>
                <w:sz w:val="24"/>
                <w:szCs w:val="24"/>
              </w:rPr>
              <w:t>а</w:t>
            </w:r>
            <w:proofErr w:type="spellEnd"/>
            <w:r w:rsidRPr="002A0ABD">
              <w:rPr>
                <w:rFonts w:ascii="Times New Roman" w:hAnsi="Times New Roman"/>
                <w:sz w:val="24"/>
                <w:szCs w:val="24"/>
              </w:rPr>
              <w:t>-</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ний</w:t>
            </w:r>
            <w:proofErr w:type="spellEnd"/>
            <w:r w:rsidRPr="002A0ABD">
              <w:rPr>
                <w:rFonts w:ascii="Times New Roman" w:hAnsi="Times New Roman"/>
                <w:sz w:val="24"/>
                <w:szCs w:val="24"/>
              </w:rPr>
              <w:t xml:space="preserve">   </w:t>
            </w:r>
          </w:p>
        </w:tc>
        <w:tc>
          <w:tcPr>
            <w:tcW w:w="4610" w:type="pct"/>
            <w:gridSpan w:val="9"/>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Минимальны пределы огнестойкости строительных конструкций, часов (над чертой) и максимальные пределы распространения огня по ним, (под чертой)  </w:t>
            </w:r>
          </w:p>
        </w:tc>
      </w:tr>
      <w:tr w:rsidR="00F260AA" w:rsidRPr="002A0ABD" w:rsidTr="0071458D">
        <w:tc>
          <w:tcPr>
            <w:tcW w:w="390" w:type="pct"/>
            <w:vMerge/>
          </w:tcPr>
          <w:p w:rsidR="00F260AA" w:rsidRPr="002A0ABD" w:rsidRDefault="00F260AA" w:rsidP="0071458D">
            <w:pPr>
              <w:overflowPunct w:val="0"/>
              <w:textAlignment w:val="baseline"/>
              <w:rPr>
                <w:rFonts w:ascii="Times New Roman" w:hAnsi="Times New Roman"/>
                <w:sz w:val="24"/>
                <w:szCs w:val="24"/>
              </w:rPr>
            </w:pPr>
          </w:p>
        </w:tc>
        <w:tc>
          <w:tcPr>
            <w:tcW w:w="1923" w:type="pct"/>
            <w:gridSpan w:val="4"/>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                   Стены</w:t>
            </w:r>
          </w:p>
        </w:tc>
        <w:tc>
          <w:tcPr>
            <w:tcW w:w="395" w:type="pct"/>
            <w:vMerge w:val="restar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Колон</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ны</w:t>
            </w:r>
            <w:proofErr w:type="spellEnd"/>
          </w:p>
        </w:tc>
        <w:tc>
          <w:tcPr>
            <w:tcW w:w="464" w:type="pct"/>
            <w:vMerge w:val="restart"/>
          </w:tcPr>
          <w:p w:rsidR="00F260AA" w:rsidRPr="002A0ABD" w:rsidRDefault="00F260AA" w:rsidP="0071458D">
            <w:pPr>
              <w:overflowPunct w:val="0"/>
              <w:textAlignment w:val="baseline"/>
              <w:rPr>
                <w:rFonts w:ascii="Times New Roman" w:hAnsi="Times New Roman"/>
                <w:sz w:val="24"/>
                <w:szCs w:val="24"/>
              </w:rPr>
            </w:pPr>
            <w:proofErr w:type="spellStart"/>
            <w:proofErr w:type="gramStart"/>
            <w:r w:rsidRPr="002A0ABD">
              <w:rPr>
                <w:rFonts w:ascii="Times New Roman" w:hAnsi="Times New Roman"/>
                <w:sz w:val="24"/>
                <w:szCs w:val="24"/>
              </w:rPr>
              <w:t>Лестнич</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ные</w:t>
            </w:r>
            <w:proofErr w:type="spellEnd"/>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пло</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щадки</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косоуры</w:t>
            </w:r>
            <w:proofErr w:type="spellEnd"/>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ступени,</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балки и </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марши лестничных  клеток  </w:t>
            </w:r>
          </w:p>
        </w:tc>
        <w:tc>
          <w:tcPr>
            <w:tcW w:w="577" w:type="pct"/>
            <w:vMerge w:val="restart"/>
          </w:tcPr>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плиты</w:t>
            </w:r>
            <w:proofErr w:type="gramStart"/>
            <w:r w:rsidRPr="002A0ABD">
              <w:rPr>
                <w:rFonts w:ascii="Times New Roman" w:hAnsi="Times New Roman"/>
                <w:sz w:val="24"/>
                <w:szCs w:val="24"/>
              </w:rPr>
              <w:t>,н</w:t>
            </w:r>
            <w:proofErr w:type="gramEnd"/>
            <w:r w:rsidRPr="002A0ABD">
              <w:rPr>
                <w:rFonts w:ascii="Times New Roman" w:hAnsi="Times New Roman"/>
                <w:sz w:val="24"/>
                <w:szCs w:val="24"/>
              </w:rPr>
              <w:t>а</w:t>
            </w:r>
            <w:proofErr w:type="spell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стилы</w:t>
            </w:r>
            <w:proofErr w:type="spellEnd"/>
            <w:r w:rsidRPr="002A0ABD">
              <w:rPr>
                <w:rFonts w:ascii="Times New Roman" w:hAnsi="Times New Roman"/>
                <w:sz w:val="24"/>
                <w:szCs w:val="24"/>
              </w:rPr>
              <w:t xml:space="preserve"> (в том числе с </w:t>
            </w:r>
            <w:proofErr w:type="spellStart"/>
            <w:proofErr w:type="gramStart"/>
            <w:r w:rsidRPr="002A0ABD">
              <w:rPr>
                <w:rFonts w:ascii="Times New Roman" w:hAnsi="Times New Roman"/>
                <w:sz w:val="24"/>
                <w:szCs w:val="24"/>
              </w:rPr>
              <w:t>утепли-телем</w:t>
            </w:r>
            <w:proofErr w:type="spellEnd"/>
            <w:proofErr w:type="gram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и другие несущие </w:t>
            </w:r>
            <w:proofErr w:type="spellStart"/>
            <w:r w:rsidRPr="002A0ABD">
              <w:rPr>
                <w:rFonts w:ascii="Times New Roman" w:hAnsi="Times New Roman"/>
                <w:sz w:val="24"/>
                <w:szCs w:val="24"/>
              </w:rPr>
              <w:t>конструкци</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перекры</w:t>
            </w:r>
            <w:proofErr w:type="spell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тий</w:t>
            </w:r>
            <w:proofErr w:type="spellEnd"/>
          </w:p>
        </w:tc>
        <w:tc>
          <w:tcPr>
            <w:tcW w:w="1251" w:type="pct"/>
            <w:gridSpan w:val="2"/>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Элементы покрытий</w:t>
            </w:r>
          </w:p>
        </w:tc>
      </w:tr>
      <w:tr w:rsidR="00F260AA" w:rsidRPr="002A0ABD" w:rsidTr="0071458D">
        <w:trPr>
          <w:trHeight w:val="2165"/>
        </w:trPr>
        <w:tc>
          <w:tcPr>
            <w:tcW w:w="390" w:type="pct"/>
            <w:vMerge/>
          </w:tcPr>
          <w:p w:rsidR="00F260AA" w:rsidRPr="002A0ABD" w:rsidRDefault="00F260AA" w:rsidP="0071458D">
            <w:pPr>
              <w:overflowPunct w:val="0"/>
              <w:textAlignment w:val="baseline"/>
              <w:rPr>
                <w:rFonts w:ascii="Times New Roman" w:hAnsi="Times New Roman"/>
                <w:sz w:val="24"/>
                <w:szCs w:val="24"/>
              </w:rPr>
            </w:pPr>
          </w:p>
        </w:tc>
        <w:tc>
          <w:tcPr>
            <w:tcW w:w="479"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Несущие и </w:t>
            </w:r>
            <w:proofErr w:type="spellStart"/>
            <w:r w:rsidRPr="002A0ABD">
              <w:rPr>
                <w:rFonts w:ascii="Times New Roman" w:hAnsi="Times New Roman"/>
                <w:sz w:val="24"/>
                <w:szCs w:val="24"/>
              </w:rPr>
              <w:t>лес</w:t>
            </w:r>
            <w:proofErr w:type="gramStart"/>
            <w:r w:rsidRPr="002A0ABD">
              <w:rPr>
                <w:rFonts w:ascii="Times New Roman" w:hAnsi="Times New Roman"/>
                <w:sz w:val="24"/>
                <w:szCs w:val="24"/>
              </w:rPr>
              <w:t>т</w:t>
            </w:r>
            <w:proofErr w:type="spellEnd"/>
            <w:r w:rsidRPr="002A0ABD">
              <w:rPr>
                <w:rFonts w:ascii="Times New Roman" w:hAnsi="Times New Roman"/>
                <w:sz w:val="24"/>
                <w:szCs w:val="24"/>
              </w:rPr>
              <w:t>-</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ничных</w:t>
            </w:r>
            <w:proofErr w:type="spellEnd"/>
            <w:r w:rsidRPr="002A0ABD">
              <w:rPr>
                <w:rFonts w:ascii="Times New Roman" w:hAnsi="Times New Roman"/>
                <w:sz w:val="24"/>
                <w:szCs w:val="24"/>
              </w:rPr>
              <w:t xml:space="preserve">  </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клеток   </w:t>
            </w:r>
          </w:p>
        </w:tc>
        <w:tc>
          <w:tcPr>
            <w:tcW w:w="384"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Сам</w:t>
            </w:r>
            <w:proofErr w:type="gramStart"/>
            <w:r w:rsidRPr="002A0ABD">
              <w:rPr>
                <w:rFonts w:ascii="Times New Roman" w:hAnsi="Times New Roman"/>
                <w:sz w:val="24"/>
                <w:szCs w:val="24"/>
              </w:rPr>
              <w:t>о-</w:t>
            </w:r>
            <w:proofErr w:type="gramEnd"/>
            <w:r w:rsidRPr="002A0ABD">
              <w:rPr>
                <w:rFonts w:ascii="Times New Roman" w:hAnsi="Times New Roman"/>
                <w:sz w:val="24"/>
                <w:szCs w:val="24"/>
              </w:rPr>
              <w:t xml:space="preserve"> </w:t>
            </w:r>
            <w:proofErr w:type="spellStart"/>
            <w:r w:rsidRPr="002A0ABD">
              <w:rPr>
                <w:rFonts w:ascii="Times New Roman" w:hAnsi="Times New Roman"/>
                <w:sz w:val="24"/>
                <w:szCs w:val="24"/>
              </w:rPr>
              <w:t>несу-щие</w:t>
            </w:r>
            <w:proofErr w:type="spellEnd"/>
          </w:p>
        </w:tc>
        <w:tc>
          <w:tcPr>
            <w:tcW w:w="673"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Наружные ненесущие</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(в том числе из навесных панелей)</w:t>
            </w:r>
          </w:p>
        </w:tc>
        <w:tc>
          <w:tcPr>
            <w:tcW w:w="387" w:type="pct"/>
          </w:tcPr>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Внут</w:t>
            </w:r>
            <w:proofErr w:type="spell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proofErr w:type="spellStart"/>
            <w:r w:rsidRPr="002A0ABD">
              <w:rPr>
                <w:rFonts w:ascii="Times New Roman" w:hAnsi="Times New Roman"/>
                <w:sz w:val="24"/>
                <w:szCs w:val="24"/>
              </w:rPr>
              <w:t>рен-ние</w:t>
            </w:r>
            <w:proofErr w:type="spellEnd"/>
            <w:r w:rsidRPr="002A0ABD">
              <w:rPr>
                <w:rFonts w:ascii="Times New Roman" w:hAnsi="Times New Roman"/>
                <w:sz w:val="24"/>
                <w:szCs w:val="24"/>
              </w:rPr>
              <w:t xml:space="preserve"> </w:t>
            </w:r>
            <w:proofErr w:type="spellStart"/>
            <w:r w:rsidRPr="002A0ABD">
              <w:rPr>
                <w:rFonts w:ascii="Times New Roman" w:hAnsi="Times New Roman"/>
                <w:sz w:val="24"/>
                <w:szCs w:val="24"/>
              </w:rPr>
              <w:t>нене</w:t>
            </w:r>
            <w:proofErr w:type="spellEnd"/>
            <w:r w:rsidRPr="002A0ABD">
              <w:rPr>
                <w:rFonts w:ascii="Times New Roman" w:hAnsi="Times New Roman"/>
                <w:sz w:val="24"/>
                <w:szCs w:val="24"/>
              </w:rPr>
              <w:t>-</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сущи</w:t>
            </w:r>
            <w:proofErr w:type="gramStart"/>
            <w:r w:rsidRPr="002A0ABD">
              <w:rPr>
                <w:rFonts w:ascii="Times New Roman" w:hAnsi="Times New Roman"/>
                <w:sz w:val="24"/>
                <w:szCs w:val="24"/>
              </w:rPr>
              <w:t>е(</w:t>
            </w:r>
            <w:proofErr w:type="gramEnd"/>
            <w:r w:rsidRPr="002A0ABD">
              <w:rPr>
                <w:rFonts w:ascii="Times New Roman" w:hAnsi="Times New Roman"/>
                <w:sz w:val="24"/>
                <w:szCs w:val="24"/>
              </w:rPr>
              <w:t>пере- город-</w:t>
            </w:r>
          </w:p>
          <w:p w:rsidR="00F260AA" w:rsidRPr="002A0ABD" w:rsidRDefault="00F260AA" w:rsidP="0071458D">
            <w:pPr>
              <w:overflowPunct w:val="0"/>
              <w:textAlignment w:val="baseline"/>
              <w:rPr>
                <w:rFonts w:ascii="Times New Roman" w:hAnsi="Times New Roman"/>
                <w:sz w:val="24"/>
                <w:szCs w:val="24"/>
              </w:rPr>
            </w:pPr>
            <w:proofErr w:type="spellStart"/>
            <w:proofErr w:type="gramStart"/>
            <w:r w:rsidRPr="002A0ABD">
              <w:rPr>
                <w:rFonts w:ascii="Times New Roman" w:hAnsi="Times New Roman"/>
                <w:sz w:val="24"/>
                <w:szCs w:val="24"/>
              </w:rPr>
              <w:t>ки</w:t>
            </w:r>
            <w:proofErr w:type="spellEnd"/>
            <w:r w:rsidRPr="002A0ABD">
              <w:rPr>
                <w:rFonts w:ascii="Times New Roman" w:hAnsi="Times New Roman"/>
                <w:sz w:val="24"/>
                <w:szCs w:val="24"/>
              </w:rPr>
              <w:t>)</w:t>
            </w:r>
            <w:proofErr w:type="gramEnd"/>
          </w:p>
        </w:tc>
        <w:tc>
          <w:tcPr>
            <w:tcW w:w="395" w:type="pct"/>
            <w:vMerge/>
          </w:tcPr>
          <w:p w:rsidR="00F260AA" w:rsidRPr="002A0ABD" w:rsidRDefault="00F260AA" w:rsidP="0071458D">
            <w:pPr>
              <w:overflowPunct w:val="0"/>
              <w:textAlignment w:val="baseline"/>
              <w:rPr>
                <w:rFonts w:ascii="Times New Roman" w:hAnsi="Times New Roman"/>
                <w:sz w:val="24"/>
                <w:szCs w:val="24"/>
              </w:rPr>
            </w:pPr>
          </w:p>
        </w:tc>
        <w:tc>
          <w:tcPr>
            <w:tcW w:w="464" w:type="pct"/>
            <w:vMerge/>
          </w:tcPr>
          <w:p w:rsidR="00F260AA" w:rsidRPr="002A0ABD" w:rsidRDefault="00F260AA" w:rsidP="0071458D">
            <w:pPr>
              <w:overflowPunct w:val="0"/>
              <w:textAlignment w:val="baseline"/>
              <w:rPr>
                <w:rFonts w:ascii="Times New Roman" w:hAnsi="Times New Roman"/>
                <w:sz w:val="24"/>
                <w:szCs w:val="24"/>
              </w:rPr>
            </w:pPr>
          </w:p>
        </w:tc>
        <w:tc>
          <w:tcPr>
            <w:tcW w:w="577" w:type="pct"/>
            <w:vMerge/>
          </w:tcPr>
          <w:p w:rsidR="00F260AA" w:rsidRPr="002A0ABD" w:rsidRDefault="00F260AA" w:rsidP="0071458D">
            <w:pPr>
              <w:overflowPunct w:val="0"/>
              <w:textAlignment w:val="baseline"/>
              <w:rPr>
                <w:rFonts w:ascii="Times New Roman" w:hAnsi="Times New Roman"/>
                <w:sz w:val="24"/>
                <w:szCs w:val="24"/>
              </w:rPr>
            </w:pPr>
          </w:p>
        </w:tc>
        <w:tc>
          <w:tcPr>
            <w:tcW w:w="769"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плиты, настилы (в   том числе с утеплителем)</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и прогоны</w:t>
            </w:r>
          </w:p>
        </w:tc>
        <w:tc>
          <w:tcPr>
            <w:tcW w:w="482" w:type="pct"/>
          </w:tcPr>
          <w:p w:rsidR="00F260AA" w:rsidRPr="002A0ABD" w:rsidRDefault="00F260AA" w:rsidP="0071458D">
            <w:pPr>
              <w:overflowPunct w:val="0"/>
              <w:textAlignment w:val="baseline"/>
              <w:rPr>
                <w:rFonts w:ascii="Times New Roman" w:hAnsi="Times New Roman"/>
                <w:sz w:val="24"/>
                <w:szCs w:val="24"/>
                <w:lang w:val="en-US"/>
              </w:rPr>
            </w:pPr>
            <w:r w:rsidRPr="002A0ABD">
              <w:rPr>
                <w:rFonts w:ascii="Times New Roman" w:hAnsi="Times New Roman"/>
                <w:sz w:val="24"/>
                <w:szCs w:val="24"/>
              </w:rPr>
              <w:t>балки,</w:t>
            </w:r>
          </w:p>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фермы,</w:t>
            </w:r>
          </w:p>
          <w:p w:rsidR="00F260AA" w:rsidRPr="002A0ABD" w:rsidRDefault="00F260AA" w:rsidP="0071458D">
            <w:pPr>
              <w:overflowPunct w:val="0"/>
              <w:textAlignment w:val="baseline"/>
              <w:rPr>
                <w:rFonts w:ascii="Times New Roman" w:hAnsi="Times New Roman"/>
                <w:sz w:val="24"/>
                <w:szCs w:val="24"/>
                <w:lang w:val="en-US"/>
              </w:rPr>
            </w:pPr>
            <w:r w:rsidRPr="002A0ABD">
              <w:rPr>
                <w:rFonts w:ascii="Times New Roman" w:hAnsi="Times New Roman"/>
                <w:sz w:val="24"/>
                <w:szCs w:val="24"/>
              </w:rPr>
              <w:t>арки,</w:t>
            </w:r>
          </w:p>
          <w:p w:rsidR="00F260AA" w:rsidRPr="002A0ABD" w:rsidRDefault="00F260AA" w:rsidP="0071458D">
            <w:pPr>
              <w:overflowPunct w:val="0"/>
              <w:textAlignment w:val="baseline"/>
              <w:rPr>
                <w:rFonts w:ascii="Times New Roman" w:hAnsi="Times New Roman"/>
                <w:b/>
                <w:sz w:val="24"/>
                <w:szCs w:val="24"/>
              </w:rPr>
            </w:pPr>
            <w:r w:rsidRPr="002A0ABD">
              <w:rPr>
                <w:rFonts w:ascii="Times New Roman" w:hAnsi="Times New Roman"/>
                <w:sz w:val="24"/>
                <w:szCs w:val="24"/>
              </w:rPr>
              <w:t>рамы</w:t>
            </w:r>
          </w:p>
        </w:tc>
      </w:tr>
      <w:tr w:rsidR="00F260AA" w:rsidRPr="002A0ABD" w:rsidTr="0071458D">
        <w:trPr>
          <w:trHeight w:val="305"/>
        </w:trPr>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w:t>
            </w:r>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lastRenderedPageBreak/>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b/>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lastRenderedPageBreak/>
              <w:t>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lastRenderedPageBreak/>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b/>
                <w:sz w:val="24"/>
                <w:szCs w:val="24"/>
                <w:lang w:val="en-US"/>
              </w:rPr>
            </w:pPr>
            <w:r w:rsidRPr="002A0ABD">
              <w:rPr>
                <w:rFonts w:ascii="Times New Roman" w:hAnsi="Times New Roman"/>
                <w:sz w:val="24"/>
                <w:szCs w:val="24"/>
                <w:lang w:val="en-US"/>
              </w:rPr>
              <w:t>0</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lastRenderedPageBreak/>
              <w:t>II</w:t>
            </w:r>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tabs>
                <w:tab w:val="left" w:pos="1512"/>
              </w:tabs>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III</w:t>
            </w:r>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r w:rsidRPr="002A0ABD">
              <w:rPr>
                <w:rFonts w:ascii="Times New Roman" w:hAnsi="Times New Roman"/>
                <w:sz w:val="24"/>
                <w:szCs w:val="24"/>
                <w:lang w:val="en-US"/>
              </w:rPr>
              <w:t xml:space="preserve">    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    :  ―</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0        40</w:t>
            </w: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2</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0,25</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III</w:t>
            </w:r>
            <w:proofErr w:type="gramStart"/>
            <w:r w:rsidRPr="002A0ABD">
              <w:rPr>
                <w:rFonts w:ascii="Times New Roman" w:hAnsi="Times New Roman"/>
                <w:sz w:val="24"/>
                <w:szCs w:val="24"/>
              </w:rPr>
              <w:t>а</w:t>
            </w:r>
            <w:proofErr w:type="spellEnd"/>
            <w:proofErr w:type="gramEnd"/>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b/>
                <w:sz w:val="24"/>
                <w:szCs w:val="24"/>
                <w:lang w:val="en-US"/>
              </w:rPr>
            </w:pP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III</w:t>
            </w:r>
            <w:proofErr w:type="gramStart"/>
            <w:r w:rsidRPr="002A0ABD">
              <w:rPr>
                <w:rFonts w:ascii="Times New Roman" w:hAnsi="Times New Roman"/>
                <w:sz w:val="24"/>
                <w:szCs w:val="24"/>
              </w:rPr>
              <w:t>б</w:t>
            </w:r>
            <w:proofErr w:type="spellEnd"/>
            <w:proofErr w:type="gramEnd"/>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w:t>
            </w:r>
            <w:r w:rsidRPr="002A0ABD">
              <w:rPr>
                <w:rFonts w:ascii="Times New Roman" w:hAnsi="Times New Roman"/>
                <w:sz w:val="24"/>
                <w:szCs w:val="24"/>
                <w:lang w:val="en-US"/>
              </w:rPr>
              <w:t>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r w:rsidRPr="002A0ABD">
              <w:rPr>
                <w:rFonts w:ascii="Times New Roman" w:hAnsi="Times New Roman"/>
                <w:sz w:val="24"/>
                <w:szCs w:val="24"/>
                <w:lang w:val="en-US"/>
              </w:rPr>
              <w:t xml:space="preserve">    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    :  ―</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0        40</w:t>
            </w: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1</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0</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r w:rsidRPr="002A0ABD">
              <w:rPr>
                <w:rFonts w:ascii="Times New Roman" w:hAnsi="Times New Roman"/>
                <w:sz w:val="24"/>
                <w:szCs w:val="24"/>
                <w:lang w:val="en-US"/>
              </w:rPr>
              <w:t xml:space="preserve">    0.5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    :  ―</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      25(40)</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0,75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25(40)</w:t>
            </w:r>
          </w:p>
        </w:tc>
      </w:tr>
      <w:tr w:rsidR="00F260AA" w:rsidRPr="002A0ABD" w:rsidTr="0071458D">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IV</w:t>
            </w:r>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w:t>
            </w:r>
            <w:r w:rsidRPr="002A0ABD">
              <w:rPr>
                <w:rFonts w:ascii="Times New Roman" w:hAnsi="Times New Roman"/>
                <w:sz w:val="24"/>
                <w:szCs w:val="24"/>
                <w:lang w:val="en-US"/>
              </w:rPr>
              <w:t>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25</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r>
      <w:tr w:rsidR="00F260AA" w:rsidRPr="002A0ABD" w:rsidTr="0071458D">
        <w:trPr>
          <w:trHeight w:val="355"/>
        </w:trPr>
        <w:tc>
          <w:tcPr>
            <w:tcW w:w="390"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IV</w:t>
            </w:r>
            <w:proofErr w:type="gramStart"/>
            <w:r w:rsidRPr="002A0ABD">
              <w:rPr>
                <w:rFonts w:ascii="Times New Roman" w:hAnsi="Times New Roman"/>
                <w:sz w:val="24"/>
                <w:szCs w:val="24"/>
              </w:rPr>
              <w:t>а</w:t>
            </w:r>
            <w:proofErr w:type="spellEnd"/>
            <w:proofErr w:type="gramEnd"/>
          </w:p>
        </w:tc>
        <w:tc>
          <w:tcPr>
            <w:tcW w:w="47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673"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8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40</w:t>
            </w:r>
          </w:p>
          <w:p w:rsidR="00F260AA" w:rsidRPr="002A0ABD" w:rsidRDefault="00F260AA" w:rsidP="0071458D">
            <w:pPr>
              <w:overflowPunct w:val="0"/>
              <w:jc w:val="center"/>
              <w:textAlignment w:val="baseline"/>
              <w:rPr>
                <w:rFonts w:ascii="Times New Roman" w:hAnsi="Times New Roman"/>
                <w:sz w:val="24"/>
                <w:szCs w:val="24"/>
                <w:lang w:val="en-US"/>
              </w:rPr>
            </w:pPr>
          </w:p>
        </w:tc>
        <w:tc>
          <w:tcPr>
            <w:tcW w:w="395"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464"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577"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c>
          <w:tcPr>
            <w:tcW w:w="769"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н.</w:t>
            </w:r>
            <w:proofErr w:type="gramStart"/>
            <w:r w:rsidRPr="002A0ABD">
              <w:rPr>
                <w:rFonts w:ascii="Times New Roman" w:hAnsi="Times New Roman"/>
                <w:sz w:val="24"/>
                <w:szCs w:val="24"/>
              </w:rPr>
              <w:t>н</w:t>
            </w:r>
            <w:proofErr w:type="gramEnd"/>
            <w:r w:rsidRPr="002A0ABD">
              <w:rPr>
                <w:rFonts w:ascii="Times New Roman" w:hAnsi="Times New Roman"/>
                <w:sz w:val="24"/>
                <w:szCs w:val="24"/>
              </w:rPr>
              <w:t>.</w:t>
            </w:r>
          </w:p>
        </w:tc>
        <w:tc>
          <w:tcPr>
            <w:tcW w:w="482" w:type="pct"/>
          </w:tcPr>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rPr>
              <w:t>0,25</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w:t>
            </w:r>
          </w:p>
          <w:p w:rsidR="00F260AA" w:rsidRPr="002A0ABD" w:rsidRDefault="00F260AA" w:rsidP="0071458D">
            <w:pPr>
              <w:overflowPunct w:val="0"/>
              <w:jc w:val="center"/>
              <w:textAlignment w:val="baseline"/>
              <w:rPr>
                <w:rFonts w:ascii="Times New Roman" w:hAnsi="Times New Roman"/>
                <w:sz w:val="24"/>
                <w:szCs w:val="24"/>
                <w:lang w:val="en-US"/>
              </w:rPr>
            </w:pPr>
            <w:r w:rsidRPr="002A0ABD">
              <w:rPr>
                <w:rFonts w:ascii="Times New Roman" w:hAnsi="Times New Roman"/>
                <w:sz w:val="24"/>
                <w:szCs w:val="24"/>
                <w:lang w:val="en-US"/>
              </w:rPr>
              <w:t>0</w:t>
            </w:r>
          </w:p>
        </w:tc>
      </w:tr>
      <w:tr w:rsidR="00F260AA" w:rsidRPr="002A0ABD" w:rsidTr="0071458D">
        <w:trPr>
          <w:trHeight w:val="527"/>
        </w:trPr>
        <w:tc>
          <w:tcPr>
            <w:tcW w:w="390"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V</w:t>
            </w:r>
          </w:p>
        </w:tc>
        <w:tc>
          <w:tcPr>
            <w:tcW w:w="4610" w:type="pct"/>
            <w:gridSpan w:val="9"/>
            <w:tcBorders>
              <w:bottom w:val="nil"/>
            </w:tcBorders>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                                                                             Не нормируются</w:t>
            </w:r>
          </w:p>
        </w:tc>
      </w:tr>
    </w:tbl>
    <w:p w:rsidR="00F260AA" w:rsidRPr="002A0ABD" w:rsidRDefault="00F260AA" w:rsidP="00F260AA">
      <w:pPr>
        <w:ind w:firstLine="708"/>
        <w:rPr>
          <w:rFonts w:ascii="Times New Roman" w:hAnsi="Times New Roman"/>
          <w:sz w:val="24"/>
          <w:szCs w:val="24"/>
        </w:rPr>
      </w:pP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Примечания</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1</w:t>
      </w:r>
      <w:proofErr w:type="gramStart"/>
      <w:r w:rsidRPr="002A0ABD">
        <w:rPr>
          <w:rFonts w:ascii="Times New Roman" w:hAnsi="Times New Roman"/>
          <w:sz w:val="24"/>
          <w:szCs w:val="24"/>
        </w:rPr>
        <w:t xml:space="preserve"> В</w:t>
      </w:r>
      <w:proofErr w:type="gramEnd"/>
      <w:r w:rsidRPr="002A0ABD">
        <w:rPr>
          <w:rFonts w:ascii="Times New Roman" w:hAnsi="Times New Roman"/>
          <w:sz w:val="24"/>
          <w:szCs w:val="24"/>
        </w:rPr>
        <w:t xml:space="preserve"> скобках приведены показатели распространения огня для вертикальных и наклонных участков конструкций.</w:t>
      </w:r>
    </w:p>
    <w:p w:rsidR="00F260AA" w:rsidRPr="002A0ABD" w:rsidRDefault="00F260AA" w:rsidP="00F260AA">
      <w:pPr>
        <w:ind w:firstLine="708"/>
        <w:rPr>
          <w:rFonts w:ascii="Times New Roman" w:hAnsi="Times New Roman"/>
          <w:sz w:val="24"/>
          <w:szCs w:val="24"/>
        </w:rPr>
      </w:pPr>
      <w:r w:rsidRPr="002A0ABD">
        <w:rPr>
          <w:rFonts w:ascii="Times New Roman" w:hAnsi="Times New Roman"/>
          <w:sz w:val="24"/>
          <w:szCs w:val="24"/>
        </w:rPr>
        <w:t xml:space="preserve">2 Сокращение (н.н.) означает, что показатель не нормируется.  </w:t>
      </w:r>
    </w:p>
    <w:p w:rsidR="00F260AA" w:rsidRPr="002A0ABD" w:rsidRDefault="00F260AA" w:rsidP="00F260AA">
      <w:pPr>
        <w:ind w:firstLine="708"/>
        <w:rPr>
          <w:rFonts w:ascii="Times New Roman" w:hAnsi="Times New Roman"/>
          <w:sz w:val="24"/>
          <w:szCs w:val="24"/>
        </w:rPr>
      </w:pPr>
    </w:p>
    <w:p w:rsidR="00F260AA" w:rsidRPr="002A0ABD" w:rsidRDefault="00F260AA" w:rsidP="00F260AA">
      <w:pPr>
        <w:rPr>
          <w:rFonts w:ascii="Times New Roman" w:hAnsi="Times New Roman"/>
          <w:sz w:val="24"/>
          <w:szCs w:val="24"/>
        </w:rPr>
      </w:pPr>
      <w:r w:rsidRPr="002A0ABD">
        <w:rPr>
          <w:rFonts w:ascii="Times New Roman" w:hAnsi="Times New Roman"/>
          <w:sz w:val="24"/>
          <w:szCs w:val="24"/>
        </w:rPr>
        <w:t xml:space="preserve">       </w:t>
      </w:r>
      <w:proofErr w:type="spellStart"/>
      <w:r w:rsidRPr="002A0ABD">
        <w:rPr>
          <w:rFonts w:ascii="Times New Roman" w:hAnsi="Times New Roman"/>
          <w:sz w:val="24"/>
          <w:szCs w:val="24"/>
        </w:rPr>
        <w:t>Табдица</w:t>
      </w:r>
      <w:proofErr w:type="spellEnd"/>
      <w:r w:rsidRPr="002A0ABD">
        <w:rPr>
          <w:rFonts w:ascii="Times New Roman" w:hAnsi="Times New Roman"/>
          <w:sz w:val="24"/>
          <w:szCs w:val="24"/>
        </w:rPr>
        <w:t xml:space="preserve"> 3 – Примерные конструктивные характеристики зданий в зависимости от их степени огнестойкости </w:t>
      </w:r>
    </w:p>
    <w:p w:rsidR="00F260AA" w:rsidRPr="002A0ABD" w:rsidRDefault="00F260AA" w:rsidP="00F260AA">
      <w:pPr>
        <w:rPr>
          <w:rFonts w:ascii="Times New Roman" w:hAnsi="Times New Roman"/>
          <w:b/>
          <w:sz w:val="24"/>
          <w:szCs w:val="24"/>
        </w:rPr>
      </w:pP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6"/>
        <w:gridCol w:w="7760"/>
      </w:tblGrid>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Степень</w:t>
            </w:r>
          </w:p>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огнестойкости</w:t>
            </w:r>
          </w:p>
        </w:tc>
        <w:tc>
          <w:tcPr>
            <w:tcW w:w="4142"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Конструктивные характеристики</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с несущими и ограждающими  конструкциями из естественных или искусственных каменных материалов бетона или железобетона с применением листовых  и </w:t>
            </w:r>
            <w:proofErr w:type="spellStart"/>
            <w:r w:rsidRPr="002A0ABD">
              <w:rPr>
                <w:rFonts w:ascii="Times New Roman" w:hAnsi="Times New Roman"/>
                <w:sz w:val="24"/>
                <w:szCs w:val="24"/>
              </w:rPr>
              <w:t>плитных</w:t>
            </w:r>
            <w:proofErr w:type="spellEnd"/>
            <w:r w:rsidRPr="002A0ABD">
              <w:rPr>
                <w:rFonts w:ascii="Times New Roman" w:hAnsi="Times New Roman"/>
                <w:sz w:val="24"/>
                <w:szCs w:val="24"/>
              </w:rPr>
              <w:t xml:space="preserve"> негорючих материалов.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II</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То же. В покрытиях зданий допускается применять незащищенные стальные конструкции.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III</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с несущими и ограждающими конструкциями из естественных или искусственных  каменных материалов, бетона или железобетона. Для перекрытий допускается использование деревянных конструкций, защищенных штукатуркой или негорючими листовыми, а также </w:t>
            </w:r>
            <w:proofErr w:type="spellStart"/>
            <w:r w:rsidRPr="002A0ABD">
              <w:rPr>
                <w:rFonts w:ascii="Times New Roman" w:hAnsi="Times New Roman"/>
                <w:sz w:val="24"/>
                <w:szCs w:val="24"/>
              </w:rPr>
              <w:t>плитными</w:t>
            </w:r>
            <w:proofErr w:type="spellEnd"/>
            <w:r w:rsidRPr="002A0ABD">
              <w:rPr>
                <w:rFonts w:ascii="Times New Roman" w:hAnsi="Times New Roman"/>
                <w:sz w:val="24"/>
                <w:szCs w:val="24"/>
              </w:rPr>
              <w:t xml:space="preserve"> материалами. К элементам покрытий не предъявляются требования пределами огнестойкости и пределам распространения огня, при этом элементы чердачного покрытия древесины подвергаются огнезащитной обработке.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III</w:t>
            </w:r>
            <w:proofErr w:type="gramStart"/>
            <w:r w:rsidRPr="002A0ABD">
              <w:rPr>
                <w:rFonts w:ascii="Times New Roman" w:hAnsi="Times New Roman"/>
                <w:sz w:val="24"/>
                <w:szCs w:val="24"/>
              </w:rPr>
              <w:t>а</w:t>
            </w:r>
            <w:proofErr w:type="spellEnd"/>
            <w:proofErr w:type="gramEnd"/>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преимущественно с каркасной конструктивной схемой Элементы </w:t>
            </w:r>
            <w:r w:rsidRPr="002A0ABD">
              <w:rPr>
                <w:rFonts w:ascii="Times New Roman" w:hAnsi="Times New Roman"/>
                <w:sz w:val="24"/>
                <w:szCs w:val="24"/>
              </w:rPr>
              <w:lastRenderedPageBreak/>
              <w:t xml:space="preserve">каркаса – из стальных незащищенных конструкций. </w:t>
            </w:r>
            <w:proofErr w:type="gramStart"/>
            <w:r w:rsidRPr="002A0ABD">
              <w:rPr>
                <w:rFonts w:ascii="Times New Roman" w:hAnsi="Times New Roman"/>
                <w:sz w:val="24"/>
                <w:szCs w:val="24"/>
              </w:rPr>
              <w:t>Ограждающие</w:t>
            </w:r>
            <w:proofErr w:type="gramEnd"/>
            <w:r w:rsidRPr="002A0ABD">
              <w:rPr>
                <w:rFonts w:ascii="Times New Roman" w:hAnsi="Times New Roman"/>
                <w:sz w:val="24"/>
                <w:szCs w:val="24"/>
              </w:rPr>
              <w:t xml:space="preserve"> конструкций – из профилированных листов или других негорючих листовых материалов.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lastRenderedPageBreak/>
              <w:t>III</w:t>
            </w:r>
            <w:proofErr w:type="gramStart"/>
            <w:r w:rsidRPr="002A0ABD">
              <w:rPr>
                <w:rFonts w:ascii="Times New Roman" w:hAnsi="Times New Roman"/>
                <w:sz w:val="24"/>
                <w:szCs w:val="24"/>
              </w:rPr>
              <w:t>б</w:t>
            </w:r>
            <w:proofErr w:type="spellEnd"/>
            <w:proofErr w:type="gramEnd"/>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преимущественно одноэтажные с каркасной конструктивной схемой. Элементы каркаса – из цельной или клееной древесины, подвергнутой огнезащитной обработке, обеспечивающей требуемый предел распространения огня. Ограждающие конструкций – из панелей или по элементной сборке, выполненные с применением древесины или материалов на ее основе. Древесина или другие горючие материалы ограждающих конструкций должны быть подвергнуты огнезащитной обработке или защищены от воздействия огня и высоких температур таким образом, чтобы обеспечить требуемый предел распространения огня.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IV</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 xml:space="preserve">Здания с несущими и ограждающими конструкциями из цельной или клееной древесины и других горючих материалов, защищенных от воздействий огня и высоких температур штукатуркой или негорючими листовыми или </w:t>
            </w:r>
            <w:proofErr w:type="spellStart"/>
            <w:r w:rsidRPr="002A0ABD">
              <w:rPr>
                <w:rFonts w:ascii="Times New Roman" w:hAnsi="Times New Roman"/>
                <w:sz w:val="24"/>
                <w:szCs w:val="24"/>
              </w:rPr>
              <w:t>плитными</w:t>
            </w:r>
            <w:proofErr w:type="spellEnd"/>
            <w:r w:rsidRPr="002A0ABD">
              <w:rPr>
                <w:rFonts w:ascii="Times New Roman" w:hAnsi="Times New Roman"/>
                <w:sz w:val="24"/>
                <w:szCs w:val="24"/>
              </w:rPr>
              <w:t xml:space="preserve"> материалами. К элементам покрытий не предъявляются требования </w:t>
            </w:r>
            <w:proofErr w:type="gramStart"/>
            <w:r w:rsidRPr="002A0ABD">
              <w:rPr>
                <w:rFonts w:ascii="Times New Roman" w:hAnsi="Times New Roman"/>
                <w:sz w:val="24"/>
                <w:szCs w:val="24"/>
              </w:rPr>
              <w:t>по</w:t>
            </w:r>
            <w:proofErr w:type="gramEnd"/>
            <w:r w:rsidRPr="002A0ABD">
              <w:rPr>
                <w:rFonts w:ascii="Times New Roman" w:hAnsi="Times New Roman"/>
                <w:sz w:val="24"/>
                <w:szCs w:val="24"/>
              </w:rPr>
              <w:t xml:space="preserve"> </w:t>
            </w:r>
            <w:proofErr w:type="gramStart"/>
            <w:r w:rsidRPr="002A0ABD">
              <w:rPr>
                <w:rFonts w:ascii="Times New Roman" w:hAnsi="Times New Roman"/>
                <w:sz w:val="24"/>
                <w:szCs w:val="24"/>
              </w:rPr>
              <w:t>пределами</w:t>
            </w:r>
            <w:proofErr w:type="gramEnd"/>
            <w:r w:rsidRPr="002A0ABD">
              <w:rPr>
                <w:rFonts w:ascii="Times New Roman" w:hAnsi="Times New Roman"/>
                <w:sz w:val="24"/>
                <w:szCs w:val="24"/>
              </w:rPr>
              <w:t xml:space="preserve"> огнестойкости и пределам распространения огня, при этом элементы чердачного покрытия из древесины подвергаются к огнезащитной обработке.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proofErr w:type="spellStart"/>
            <w:r w:rsidRPr="002A0ABD">
              <w:rPr>
                <w:rFonts w:ascii="Times New Roman" w:hAnsi="Times New Roman"/>
                <w:sz w:val="24"/>
                <w:szCs w:val="24"/>
              </w:rPr>
              <w:t>IV</w:t>
            </w:r>
            <w:proofErr w:type="gramStart"/>
            <w:r w:rsidRPr="002A0ABD">
              <w:rPr>
                <w:rFonts w:ascii="Times New Roman" w:hAnsi="Times New Roman"/>
                <w:sz w:val="24"/>
                <w:szCs w:val="24"/>
              </w:rPr>
              <w:t>а</w:t>
            </w:r>
            <w:proofErr w:type="spellEnd"/>
            <w:proofErr w:type="gramEnd"/>
          </w:p>
        </w:tc>
        <w:tc>
          <w:tcPr>
            <w:tcW w:w="4142" w:type="pct"/>
          </w:tcPr>
          <w:p w:rsidR="00F260AA" w:rsidRPr="002A0ABD" w:rsidRDefault="00F260AA" w:rsidP="0071458D">
            <w:pPr>
              <w:overflowPunct w:val="0"/>
              <w:textAlignment w:val="baseline"/>
              <w:rPr>
                <w:rFonts w:ascii="Times New Roman" w:hAnsi="Times New Roman"/>
                <w:sz w:val="24"/>
                <w:szCs w:val="24"/>
              </w:rPr>
            </w:pPr>
            <w:proofErr w:type="gramStart"/>
            <w:r w:rsidRPr="002A0ABD">
              <w:rPr>
                <w:rFonts w:ascii="Times New Roman" w:hAnsi="Times New Roman"/>
                <w:sz w:val="24"/>
                <w:szCs w:val="24"/>
              </w:rPr>
              <w:t>Здания преимущественного одноэтажные с каркасной конструктивной схемой.</w:t>
            </w:r>
            <w:proofErr w:type="gramEnd"/>
            <w:r w:rsidRPr="002A0ABD">
              <w:rPr>
                <w:rFonts w:ascii="Times New Roman" w:hAnsi="Times New Roman"/>
                <w:sz w:val="24"/>
                <w:szCs w:val="24"/>
              </w:rPr>
              <w:t xml:space="preserve"> Элементы каркаса – из стальных незащищенных конструкций</w:t>
            </w:r>
            <w:proofErr w:type="gramStart"/>
            <w:r w:rsidRPr="002A0ABD">
              <w:rPr>
                <w:rFonts w:ascii="Times New Roman" w:hAnsi="Times New Roman"/>
                <w:sz w:val="24"/>
                <w:szCs w:val="24"/>
              </w:rPr>
              <w:t xml:space="preserve"> .</w:t>
            </w:r>
            <w:proofErr w:type="gramEnd"/>
            <w:r w:rsidRPr="002A0ABD">
              <w:rPr>
                <w:rFonts w:ascii="Times New Roman" w:hAnsi="Times New Roman"/>
                <w:sz w:val="24"/>
                <w:szCs w:val="24"/>
              </w:rPr>
              <w:t xml:space="preserve">Ограждающие конструкций – из стальных профилированных листов или других не горючих материале с горючим утеплителем.  </w:t>
            </w:r>
          </w:p>
        </w:tc>
      </w:tr>
      <w:tr w:rsidR="00F260AA" w:rsidRPr="002A0ABD" w:rsidTr="0071458D">
        <w:tc>
          <w:tcPr>
            <w:tcW w:w="858" w:type="pct"/>
          </w:tcPr>
          <w:p w:rsidR="00F260AA" w:rsidRPr="002A0ABD" w:rsidRDefault="00F260AA" w:rsidP="0071458D">
            <w:pPr>
              <w:overflowPunct w:val="0"/>
              <w:jc w:val="center"/>
              <w:textAlignment w:val="baseline"/>
              <w:rPr>
                <w:rFonts w:ascii="Times New Roman" w:hAnsi="Times New Roman"/>
                <w:sz w:val="24"/>
                <w:szCs w:val="24"/>
              </w:rPr>
            </w:pPr>
            <w:r w:rsidRPr="002A0ABD">
              <w:rPr>
                <w:rFonts w:ascii="Times New Roman" w:hAnsi="Times New Roman"/>
                <w:sz w:val="24"/>
                <w:szCs w:val="24"/>
              </w:rPr>
              <w:t>V</w:t>
            </w:r>
          </w:p>
        </w:tc>
        <w:tc>
          <w:tcPr>
            <w:tcW w:w="4142" w:type="pct"/>
          </w:tcPr>
          <w:p w:rsidR="00F260AA" w:rsidRPr="002A0ABD" w:rsidRDefault="00F260AA" w:rsidP="0071458D">
            <w:pPr>
              <w:overflowPunct w:val="0"/>
              <w:textAlignment w:val="baseline"/>
              <w:rPr>
                <w:rFonts w:ascii="Times New Roman" w:hAnsi="Times New Roman"/>
                <w:sz w:val="24"/>
                <w:szCs w:val="24"/>
              </w:rPr>
            </w:pPr>
            <w:r w:rsidRPr="002A0ABD">
              <w:rPr>
                <w:rFonts w:ascii="Times New Roman" w:hAnsi="Times New Roman"/>
                <w:sz w:val="24"/>
                <w:szCs w:val="24"/>
              </w:rPr>
              <w:t>Здания, к несущим и ограждающим конструкциям которых не предъявляется требования по пределам огнестойкости и пределам распространения огня.</w:t>
            </w:r>
          </w:p>
        </w:tc>
      </w:tr>
    </w:tbl>
    <w:p w:rsidR="00F260AA" w:rsidRPr="002A0ABD" w:rsidRDefault="00F260AA" w:rsidP="00F260AA">
      <w:pPr>
        <w:ind w:firstLine="708"/>
        <w:rPr>
          <w:rFonts w:ascii="Times New Roman" w:hAnsi="Times New Roman"/>
          <w:sz w:val="24"/>
          <w:szCs w:val="24"/>
        </w:rPr>
      </w:pPr>
    </w:p>
    <w:p w:rsidR="00F260AA" w:rsidRPr="002A0ABD" w:rsidRDefault="00F260AA" w:rsidP="00F260AA">
      <w:pPr>
        <w:shd w:val="clear" w:color="auto" w:fill="FFFFFF"/>
        <w:jc w:val="center"/>
        <w:rPr>
          <w:rFonts w:ascii="Times New Roman" w:hAnsi="Times New Roman"/>
          <w:b/>
          <w:color w:val="000000"/>
          <w:sz w:val="28"/>
          <w:szCs w:val="28"/>
        </w:rPr>
      </w:pPr>
      <w:r w:rsidRPr="002A0ABD">
        <w:rPr>
          <w:rFonts w:ascii="Times New Roman" w:hAnsi="Times New Roman"/>
          <w:b/>
          <w:color w:val="000000"/>
          <w:sz w:val="28"/>
          <w:szCs w:val="28"/>
        </w:rPr>
        <w:t xml:space="preserve">Лекция 7  Тема 1 </w:t>
      </w:r>
      <w:r w:rsidRPr="002A0ABD">
        <w:rPr>
          <w:rFonts w:ascii="Times New Roman" w:hAnsi="Times New Roman"/>
          <w:b/>
          <w:sz w:val="28"/>
          <w:szCs w:val="28"/>
        </w:rPr>
        <w:t xml:space="preserve">Огнестойкость строительных, </w:t>
      </w:r>
      <w:r w:rsidRPr="002A0ABD">
        <w:rPr>
          <w:rFonts w:ascii="Times New Roman" w:hAnsi="Times New Roman"/>
          <w:b/>
          <w:bCs/>
          <w:color w:val="000000"/>
          <w:sz w:val="28"/>
          <w:szCs w:val="28"/>
        </w:rPr>
        <w:t xml:space="preserve">каменных, </w:t>
      </w:r>
      <w:r w:rsidRPr="002A0ABD">
        <w:rPr>
          <w:rFonts w:ascii="Times New Roman" w:hAnsi="Times New Roman"/>
          <w:b/>
          <w:sz w:val="28"/>
          <w:szCs w:val="28"/>
        </w:rPr>
        <w:t>железобетонных конструкций</w:t>
      </w:r>
    </w:p>
    <w:p w:rsidR="00F260AA" w:rsidRPr="002A0ABD" w:rsidRDefault="00F260AA" w:rsidP="00F260AA">
      <w:pPr>
        <w:shd w:val="clear" w:color="auto" w:fill="FFFFFF"/>
        <w:jc w:val="center"/>
        <w:rPr>
          <w:rFonts w:ascii="Times New Roman" w:hAnsi="Times New Roman"/>
          <w:b/>
          <w:color w:val="000000"/>
          <w:sz w:val="28"/>
          <w:szCs w:val="28"/>
        </w:rPr>
      </w:pP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sz w:val="28"/>
          <w:szCs w:val="28"/>
        </w:rPr>
        <w:t>7.1 Огнестойкость строительных конструкций</w:t>
      </w:r>
    </w:p>
    <w:p w:rsidR="00F260AA" w:rsidRPr="002A0ABD" w:rsidRDefault="00F260AA" w:rsidP="00F260AA">
      <w:pPr>
        <w:shd w:val="clear" w:color="auto" w:fill="FFFFFF"/>
        <w:rPr>
          <w:rFonts w:ascii="Times New Roman" w:hAnsi="Times New Roman"/>
          <w:bCs/>
          <w:color w:val="000000"/>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Под </w:t>
      </w:r>
      <w:r w:rsidRPr="002A0ABD">
        <w:rPr>
          <w:rFonts w:ascii="Times New Roman" w:hAnsi="Times New Roman"/>
          <w:iCs/>
          <w:color w:val="000000"/>
          <w:sz w:val="28"/>
          <w:szCs w:val="28"/>
        </w:rPr>
        <w:t xml:space="preserve">огнестойкостью </w:t>
      </w:r>
      <w:r w:rsidRPr="002A0ABD">
        <w:rPr>
          <w:rFonts w:ascii="Times New Roman" w:hAnsi="Times New Roman"/>
          <w:color w:val="000000"/>
          <w:sz w:val="28"/>
          <w:szCs w:val="28"/>
        </w:rPr>
        <w:t>понимают способность строительной конструкции со</w:t>
      </w:r>
      <w:r w:rsidRPr="002A0ABD">
        <w:rPr>
          <w:rFonts w:ascii="Times New Roman" w:hAnsi="Times New Roman"/>
          <w:color w:val="000000"/>
          <w:sz w:val="28"/>
          <w:szCs w:val="28"/>
        </w:rPr>
        <w:softHyphen/>
        <w:t>противляться воздействию высокой тем</w:t>
      </w:r>
      <w:r w:rsidRPr="002A0ABD">
        <w:rPr>
          <w:rFonts w:ascii="Times New Roman" w:hAnsi="Times New Roman"/>
          <w:color w:val="000000"/>
          <w:sz w:val="28"/>
          <w:szCs w:val="28"/>
        </w:rPr>
        <w:softHyphen/>
        <w:t>пературы в условиях пожара и выпол</w:t>
      </w:r>
      <w:r w:rsidRPr="002A0ABD">
        <w:rPr>
          <w:rFonts w:ascii="Times New Roman" w:hAnsi="Times New Roman"/>
          <w:color w:val="000000"/>
          <w:sz w:val="28"/>
          <w:szCs w:val="28"/>
        </w:rPr>
        <w:softHyphen/>
        <w:t>нять  при  этом  свои  обычные  эксплу</w:t>
      </w:r>
      <w:r w:rsidRPr="002A0ABD">
        <w:rPr>
          <w:rFonts w:ascii="Times New Roman" w:hAnsi="Times New Roman"/>
          <w:color w:val="000000"/>
          <w:sz w:val="28"/>
          <w:szCs w:val="28"/>
        </w:rPr>
        <w:softHyphen/>
        <w:t>атационные    функции.    Огнестойкость относится к числу основных характерис</w:t>
      </w:r>
      <w:r w:rsidRPr="002A0ABD">
        <w:rPr>
          <w:rFonts w:ascii="Times New Roman" w:hAnsi="Times New Roman"/>
          <w:color w:val="000000"/>
          <w:sz w:val="28"/>
          <w:szCs w:val="28"/>
        </w:rPr>
        <w:softHyphen/>
        <w:t>тик   конструкций   и   регламентируется Строительными нормами и правилами. Время, по истечении которого кон</w:t>
      </w:r>
      <w:r w:rsidRPr="002A0ABD">
        <w:rPr>
          <w:rFonts w:ascii="Times New Roman" w:hAnsi="Times New Roman"/>
          <w:color w:val="000000"/>
          <w:sz w:val="28"/>
          <w:szCs w:val="28"/>
        </w:rPr>
        <w:softHyphen/>
        <w:t>струкция теряет несущую или  ограж</w:t>
      </w:r>
      <w:r w:rsidRPr="002A0ABD">
        <w:rPr>
          <w:rFonts w:ascii="Times New Roman" w:hAnsi="Times New Roman"/>
          <w:color w:val="000000"/>
          <w:sz w:val="28"/>
          <w:szCs w:val="28"/>
        </w:rPr>
        <w:softHyphen/>
        <w:t xml:space="preserve">дающую способность, называют </w:t>
      </w:r>
      <w:r w:rsidRPr="002A0ABD">
        <w:rPr>
          <w:rFonts w:ascii="Times New Roman" w:hAnsi="Times New Roman"/>
          <w:iCs/>
          <w:color w:val="000000"/>
          <w:sz w:val="28"/>
          <w:szCs w:val="28"/>
        </w:rPr>
        <w:t>преде</w:t>
      </w:r>
      <w:r w:rsidRPr="002A0ABD">
        <w:rPr>
          <w:rFonts w:ascii="Times New Roman" w:hAnsi="Times New Roman"/>
          <w:iCs/>
          <w:color w:val="000000"/>
          <w:sz w:val="28"/>
          <w:szCs w:val="28"/>
        </w:rPr>
        <w:softHyphen/>
        <w:t xml:space="preserve">лом огнестойкости </w:t>
      </w:r>
      <w:r w:rsidRPr="002A0ABD">
        <w:rPr>
          <w:rFonts w:ascii="Times New Roman" w:hAnsi="Times New Roman"/>
          <w:color w:val="000000"/>
          <w:sz w:val="28"/>
          <w:szCs w:val="28"/>
        </w:rPr>
        <w:t>и измеряют в часах от начала  испытания  конструкции  на огнестойкость до возникновения одного из следующих признаков:</w:t>
      </w:r>
    </w:p>
    <w:p w:rsidR="00F260AA" w:rsidRPr="002A0ABD" w:rsidRDefault="00F260AA" w:rsidP="00F260AA">
      <w:pPr>
        <w:shd w:val="clear" w:color="auto" w:fill="FFFFFF"/>
        <w:ind w:firstLine="720"/>
        <w:rPr>
          <w:rFonts w:ascii="Times New Roman" w:hAnsi="Times New Roman"/>
          <w:sz w:val="28"/>
          <w:szCs w:val="28"/>
        </w:rPr>
      </w:pPr>
      <w:r w:rsidRPr="002A0ABD">
        <w:rPr>
          <w:rFonts w:ascii="Times New Roman" w:hAnsi="Times New Roman"/>
          <w:color w:val="000000"/>
          <w:sz w:val="28"/>
          <w:szCs w:val="28"/>
        </w:rPr>
        <w:t>- образование в конструкции сквоз</w:t>
      </w:r>
      <w:r w:rsidRPr="002A0ABD">
        <w:rPr>
          <w:rFonts w:ascii="Times New Roman" w:hAnsi="Times New Roman"/>
          <w:color w:val="000000"/>
          <w:sz w:val="28"/>
          <w:szCs w:val="28"/>
        </w:rPr>
        <w:softHyphen/>
        <w:t>ных трещин или отверстий, через кото</w:t>
      </w:r>
      <w:r w:rsidRPr="002A0ABD">
        <w:rPr>
          <w:rFonts w:ascii="Times New Roman" w:hAnsi="Times New Roman"/>
          <w:color w:val="000000"/>
          <w:sz w:val="28"/>
          <w:szCs w:val="28"/>
        </w:rPr>
        <w:softHyphen/>
        <w:t>рые проникают продукты горения или пламя;</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повышение температуры на не обог</w:t>
      </w:r>
      <w:r w:rsidRPr="002A0ABD">
        <w:rPr>
          <w:rFonts w:ascii="Times New Roman" w:hAnsi="Times New Roman"/>
          <w:color w:val="000000"/>
          <w:sz w:val="28"/>
          <w:szCs w:val="28"/>
        </w:rPr>
        <w:softHyphen/>
        <w:t>реваемой поверхности конструкции в среднем более чем на 160</w:t>
      </w:r>
      <w:proofErr w:type="gramStart"/>
      <w:r w:rsidRPr="002A0ABD">
        <w:rPr>
          <w:rFonts w:ascii="Times New Roman" w:hAnsi="Times New Roman"/>
          <w:color w:val="000000"/>
          <w:sz w:val="28"/>
          <w:szCs w:val="28"/>
        </w:rPr>
        <w:t>°С</w:t>
      </w:r>
      <w:proofErr w:type="gramEnd"/>
      <w:r w:rsidRPr="002A0ABD">
        <w:rPr>
          <w:rFonts w:ascii="Times New Roman" w:hAnsi="Times New Roman"/>
          <w:color w:val="000000"/>
          <w:sz w:val="28"/>
          <w:szCs w:val="28"/>
        </w:rPr>
        <w:t>, или в любой точке этой поверхности более чем на 180°С в сравнении с темпе</w:t>
      </w:r>
      <w:r w:rsidRPr="002A0ABD">
        <w:rPr>
          <w:rFonts w:ascii="Times New Roman" w:hAnsi="Times New Roman"/>
          <w:color w:val="000000"/>
          <w:sz w:val="28"/>
          <w:szCs w:val="28"/>
        </w:rPr>
        <w:softHyphen/>
        <w:t>ратурой конструкции до испытания, или 220°С независимо от сравниваемой тем</w:t>
      </w:r>
      <w:r w:rsidRPr="002A0ABD">
        <w:rPr>
          <w:rFonts w:ascii="Times New Roman" w:hAnsi="Times New Roman"/>
          <w:color w:val="000000"/>
          <w:sz w:val="28"/>
          <w:szCs w:val="28"/>
        </w:rPr>
        <w:softHyphen/>
        <w:t xml:space="preserve">пературы: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lastRenderedPageBreak/>
        <w:t xml:space="preserve"> </w:t>
      </w:r>
      <w:r w:rsidRPr="002A0ABD">
        <w:rPr>
          <w:rFonts w:ascii="Times New Roman" w:hAnsi="Times New Roman"/>
          <w:color w:val="000000"/>
          <w:sz w:val="28"/>
          <w:szCs w:val="28"/>
        </w:rPr>
        <w:tab/>
        <w:t>- потеря  конструкцией  несущей спо</w:t>
      </w:r>
      <w:r w:rsidRPr="002A0ABD">
        <w:rPr>
          <w:rFonts w:ascii="Times New Roman" w:hAnsi="Times New Roman"/>
          <w:color w:val="000000"/>
          <w:sz w:val="28"/>
          <w:szCs w:val="28"/>
        </w:rPr>
        <w:softHyphen/>
        <w:t>собности, т. е. обрушение конструкции.</w:t>
      </w:r>
    </w:p>
    <w:p w:rsidR="00F260AA" w:rsidRPr="002A0ABD" w:rsidRDefault="00F260AA" w:rsidP="00F260AA">
      <w:pPr>
        <w:shd w:val="clear" w:color="auto" w:fill="FFFFFF"/>
        <w:tabs>
          <w:tab w:val="left" w:pos="1139"/>
        </w:tabs>
        <w:jc w:val="center"/>
        <w:rPr>
          <w:rFonts w:ascii="Times New Roman" w:hAnsi="Times New Roman"/>
          <w:color w:val="000000"/>
          <w:sz w:val="28"/>
          <w:szCs w:val="28"/>
        </w:rPr>
      </w:pPr>
      <w:r w:rsidRPr="002A0ABD">
        <w:rPr>
          <w:rFonts w:ascii="Times New Roman" w:hAnsi="Times New Roman"/>
          <w:b/>
          <w:bCs/>
          <w:color w:val="000000"/>
          <w:sz w:val="28"/>
          <w:szCs w:val="28"/>
        </w:rPr>
        <w:t>7.2 Огнестойкость каменных конструкций</w:t>
      </w:r>
    </w:p>
    <w:p w:rsidR="00F260AA" w:rsidRPr="002A0ABD" w:rsidRDefault="00F260AA" w:rsidP="00F260AA">
      <w:pPr>
        <w:shd w:val="clear" w:color="auto" w:fill="FFFFFF"/>
        <w:tabs>
          <w:tab w:val="left" w:pos="1349"/>
        </w:tabs>
        <w:rPr>
          <w:rFonts w:ascii="Times New Roman" w:hAnsi="Times New Roman"/>
          <w:color w:val="000000"/>
          <w:sz w:val="28"/>
          <w:szCs w:val="28"/>
        </w:rPr>
      </w:pPr>
    </w:p>
    <w:p w:rsidR="00F260AA" w:rsidRPr="002A0ABD" w:rsidRDefault="00F260AA" w:rsidP="00F260AA">
      <w:pPr>
        <w:shd w:val="clear" w:color="auto" w:fill="FFFFFF"/>
        <w:tabs>
          <w:tab w:val="left" w:pos="1139"/>
        </w:tabs>
        <w:rPr>
          <w:rFonts w:ascii="Times New Roman" w:hAnsi="Times New Roman"/>
          <w:sz w:val="28"/>
          <w:szCs w:val="28"/>
        </w:rPr>
      </w:pPr>
      <w:r w:rsidRPr="002A0ABD">
        <w:rPr>
          <w:rFonts w:ascii="Times New Roman" w:hAnsi="Times New Roman"/>
          <w:color w:val="000000"/>
          <w:sz w:val="28"/>
          <w:szCs w:val="28"/>
        </w:rPr>
        <w:tab/>
        <w:t>Огнестойкость каменных конструкций зависит от их сечения, конструктивного исполнения, теплофизических свойств каменных материалов и спосо</w:t>
      </w:r>
      <w:r w:rsidRPr="002A0ABD">
        <w:rPr>
          <w:rFonts w:ascii="Times New Roman" w:hAnsi="Times New Roman"/>
          <w:color w:val="000000"/>
          <w:sz w:val="28"/>
          <w:szCs w:val="28"/>
        </w:rPr>
        <w:softHyphen/>
        <w:t>бов обогрева.</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По восприятию нагрузок все камен</w:t>
      </w:r>
      <w:r w:rsidRPr="002A0ABD">
        <w:rPr>
          <w:rFonts w:ascii="Times New Roman" w:hAnsi="Times New Roman"/>
          <w:color w:val="000000"/>
          <w:sz w:val="28"/>
          <w:szCs w:val="28"/>
        </w:rPr>
        <w:softHyphen/>
        <w:t>ные конструкции, без применения в них каких-либо других материалов, рабо</w:t>
      </w:r>
      <w:r w:rsidRPr="002A0ABD">
        <w:rPr>
          <w:rFonts w:ascii="Times New Roman" w:hAnsi="Times New Roman"/>
          <w:color w:val="000000"/>
          <w:sz w:val="28"/>
          <w:szCs w:val="28"/>
        </w:rPr>
        <w:softHyphen/>
        <w:t>тают только на сжатие и подразде</w:t>
      </w:r>
      <w:r w:rsidRPr="002A0ABD">
        <w:rPr>
          <w:rFonts w:ascii="Times New Roman" w:hAnsi="Times New Roman"/>
          <w:color w:val="000000"/>
          <w:sz w:val="28"/>
          <w:szCs w:val="28"/>
        </w:rPr>
        <w:softHyphen/>
        <w:t xml:space="preserve">ляются </w:t>
      </w:r>
      <w:proofErr w:type="gramStart"/>
      <w:r w:rsidRPr="002A0ABD">
        <w:rPr>
          <w:rFonts w:ascii="Times New Roman" w:hAnsi="Times New Roman"/>
          <w:color w:val="000000"/>
          <w:sz w:val="28"/>
          <w:szCs w:val="28"/>
        </w:rPr>
        <w:t>на</w:t>
      </w:r>
      <w:proofErr w:type="gramEnd"/>
      <w:r w:rsidRPr="002A0ABD">
        <w:rPr>
          <w:rFonts w:ascii="Times New Roman" w:hAnsi="Times New Roman"/>
          <w:color w:val="000000"/>
          <w:sz w:val="28"/>
          <w:szCs w:val="28"/>
        </w:rPr>
        <w:t xml:space="preserve"> </w:t>
      </w:r>
      <w:r w:rsidRPr="002A0ABD">
        <w:rPr>
          <w:rFonts w:ascii="Times New Roman" w:hAnsi="Times New Roman"/>
          <w:iCs/>
          <w:color w:val="000000"/>
          <w:sz w:val="28"/>
          <w:szCs w:val="28"/>
        </w:rPr>
        <w:t xml:space="preserve">несущие </w:t>
      </w:r>
      <w:r w:rsidRPr="002A0ABD">
        <w:rPr>
          <w:rFonts w:ascii="Times New Roman" w:hAnsi="Times New Roman"/>
          <w:color w:val="000000"/>
          <w:sz w:val="28"/>
          <w:szCs w:val="28"/>
        </w:rPr>
        <w:t xml:space="preserve">и </w:t>
      </w:r>
      <w:r w:rsidRPr="002A0ABD">
        <w:rPr>
          <w:rFonts w:ascii="Times New Roman" w:hAnsi="Times New Roman"/>
          <w:iCs/>
          <w:color w:val="000000"/>
          <w:sz w:val="28"/>
          <w:szCs w:val="28"/>
        </w:rPr>
        <w:t xml:space="preserve">самонесущие. </w:t>
      </w:r>
      <w:r w:rsidRPr="002A0ABD">
        <w:rPr>
          <w:rFonts w:ascii="Times New Roman" w:hAnsi="Times New Roman"/>
          <w:color w:val="000000"/>
          <w:sz w:val="28"/>
          <w:szCs w:val="28"/>
        </w:rPr>
        <w:t xml:space="preserve">Благодаря своей массивности и </w:t>
      </w:r>
      <w:proofErr w:type="spellStart"/>
      <w:proofErr w:type="gramStart"/>
      <w:r w:rsidRPr="002A0ABD">
        <w:rPr>
          <w:rFonts w:ascii="Times New Roman" w:hAnsi="Times New Roman"/>
          <w:color w:val="000000"/>
          <w:sz w:val="28"/>
          <w:szCs w:val="28"/>
        </w:rPr>
        <w:t>тепло-физическим</w:t>
      </w:r>
      <w:proofErr w:type="spellEnd"/>
      <w:proofErr w:type="gramEnd"/>
      <w:r w:rsidRPr="002A0ABD">
        <w:rPr>
          <w:rFonts w:ascii="Times New Roman" w:hAnsi="Times New Roman"/>
          <w:color w:val="000000"/>
          <w:sz w:val="28"/>
          <w:szCs w:val="28"/>
        </w:rPr>
        <w:t xml:space="preserve"> показателям каменные кон</w:t>
      </w:r>
      <w:r w:rsidRPr="002A0ABD">
        <w:rPr>
          <w:rFonts w:ascii="Times New Roman" w:hAnsi="Times New Roman"/>
          <w:color w:val="000000"/>
          <w:sz w:val="28"/>
          <w:szCs w:val="28"/>
        </w:rPr>
        <w:softHyphen/>
        <w:t>струкции обладают хорошим сопротив</w:t>
      </w:r>
      <w:r w:rsidRPr="002A0ABD">
        <w:rPr>
          <w:rFonts w:ascii="Times New Roman" w:hAnsi="Times New Roman"/>
          <w:color w:val="000000"/>
          <w:sz w:val="28"/>
          <w:szCs w:val="28"/>
        </w:rPr>
        <w:softHyphen/>
        <w:t>лением действию огня в условиях пожара.</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Высоким пределом огнестойкости обладают глиняные кирпичные конст</w:t>
      </w:r>
      <w:r w:rsidRPr="002A0ABD">
        <w:rPr>
          <w:rFonts w:ascii="Times New Roman" w:hAnsi="Times New Roman"/>
          <w:color w:val="000000"/>
          <w:sz w:val="28"/>
          <w:szCs w:val="28"/>
        </w:rPr>
        <w:softHyphen/>
        <w:t>рукции. В условиях пожара кирпичные конструкции удовлетворительно вы</w:t>
      </w:r>
      <w:r w:rsidRPr="002A0ABD">
        <w:rPr>
          <w:rFonts w:ascii="Times New Roman" w:hAnsi="Times New Roman"/>
          <w:color w:val="000000"/>
          <w:sz w:val="28"/>
          <w:szCs w:val="28"/>
        </w:rPr>
        <w:softHyphen/>
        <w:t>держивают нагревание до 900</w:t>
      </w:r>
      <w:proofErr w:type="gramStart"/>
      <w:r w:rsidRPr="002A0ABD">
        <w:rPr>
          <w:rFonts w:ascii="Times New Roman" w:hAnsi="Times New Roman"/>
          <w:color w:val="000000"/>
          <w:sz w:val="28"/>
          <w:szCs w:val="28"/>
        </w:rPr>
        <w:t>°С</w:t>
      </w:r>
      <w:proofErr w:type="gramEnd"/>
      <w:r w:rsidRPr="002A0ABD">
        <w:rPr>
          <w:rFonts w:ascii="Times New Roman" w:hAnsi="Times New Roman"/>
          <w:color w:val="000000"/>
          <w:sz w:val="28"/>
          <w:szCs w:val="28"/>
        </w:rPr>
        <w:t>, не сни</w:t>
      </w:r>
      <w:r w:rsidRPr="002A0ABD">
        <w:rPr>
          <w:rFonts w:ascii="Times New Roman" w:hAnsi="Times New Roman"/>
          <w:color w:val="000000"/>
          <w:sz w:val="28"/>
          <w:szCs w:val="28"/>
        </w:rPr>
        <w:softHyphen/>
        <w:t>жая практически своей прочности и не обнаруживая признаков разрушения.</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При нагревании до 800</w:t>
      </w:r>
      <w:proofErr w:type="gramStart"/>
      <w:r w:rsidRPr="002A0ABD">
        <w:rPr>
          <w:rFonts w:ascii="Times New Roman" w:hAnsi="Times New Roman"/>
          <w:color w:val="000000"/>
          <w:sz w:val="28"/>
          <w:szCs w:val="28"/>
        </w:rPr>
        <w:t>°С</w:t>
      </w:r>
      <w:proofErr w:type="gramEnd"/>
      <w:r w:rsidRPr="002A0ABD">
        <w:rPr>
          <w:rFonts w:ascii="Times New Roman" w:hAnsi="Times New Roman"/>
          <w:color w:val="000000"/>
          <w:sz w:val="28"/>
          <w:szCs w:val="28"/>
        </w:rPr>
        <w:t xml:space="preserve"> наблю</w:t>
      </w:r>
      <w:r w:rsidRPr="002A0ABD">
        <w:rPr>
          <w:rFonts w:ascii="Times New Roman" w:hAnsi="Times New Roman"/>
          <w:color w:val="000000"/>
          <w:sz w:val="28"/>
          <w:szCs w:val="28"/>
        </w:rPr>
        <w:softHyphen/>
        <w:t>даются только поверхностные повреж</w:t>
      </w:r>
      <w:r w:rsidRPr="002A0ABD">
        <w:rPr>
          <w:rFonts w:ascii="Times New Roman" w:hAnsi="Times New Roman"/>
          <w:color w:val="000000"/>
          <w:sz w:val="28"/>
          <w:szCs w:val="28"/>
        </w:rPr>
        <w:softHyphen/>
        <w:t>дения кладки в виде волосяных трещин и отслаивания тонких слоев. Конструкции, выполненные из глиня</w:t>
      </w:r>
      <w:r w:rsidRPr="002A0ABD">
        <w:rPr>
          <w:rFonts w:ascii="Times New Roman" w:hAnsi="Times New Roman"/>
          <w:color w:val="000000"/>
          <w:sz w:val="28"/>
          <w:szCs w:val="28"/>
        </w:rPr>
        <w:softHyphen/>
        <w:t>ного кирпича, являются надежной пре</w:t>
      </w:r>
      <w:r w:rsidRPr="002A0ABD">
        <w:rPr>
          <w:rFonts w:ascii="Times New Roman" w:hAnsi="Times New Roman"/>
          <w:color w:val="000000"/>
          <w:sz w:val="28"/>
          <w:szCs w:val="28"/>
        </w:rPr>
        <w:softHyphen/>
        <w:t>градой против распространения возник</w:t>
      </w:r>
      <w:r w:rsidRPr="002A0ABD">
        <w:rPr>
          <w:rFonts w:ascii="Times New Roman" w:hAnsi="Times New Roman"/>
          <w:color w:val="000000"/>
          <w:sz w:val="28"/>
          <w:szCs w:val="28"/>
        </w:rPr>
        <w:softHyphen/>
        <w:t>шего пожара. Предел огнестойкости конструкций из силикатного кирпича по прогреву такой же, как и из кера</w:t>
      </w:r>
      <w:r w:rsidRPr="002A0ABD">
        <w:rPr>
          <w:rFonts w:ascii="Times New Roman" w:hAnsi="Times New Roman"/>
          <w:color w:val="000000"/>
          <w:sz w:val="28"/>
          <w:szCs w:val="28"/>
        </w:rPr>
        <w:softHyphen/>
        <w:t>мического кирпича. Это объясняется их одинаковыми теплофизическими характеристиками. Однако по измене</w:t>
      </w:r>
      <w:r w:rsidRPr="002A0ABD">
        <w:rPr>
          <w:rFonts w:ascii="Times New Roman" w:hAnsi="Times New Roman"/>
          <w:color w:val="000000"/>
          <w:sz w:val="28"/>
          <w:szCs w:val="28"/>
        </w:rPr>
        <w:softHyphen/>
        <w:t>нию прочности при действии высокой температуры силикатный кирпич усту</w:t>
      </w:r>
      <w:r w:rsidRPr="002A0ABD">
        <w:rPr>
          <w:rFonts w:ascii="Times New Roman" w:hAnsi="Times New Roman"/>
          <w:color w:val="000000"/>
          <w:sz w:val="28"/>
          <w:szCs w:val="28"/>
        </w:rPr>
        <w:softHyphen/>
        <w:t>пает глиняному.</w:t>
      </w:r>
    </w:p>
    <w:p w:rsidR="00F260AA" w:rsidRPr="002A0ABD" w:rsidRDefault="00F260AA" w:rsidP="00F260AA">
      <w:pPr>
        <w:shd w:val="clear" w:color="auto" w:fill="FFFFFF"/>
        <w:rPr>
          <w:rFonts w:ascii="Times New Roman" w:hAnsi="Times New Roman"/>
          <w:b/>
          <w:color w:val="000000"/>
          <w:sz w:val="28"/>
          <w:szCs w:val="28"/>
        </w:rPr>
      </w:pPr>
    </w:p>
    <w:p w:rsidR="00F260AA" w:rsidRPr="002A0ABD" w:rsidRDefault="00F260AA" w:rsidP="00F260AA">
      <w:pPr>
        <w:shd w:val="clear" w:color="auto" w:fill="FFFFFF"/>
        <w:tabs>
          <w:tab w:val="left" w:pos="1382"/>
        </w:tabs>
        <w:jc w:val="center"/>
        <w:rPr>
          <w:rFonts w:ascii="Times New Roman" w:hAnsi="Times New Roman"/>
          <w:b/>
          <w:bCs/>
          <w:color w:val="000000"/>
          <w:sz w:val="28"/>
          <w:szCs w:val="28"/>
        </w:rPr>
      </w:pPr>
      <w:r w:rsidRPr="002A0ABD">
        <w:rPr>
          <w:rFonts w:ascii="Times New Roman" w:hAnsi="Times New Roman"/>
          <w:b/>
          <w:sz w:val="28"/>
          <w:szCs w:val="28"/>
        </w:rPr>
        <w:t>7.3Огнестойкость железобетонных конструкций</w:t>
      </w:r>
    </w:p>
    <w:p w:rsidR="00F260AA" w:rsidRPr="002A0ABD" w:rsidRDefault="00F260AA" w:rsidP="00F260AA">
      <w:pPr>
        <w:shd w:val="clear" w:color="auto" w:fill="FFFFFF"/>
        <w:tabs>
          <w:tab w:val="left" w:pos="1382"/>
        </w:tabs>
        <w:jc w:val="center"/>
        <w:rPr>
          <w:rFonts w:ascii="Times New Roman" w:hAnsi="Times New Roman"/>
          <w:b/>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3.6.1 Железобетонные конструкции благо</w:t>
      </w:r>
      <w:r w:rsidRPr="002A0ABD">
        <w:rPr>
          <w:rFonts w:ascii="Times New Roman" w:hAnsi="Times New Roman"/>
          <w:color w:val="000000"/>
          <w:sz w:val="28"/>
          <w:szCs w:val="28"/>
        </w:rPr>
        <w:softHyphen/>
        <w:t>даря их негорючести и сравнительно небольшой теплопроводности довольно хорошо сопротивляются воздействию агрессивных факторов пожара. Однако они не могут беспредельно сопротивляться пожару. Современные железобе</w:t>
      </w:r>
      <w:r w:rsidRPr="002A0ABD">
        <w:rPr>
          <w:rFonts w:ascii="Times New Roman" w:hAnsi="Times New Roman"/>
          <w:color w:val="000000"/>
          <w:sz w:val="28"/>
          <w:szCs w:val="28"/>
        </w:rPr>
        <w:softHyphen/>
        <w:t>тонные конструкции, как правило, вы</w:t>
      </w:r>
      <w:r w:rsidRPr="002A0ABD">
        <w:rPr>
          <w:rFonts w:ascii="Times New Roman" w:hAnsi="Times New Roman"/>
          <w:color w:val="000000"/>
          <w:sz w:val="28"/>
          <w:szCs w:val="28"/>
        </w:rPr>
        <w:softHyphen/>
        <w:t>полняют тонкостенными, без монолит</w:t>
      </w:r>
      <w:r w:rsidRPr="002A0ABD">
        <w:rPr>
          <w:rFonts w:ascii="Times New Roman" w:hAnsi="Times New Roman"/>
          <w:color w:val="000000"/>
          <w:sz w:val="28"/>
          <w:szCs w:val="28"/>
        </w:rPr>
        <w:softHyphen/>
        <w:t xml:space="preserve">ной связи с другими элементами здания, что ограничивает их способность </w:t>
      </w:r>
      <w:proofErr w:type="gramStart"/>
      <w:r w:rsidRPr="002A0ABD">
        <w:rPr>
          <w:rFonts w:ascii="Times New Roman" w:hAnsi="Times New Roman"/>
          <w:color w:val="000000"/>
          <w:sz w:val="28"/>
          <w:szCs w:val="28"/>
        </w:rPr>
        <w:t>нести свои рабочие функции</w:t>
      </w:r>
      <w:proofErr w:type="gramEnd"/>
      <w:r w:rsidRPr="002A0ABD">
        <w:rPr>
          <w:rFonts w:ascii="Times New Roman" w:hAnsi="Times New Roman"/>
          <w:color w:val="000000"/>
          <w:sz w:val="28"/>
          <w:szCs w:val="28"/>
        </w:rPr>
        <w:t xml:space="preserve"> в условиях по</w:t>
      </w:r>
      <w:r w:rsidRPr="002A0ABD">
        <w:rPr>
          <w:rFonts w:ascii="Times New Roman" w:hAnsi="Times New Roman"/>
          <w:color w:val="000000"/>
          <w:sz w:val="28"/>
          <w:szCs w:val="28"/>
        </w:rPr>
        <w:softHyphen/>
        <w:t>жара до одного часа, а иногда и менее. Еще меньшим пределом огнестойкости обла</w:t>
      </w:r>
      <w:r w:rsidRPr="002A0ABD">
        <w:rPr>
          <w:rFonts w:ascii="Times New Roman" w:hAnsi="Times New Roman"/>
          <w:color w:val="000000"/>
          <w:sz w:val="28"/>
          <w:szCs w:val="28"/>
        </w:rPr>
        <w:softHyphen/>
        <w:t>дают увлажненные железобетонные конструкции. Если повышение влаж</w:t>
      </w:r>
      <w:r w:rsidRPr="002A0ABD">
        <w:rPr>
          <w:rFonts w:ascii="Times New Roman" w:hAnsi="Times New Roman"/>
          <w:color w:val="000000"/>
          <w:sz w:val="28"/>
          <w:szCs w:val="28"/>
        </w:rPr>
        <w:softHyphen/>
        <w:t>ности конструкции до 3,5 % увеличи</w:t>
      </w:r>
      <w:r w:rsidRPr="002A0ABD">
        <w:rPr>
          <w:rFonts w:ascii="Times New Roman" w:hAnsi="Times New Roman"/>
          <w:color w:val="000000"/>
          <w:sz w:val="28"/>
          <w:szCs w:val="28"/>
        </w:rPr>
        <w:softHyphen/>
        <w:t>вает предел огнестойкости, то даль</w:t>
      </w:r>
      <w:r w:rsidRPr="002A0ABD">
        <w:rPr>
          <w:rFonts w:ascii="Times New Roman" w:hAnsi="Times New Roman"/>
          <w:color w:val="000000"/>
          <w:sz w:val="28"/>
          <w:szCs w:val="28"/>
        </w:rPr>
        <w:softHyphen/>
        <w:t>нейшее повышение влажности бетона плотностью более 1200 кг/м</w:t>
      </w:r>
      <w:r w:rsidRPr="002A0ABD">
        <w:rPr>
          <w:rFonts w:ascii="Times New Roman" w:hAnsi="Times New Roman"/>
          <w:color w:val="000000"/>
          <w:sz w:val="28"/>
          <w:szCs w:val="28"/>
          <w:vertAlign w:val="superscript"/>
        </w:rPr>
        <w:t>3</w:t>
      </w:r>
      <w:r w:rsidRPr="002A0ABD">
        <w:rPr>
          <w:rFonts w:ascii="Times New Roman" w:hAnsi="Times New Roman"/>
          <w:color w:val="000000"/>
          <w:sz w:val="28"/>
          <w:szCs w:val="28"/>
        </w:rPr>
        <w:t xml:space="preserve"> при крат</w:t>
      </w:r>
      <w:r w:rsidRPr="002A0ABD">
        <w:rPr>
          <w:rFonts w:ascii="Times New Roman" w:hAnsi="Times New Roman"/>
          <w:color w:val="000000"/>
          <w:sz w:val="28"/>
          <w:szCs w:val="28"/>
        </w:rPr>
        <w:softHyphen/>
        <w:t>ковременном действии пожара может вызвать взрыв бетона и быстрое разрушение конструкции.</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Предел огнестойкости железобетон</w:t>
      </w:r>
      <w:r w:rsidRPr="002A0ABD">
        <w:rPr>
          <w:rFonts w:ascii="Times New Roman" w:hAnsi="Times New Roman"/>
          <w:color w:val="000000"/>
          <w:sz w:val="28"/>
          <w:szCs w:val="28"/>
        </w:rPr>
        <w:softHyphen/>
        <w:t>ной конструкции зависит от размеров ее сечения, толщины защитного слоя, ви</w:t>
      </w:r>
      <w:r w:rsidRPr="002A0ABD">
        <w:rPr>
          <w:rFonts w:ascii="Times New Roman" w:hAnsi="Times New Roman"/>
          <w:color w:val="000000"/>
          <w:sz w:val="28"/>
          <w:szCs w:val="28"/>
        </w:rPr>
        <w:softHyphen/>
        <w:t>да, количества и диаметра арматуры, класса бетона и вида заполнителя, на</w:t>
      </w:r>
      <w:r w:rsidRPr="002A0ABD">
        <w:rPr>
          <w:rFonts w:ascii="Times New Roman" w:hAnsi="Times New Roman"/>
          <w:color w:val="000000"/>
          <w:sz w:val="28"/>
          <w:szCs w:val="28"/>
        </w:rPr>
        <w:softHyphen/>
        <w:t xml:space="preserve">грузки на конструкцию и схемы ее </w:t>
      </w:r>
      <w:proofErr w:type="spellStart"/>
      <w:r w:rsidRPr="002A0ABD">
        <w:rPr>
          <w:rFonts w:ascii="Times New Roman" w:hAnsi="Times New Roman"/>
          <w:color w:val="000000"/>
          <w:sz w:val="28"/>
          <w:szCs w:val="28"/>
        </w:rPr>
        <w:t>опирания</w:t>
      </w:r>
      <w:proofErr w:type="spellEnd"/>
      <w:r w:rsidRPr="002A0ABD">
        <w:rPr>
          <w:rFonts w:ascii="Times New Roman" w:hAnsi="Times New Roman"/>
          <w:color w:val="000000"/>
          <w:sz w:val="28"/>
          <w:szCs w:val="28"/>
        </w:rPr>
        <w:t>.</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Предел огнестойкости ограждаю</w:t>
      </w:r>
      <w:r w:rsidRPr="002A0ABD">
        <w:rPr>
          <w:rFonts w:ascii="Times New Roman" w:hAnsi="Times New Roman"/>
          <w:color w:val="000000"/>
          <w:sz w:val="28"/>
          <w:szCs w:val="28"/>
        </w:rPr>
        <w:softHyphen/>
        <w:t>щих конструкций по прогреву проти</w:t>
      </w:r>
      <w:r w:rsidRPr="002A0ABD">
        <w:rPr>
          <w:rFonts w:ascii="Times New Roman" w:hAnsi="Times New Roman"/>
          <w:color w:val="000000"/>
          <w:sz w:val="28"/>
          <w:szCs w:val="28"/>
        </w:rPr>
        <w:softHyphen/>
        <w:t>воположной огню поверхности на 160</w:t>
      </w:r>
      <w:proofErr w:type="gramStart"/>
      <w:r w:rsidRPr="002A0ABD">
        <w:rPr>
          <w:rFonts w:ascii="Times New Roman" w:hAnsi="Times New Roman"/>
          <w:color w:val="000000"/>
          <w:sz w:val="28"/>
          <w:szCs w:val="28"/>
        </w:rPr>
        <w:t>°С</w:t>
      </w:r>
      <w:proofErr w:type="gramEnd"/>
      <w:r w:rsidRPr="002A0ABD">
        <w:rPr>
          <w:rFonts w:ascii="Times New Roman" w:hAnsi="Times New Roman"/>
          <w:color w:val="000000"/>
          <w:sz w:val="28"/>
          <w:szCs w:val="28"/>
        </w:rPr>
        <w:t xml:space="preserve"> (перекрытия, стены, перегородки) </w:t>
      </w:r>
      <w:r w:rsidRPr="002A0ABD">
        <w:rPr>
          <w:rFonts w:ascii="Times New Roman" w:hAnsi="Times New Roman"/>
          <w:color w:val="000000"/>
          <w:sz w:val="28"/>
          <w:szCs w:val="28"/>
        </w:rPr>
        <w:lastRenderedPageBreak/>
        <w:t>за</w:t>
      </w:r>
      <w:r w:rsidRPr="002A0ABD">
        <w:rPr>
          <w:rFonts w:ascii="Times New Roman" w:hAnsi="Times New Roman"/>
          <w:color w:val="000000"/>
          <w:sz w:val="28"/>
          <w:szCs w:val="28"/>
        </w:rPr>
        <w:softHyphen/>
        <w:t>висит от их толщины, вида бето</w:t>
      </w:r>
      <w:r w:rsidRPr="002A0ABD">
        <w:rPr>
          <w:rFonts w:ascii="Times New Roman" w:hAnsi="Times New Roman"/>
          <w:color w:val="000000"/>
          <w:sz w:val="28"/>
          <w:szCs w:val="28"/>
        </w:rPr>
        <w:softHyphen/>
        <w:t>на и его влажности. С увеличением толщины и уменьшением плотности бе</w:t>
      </w:r>
      <w:r w:rsidRPr="002A0ABD">
        <w:rPr>
          <w:rFonts w:ascii="Times New Roman" w:hAnsi="Times New Roman"/>
          <w:color w:val="000000"/>
          <w:sz w:val="28"/>
          <w:szCs w:val="28"/>
        </w:rPr>
        <w:softHyphen/>
        <w:t>тона предел огнестойкости возрастает.</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Предел огнестойкости по признаку потери несущей способности зависит от вида и статической схемы </w:t>
      </w:r>
      <w:proofErr w:type="spellStart"/>
      <w:r w:rsidRPr="002A0ABD">
        <w:rPr>
          <w:rFonts w:ascii="Times New Roman" w:hAnsi="Times New Roman"/>
          <w:color w:val="000000"/>
          <w:sz w:val="28"/>
          <w:szCs w:val="28"/>
        </w:rPr>
        <w:t>опирания</w:t>
      </w:r>
      <w:proofErr w:type="spellEnd"/>
      <w:r w:rsidRPr="002A0ABD">
        <w:rPr>
          <w:rFonts w:ascii="Times New Roman" w:hAnsi="Times New Roman"/>
          <w:color w:val="000000"/>
          <w:sz w:val="28"/>
          <w:szCs w:val="28"/>
        </w:rPr>
        <w:t xml:space="preserve"> конструкции. Однопролетные сво</w:t>
      </w:r>
      <w:r w:rsidRPr="002A0ABD">
        <w:rPr>
          <w:rFonts w:ascii="Times New Roman" w:hAnsi="Times New Roman"/>
          <w:color w:val="000000"/>
          <w:sz w:val="28"/>
          <w:szCs w:val="28"/>
        </w:rPr>
        <w:softHyphen/>
        <w:t>бодно опертые изгибаемые элементы (балочные плиты, панели и настилы перекрытий, балки прогоны) при дей</w:t>
      </w:r>
      <w:r w:rsidRPr="002A0ABD">
        <w:rPr>
          <w:rFonts w:ascii="Times New Roman" w:hAnsi="Times New Roman"/>
          <w:color w:val="000000"/>
          <w:sz w:val="28"/>
          <w:szCs w:val="28"/>
        </w:rPr>
        <w:softHyphen/>
        <w:t>ствии пожара разрушаются в резуль</w:t>
      </w:r>
      <w:r w:rsidRPr="002A0ABD">
        <w:rPr>
          <w:rFonts w:ascii="Times New Roman" w:hAnsi="Times New Roman"/>
          <w:color w:val="000000"/>
          <w:sz w:val="28"/>
          <w:szCs w:val="28"/>
        </w:rPr>
        <w:softHyphen/>
        <w:t>тате нагревания продольной нижней рабочей арматуры до предельной кри</w:t>
      </w:r>
      <w:r w:rsidRPr="002A0ABD">
        <w:rPr>
          <w:rFonts w:ascii="Times New Roman" w:hAnsi="Times New Roman"/>
          <w:color w:val="000000"/>
          <w:sz w:val="28"/>
          <w:szCs w:val="28"/>
        </w:rPr>
        <w:softHyphen/>
        <w:t>тической температуры. Предел огне</w:t>
      </w:r>
      <w:r w:rsidRPr="002A0ABD">
        <w:rPr>
          <w:rFonts w:ascii="Times New Roman" w:hAnsi="Times New Roman"/>
          <w:color w:val="000000"/>
          <w:sz w:val="28"/>
          <w:szCs w:val="28"/>
        </w:rPr>
        <w:softHyphen/>
        <w:t>стойкости этих конструкций зависит от толщины защитного слоя нижней рабо</w:t>
      </w:r>
      <w:r w:rsidRPr="002A0ABD">
        <w:rPr>
          <w:rFonts w:ascii="Times New Roman" w:hAnsi="Times New Roman"/>
          <w:color w:val="000000"/>
          <w:sz w:val="28"/>
          <w:szCs w:val="28"/>
        </w:rPr>
        <w:softHyphen/>
        <w:t>чей арматуры, класса арматуры, рабо</w:t>
      </w:r>
      <w:r w:rsidRPr="002A0ABD">
        <w:rPr>
          <w:rFonts w:ascii="Times New Roman" w:hAnsi="Times New Roman"/>
          <w:color w:val="000000"/>
          <w:sz w:val="28"/>
          <w:szCs w:val="28"/>
        </w:rPr>
        <w:softHyphen/>
        <w:t>чей нагрузки и теплопроводности бе</w:t>
      </w:r>
      <w:r w:rsidRPr="002A0ABD">
        <w:rPr>
          <w:rFonts w:ascii="Times New Roman" w:hAnsi="Times New Roman"/>
          <w:color w:val="000000"/>
          <w:sz w:val="28"/>
          <w:szCs w:val="28"/>
        </w:rPr>
        <w:softHyphen/>
        <w:t>тона. У балок и прогонов предел огнестойкости зависит еще от ширины сечения.</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При одних и тех же конструк</w:t>
      </w:r>
      <w:r w:rsidRPr="002A0ABD">
        <w:rPr>
          <w:rFonts w:ascii="Times New Roman" w:hAnsi="Times New Roman"/>
          <w:color w:val="000000"/>
          <w:sz w:val="28"/>
          <w:szCs w:val="28"/>
        </w:rPr>
        <w:softHyphen/>
        <w:t>тивных параметрах предел огнестойкос</w:t>
      </w:r>
      <w:r w:rsidRPr="002A0ABD">
        <w:rPr>
          <w:rFonts w:ascii="Times New Roman" w:hAnsi="Times New Roman"/>
          <w:color w:val="000000"/>
          <w:sz w:val="28"/>
          <w:szCs w:val="28"/>
        </w:rPr>
        <w:softHyphen/>
        <w:t>ти балок меньше, чем плит, так как при пожаре балки обогреваются с трех сторон (со стороны нижней и двух бо</w:t>
      </w:r>
      <w:r w:rsidRPr="002A0ABD">
        <w:rPr>
          <w:rFonts w:ascii="Times New Roman" w:hAnsi="Times New Roman"/>
          <w:color w:val="000000"/>
          <w:sz w:val="28"/>
          <w:szCs w:val="28"/>
        </w:rPr>
        <w:softHyphen/>
        <w:t>ковых граней), а плиты — только со стороны нижней поверхности.</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Наилучшей арматурной сталью с точки зрения огнестойкости является сталь класса </w:t>
      </w:r>
      <w:r w:rsidRPr="002A0ABD">
        <w:rPr>
          <w:rFonts w:ascii="Times New Roman" w:hAnsi="Times New Roman"/>
          <w:color w:val="000000"/>
          <w:sz w:val="28"/>
          <w:szCs w:val="28"/>
          <w:lang w:val="en-US"/>
        </w:rPr>
        <w:t>A</w:t>
      </w:r>
      <w:r w:rsidRPr="002A0ABD">
        <w:rPr>
          <w:rFonts w:ascii="Times New Roman" w:hAnsi="Times New Roman"/>
          <w:color w:val="000000"/>
          <w:sz w:val="28"/>
          <w:szCs w:val="28"/>
        </w:rPr>
        <w:t>-</w:t>
      </w:r>
      <w:r w:rsidRPr="002A0ABD">
        <w:rPr>
          <w:rFonts w:ascii="Times New Roman" w:hAnsi="Times New Roman"/>
          <w:color w:val="000000"/>
          <w:sz w:val="28"/>
          <w:szCs w:val="28"/>
          <w:lang w:val="en-US"/>
        </w:rPr>
        <w:t>III</w:t>
      </w:r>
      <w:r w:rsidRPr="002A0ABD">
        <w:rPr>
          <w:rFonts w:ascii="Times New Roman" w:hAnsi="Times New Roman"/>
          <w:color w:val="000000"/>
          <w:sz w:val="28"/>
          <w:szCs w:val="28"/>
        </w:rPr>
        <w:t xml:space="preserve"> марки 25Г2С. Кри</w:t>
      </w:r>
      <w:r w:rsidRPr="002A0ABD">
        <w:rPr>
          <w:rFonts w:ascii="Times New Roman" w:hAnsi="Times New Roman"/>
          <w:color w:val="000000"/>
          <w:sz w:val="28"/>
          <w:szCs w:val="28"/>
        </w:rPr>
        <w:softHyphen/>
        <w:t>тическая температура этой стали в мо</w:t>
      </w:r>
      <w:r w:rsidRPr="002A0ABD">
        <w:rPr>
          <w:rFonts w:ascii="Times New Roman" w:hAnsi="Times New Roman"/>
          <w:color w:val="000000"/>
          <w:sz w:val="28"/>
          <w:szCs w:val="28"/>
        </w:rPr>
        <w:softHyphen/>
        <w:t>мент наступления предела огнестой</w:t>
      </w:r>
      <w:r w:rsidRPr="002A0ABD">
        <w:rPr>
          <w:rFonts w:ascii="Times New Roman" w:hAnsi="Times New Roman"/>
          <w:color w:val="000000"/>
          <w:sz w:val="28"/>
          <w:szCs w:val="28"/>
        </w:rPr>
        <w:softHyphen/>
        <w:t>кости конструкции, загруженной нор</w:t>
      </w:r>
      <w:r w:rsidRPr="002A0ABD">
        <w:rPr>
          <w:rFonts w:ascii="Times New Roman" w:hAnsi="Times New Roman"/>
          <w:color w:val="000000"/>
          <w:sz w:val="28"/>
          <w:szCs w:val="28"/>
        </w:rPr>
        <w:softHyphen/>
        <w:t>мативной нагрузкой, составляет 570°С.</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Выпускаемые заводами </w:t>
      </w:r>
      <w:proofErr w:type="spellStart"/>
      <w:r w:rsidRPr="002A0ABD">
        <w:rPr>
          <w:rFonts w:ascii="Times New Roman" w:hAnsi="Times New Roman"/>
          <w:color w:val="000000"/>
          <w:sz w:val="28"/>
          <w:szCs w:val="28"/>
        </w:rPr>
        <w:t>крупнопус</w:t>
      </w:r>
      <w:r w:rsidRPr="002A0ABD">
        <w:rPr>
          <w:rFonts w:ascii="Times New Roman" w:hAnsi="Times New Roman"/>
          <w:color w:val="000000"/>
          <w:sz w:val="28"/>
          <w:szCs w:val="28"/>
        </w:rPr>
        <w:softHyphen/>
        <w:t>тотные</w:t>
      </w:r>
      <w:proofErr w:type="spellEnd"/>
      <w:r w:rsidRPr="002A0ABD">
        <w:rPr>
          <w:rFonts w:ascii="Times New Roman" w:hAnsi="Times New Roman"/>
          <w:color w:val="000000"/>
          <w:sz w:val="28"/>
          <w:szCs w:val="28"/>
        </w:rPr>
        <w:t xml:space="preserve"> предварительно напряженные настилы из тяжелого бетона с защит</w:t>
      </w:r>
      <w:r w:rsidRPr="002A0ABD">
        <w:rPr>
          <w:rFonts w:ascii="Times New Roman" w:hAnsi="Times New Roman"/>
          <w:color w:val="000000"/>
          <w:sz w:val="28"/>
          <w:szCs w:val="28"/>
        </w:rPr>
        <w:softHyphen/>
        <w:t xml:space="preserve">ным слоем </w:t>
      </w:r>
      <w:smartTag w:uri="urn:schemas-microsoft-com:office:smarttags" w:element="metricconverter">
        <w:smartTagPr>
          <w:attr w:name="ProductID" w:val="20 мм"/>
        </w:smartTagPr>
        <w:r w:rsidRPr="002A0ABD">
          <w:rPr>
            <w:rFonts w:ascii="Times New Roman" w:hAnsi="Times New Roman"/>
            <w:color w:val="000000"/>
            <w:sz w:val="28"/>
            <w:szCs w:val="28"/>
          </w:rPr>
          <w:t>20 мм</w:t>
        </w:r>
      </w:smartTag>
      <w:r w:rsidRPr="002A0ABD">
        <w:rPr>
          <w:rFonts w:ascii="Times New Roman" w:hAnsi="Times New Roman"/>
          <w:color w:val="000000"/>
          <w:sz w:val="28"/>
          <w:szCs w:val="28"/>
        </w:rPr>
        <w:t xml:space="preserve"> и стержневой арматурой из стали класса </w:t>
      </w:r>
      <w:r w:rsidRPr="002A0ABD">
        <w:rPr>
          <w:rFonts w:ascii="Times New Roman" w:hAnsi="Times New Roman"/>
          <w:color w:val="000000"/>
          <w:sz w:val="28"/>
          <w:szCs w:val="28"/>
          <w:lang w:val="en-US"/>
        </w:rPr>
        <w:t>A</w:t>
      </w:r>
      <w:r w:rsidRPr="002A0ABD">
        <w:rPr>
          <w:rFonts w:ascii="Times New Roman" w:hAnsi="Times New Roman"/>
          <w:color w:val="000000"/>
          <w:sz w:val="28"/>
          <w:szCs w:val="28"/>
        </w:rPr>
        <w:t>-</w:t>
      </w:r>
      <w:r w:rsidRPr="002A0ABD">
        <w:rPr>
          <w:rFonts w:ascii="Times New Roman" w:hAnsi="Times New Roman"/>
          <w:color w:val="000000"/>
          <w:sz w:val="28"/>
          <w:szCs w:val="28"/>
          <w:lang w:val="en-US"/>
        </w:rPr>
        <w:t>IV</w:t>
      </w:r>
      <w:r w:rsidRPr="002A0ABD">
        <w:rPr>
          <w:rFonts w:ascii="Times New Roman" w:hAnsi="Times New Roman"/>
          <w:color w:val="000000"/>
          <w:sz w:val="28"/>
          <w:szCs w:val="28"/>
        </w:rPr>
        <w:t xml:space="preserve"> имеют предел огнестойкости один час, что позволяет использовать данные настилы в жилых зданиях.</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 Плиты и панели сплошного сечения из обычного железобетона при защит</w:t>
      </w:r>
      <w:r w:rsidRPr="002A0ABD">
        <w:rPr>
          <w:rFonts w:ascii="Times New Roman" w:hAnsi="Times New Roman"/>
          <w:color w:val="000000"/>
          <w:sz w:val="28"/>
          <w:szCs w:val="28"/>
        </w:rPr>
        <w:softHyphen/>
        <w:t xml:space="preserve">ном слое </w:t>
      </w:r>
      <w:smartTag w:uri="urn:schemas-microsoft-com:office:smarttags" w:element="metricconverter">
        <w:smartTagPr>
          <w:attr w:name="ProductID" w:val="10 мм"/>
        </w:smartTagPr>
        <w:r w:rsidRPr="002A0ABD">
          <w:rPr>
            <w:rFonts w:ascii="Times New Roman" w:hAnsi="Times New Roman"/>
            <w:color w:val="000000"/>
            <w:sz w:val="28"/>
            <w:szCs w:val="28"/>
          </w:rPr>
          <w:t>10 мм</w:t>
        </w:r>
      </w:smartTag>
      <w:r w:rsidRPr="002A0ABD">
        <w:rPr>
          <w:rFonts w:ascii="Times New Roman" w:hAnsi="Times New Roman"/>
          <w:color w:val="000000"/>
          <w:sz w:val="28"/>
          <w:szCs w:val="28"/>
        </w:rPr>
        <w:t xml:space="preserve"> имеют пределы огнестойкости: арматура из стали клас</w:t>
      </w:r>
      <w:r w:rsidRPr="002A0ABD">
        <w:rPr>
          <w:rFonts w:ascii="Times New Roman" w:hAnsi="Times New Roman"/>
          <w:color w:val="000000"/>
          <w:sz w:val="28"/>
          <w:szCs w:val="28"/>
        </w:rPr>
        <w:softHyphen/>
        <w:t xml:space="preserve">сов </w:t>
      </w:r>
      <w:r w:rsidRPr="002A0ABD">
        <w:rPr>
          <w:rFonts w:ascii="Times New Roman" w:hAnsi="Times New Roman"/>
          <w:color w:val="000000"/>
          <w:sz w:val="28"/>
          <w:szCs w:val="28"/>
          <w:lang w:val="en-US"/>
        </w:rPr>
        <w:t>A</w:t>
      </w:r>
      <w:r w:rsidRPr="002A0ABD">
        <w:rPr>
          <w:rFonts w:ascii="Times New Roman" w:hAnsi="Times New Roman"/>
          <w:color w:val="000000"/>
          <w:sz w:val="28"/>
          <w:szCs w:val="28"/>
        </w:rPr>
        <w:t>-</w:t>
      </w:r>
      <w:r w:rsidRPr="002A0ABD">
        <w:rPr>
          <w:rFonts w:ascii="Times New Roman" w:hAnsi="Times New Roman"/>
          <w:color w:val="000000"/>
          <w:sz w:val="28"/>
          <w:szCs w:val="28"/>
          <w:lang w:val="en-US"/>
        </w:rPr>
        <w:t>I</w:t>
      </w:r>
      <w:r w:rsidRPr="002A0ABD">
        <w:rPr>
          <w:rFonts w:ascii="Times New Roman" w:hAnsi="Times New Roman"/>
          <w:color w:val="000000"/>
          <w:sz w:val="28"/>
          <w:szCs w:val="28"/>
        </w:rPr>
        <w:t xml:space="preserve"> и А-П—0,75 ч; </w:t>
      </w:r>
      <w:r w:rsidRPr="002A0ABD">
        <w:rPr>
          <w:rFonts w:ascii="Times New Roman" w:hAnsi="Times New Roman"/>
          <w:color w:val="000000"/>
          <w:sz w:val="28"/>
          <w:szCs w:val="28"/>
          <w:lang w:val="en-US"/>
        </w:rPr>
        <w:t>A</w:t>
      </w:r>
      <w:r w:rsidRPr="002A0ABD">
        <w:rPr>
          <w:rFonts w:ascii="Times New Roman" w:hAnsi="Times New Roman"/>
          <w:color w:val="000000"/>
          <w:sz w:val="28"/>
          <w:szCs w:val="28"/>
        </w:rPr>
        <w:t>-</w:t>
      </w:r>
      <w:r w:rsidRPr="002A0ABD">
        <w:rPr>
          <w:rFonts w:ascii="Times New Roman" w:hAnsi="Times New Roman"/>
          <w:color w:val="000000"/>
          <w:sz w:val="28"/>
          <w:szCs w:val="28"/>
          <w:lang w:val="en-US"/>
        </w:rPr>
        <w:t>III</w:t>
      </w:r>
      <w:r w:rsidRPr="002A0ABD">
        <w:rPr>
          <w:rFonts w:ascii="Times New Roman" w:hAnsi="Times New Roman"/>
          <w:color w:val="000000"/>
          <w:sz w:val="28"/>
          <w:szCs w:val="28"/>
        </w:rPr>
        <w:t xml:space="preserve"> (марки 25Г2С) – один час.</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Плиты, опертые по контуру, имеют предел огнестойкости значительно вы</w:t>
      </w:r>
      <w:r w:rsidRPr="002A0ABD">
        <w:rPr>
          <w:rFonts w:ascii="Times New Roman" w:hAnsi="Times New Roman"/>
          <w:color w:val="000000"/>
          <w:sz w:val="28"/>
          <w:szCs w:val="28"/>
        </w:rPr>
        <w:softHyphen/>
        <w:t>ше, чем простые изгибаемые элементы. Эти плиты армированы рабочей армату</w:t>
      </w:r>
      <w:r w:rsidRPr="002A0ABD">
        <w:rPr>
          <w:rFonts w:ascii="Times New Roman" w:hAnsi="Times New Roman"/>
          <w:color w:val="000000"/>
          <w:sz w:val="28"/>
          <w:szCs w:val="28"/>
        </w:rPr>
        <w:softHyphen/>
        <w:t>рой в двух направлениях, поэтому их огнестойкость зависит дополнительно от соотношения арматуры в коротком и длинном пролетах. У квадратных плит, имеющих данное соотношение, равное единице, критическая температура ар</w:t>
      </w:r>
      <w:r w:rsidRPr="002A0ABD">
        <w:rPr>
          <w:rFonts w:ascii="Times New Roman" w:hAnsi="Times New Roman"/>
          <w:color w:val="000000"/>
          <w:sz w:val="28"/>
          <w:szCs w:val="28"/>
        </w:rPr>
        <w:softHyphen/>
        <w:t>матуры при наступлении предела огне</w:t>
      </w:r>
      <w:r w:rsidRPr="002A0ABD">
        <w:rPr>
          <w:rFonts w:ascii="Times New Roman" w:hAnsi="Times New Roman"/>
          <w:color w:val="000000"/>
          <w:sz w:val="28"/>
          <w:szCs w:val="28"/>
        </w:rPr>
        <w:softHyphen/>
        <w:t>стойкости составляет 800°С.</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С увеличением соотношения сторон плиты критическая температура умень</w:t>
      </w:r>
      <w:r w:rsidRPr="002A0ABD">
        <w:rPr>
          <w:rFonts w:ascii="Times New Roman" w:hAnsi="Times New Roman"/>
          <w:color w:val="000000"/>
          <w:sz w:val="28"/>
          <w:szCs w:val="28"/>
        </w:rPr>
        <w:softHyphen/>
        <w:t>шается, следовательно, снижается и предел огнестойкости. При соотношени</w:t>
      </w:r>
      <w:r w:rsidRPr="002A0ABD">
        <w:rPr>
          <w:rFonts w:ascii="Times New Roman" w:hAnsi="Times New Roman"/>
          <w:color w:val="000000"/>
          <w:sz w:val="28"/>
          <w:szCs w:val="28"/>
        </w:rPr>
        <w:softHyphen/>
        <w:t>ях сторон более четырех предел огнестойкости практически равен пределу огнестойкости плит, опертых по двум сторонам.</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r>
    </w:p>
    <w:p w:rsidR="00F260AA" w:rsidRPr="002A0ABD" w:rsidRDefault="00F260AA" w:rsidP="00F260AA">
      <w:pPr>
        <w:rPr>
          <w:rFonts w:ascii="Times New Roman" w:hAnsi="Times New Roman"/>
        </w:rPr>
      </w:pPr>
    </w:p>
    <w:p w:rsidR="00F260AA" w:rsidRPr="002A0ABD" w:rsidRDefault="00F260AA" w:rsidP="00F260AA">
      <w:pPr>
        <w:rPr>
          <w:rFonts w:ascii="Times New Roman" w:hAnsi="Times New Roman"/>
        </w:rPr>
      </w:pPr>
    </w:p>
    <w:p w:rsidR="00F260AA" w:rsidRPr="002A0ABD" w:rsidRDefault="00F260AA" w:rsidP="00F260AA">
      <w:pPr>
        <w:ind w:left="709" w:hanging="709"/>
        <w:rPr>
          <w:rFonts w:ascii="Times New Roman" w:hAnsi="Times New Roman"/>
          <w:b/>
          <w:color w:val="000000"/>
          <w:sz w:val="28"/>
          <w:szCs w:val="28"/>
        </w:rPr>
      </w:pPr>
      <w:r w:rsidRPr="002A0ABD">
        <w:rPr>
          <w:rFonts w:ascii="Times New Roman" w:hAnsi="Times New Roman"/>
          <w:b/>
          <w:color w:val="000000"/>
          <w:sz w:val="28"/>
          <w:szCs w:val="28"/>
        </w:rPr>
        <w:t xml:space="preserve">Лекция 8   Тема 2 </w:t>
      </w:r>
      <w:proofErr w:type="spellStart"/>
      <w:r w:rsidRPr="002A0ABD">
        <w:rPr>
          <w:rFonts w:ascii="Times New Roman" w:hAnsi="Times New Roman"/>
          <w:b/>
          <w:sz w:val="28"/>
          <w:szCs w:val="28"/>
        </w:rPr>
        <w:t>Молниезащита</w:t>
      </w:r>
      <w:proofErr w:type="spellEnd"/>
      <w:r w:rsidRPr="002A0ABD">
        <w:rPr>
          <w:rFonts w:ascii="Times New Roman" w:hAnsi="Times New Roman"/>
          <w:b/>
          <w:sz w:val="28"/>
          <w:szCs w:val="28"/>
        </w:rPr>
        <w:t xml:space="preserve"> зданий и сооружений. </w:t>
      </w:r>
      <w:proofErr w:type="spellStart"/>
      <w:r w:rsidRPr="002A0ABD">
        <w:rPr>
          <w:rFonts w:ascii="Times New Roman" w:hAnsi="Times New Roman"/>
          <w:b/>
          <w:sz w:val="28"/>
          <w:szCs w:val="28"/>
        </w:rPr>
        <w:t>Пожароопасность</w:t>
      </w:r>
      <w:proofErr w:type="spellEnd"/>
      <w:r w:rsidRPr="002A0ABD">
        <w:rPr>
          <w:rFonts w:ascii="Times New Roman" w:hAnsi="Times New Roman"/>
          <w:b/>
          <w:sz w:val="28"/>
          <w:szCs w:val="28"/>
        </w:rPr>
        <w:t xml:space="preserve"> в электроустановках. </w:t>
      </w:r>
      <w:proofErr w:type="spellStart"/>
      <w:r w:rsidRPr="002A0ABD">
        <w:rPr>
          <w:rFonts w:ascii="Times New Roman" w:hAnsi="Times New Roman"/>
          <w:b/>
          <w:sz w:val="28"/>
          <w:szCs w:val="28"/>
        </w:rPr>
        <w:t>Пожароопасность</w:t>
      </w:r>
      <w:proofErr w:type="spellEnd"/>
      <w:r w:rsidRPr="002A0ABD">
        <w:rPr>
          <w:rFonts w:ascii="Times New Roman" w:hAnsi="Times New Roman"/>
          <w:b/>
          <w:sz w:val="28"/>
          <w:szCs w:val="28"/>
        </w:rPr>
        <w:t xml:space="preserve"> статического электричества</w:t>
      </w:r>
    </w:p>
    <w:p w:rsidR="00F260AA" w:rsidRPr="002A0ABD" w:rsidRDefault="00F260AA" w:rsidP="00F260AA">
      <w:pPr>
        <w:ind w:left="709" w:hanging="709"/>
        <w:rPr>
          <w:rFonts w:ascii="Times New Roman" w:hAnsi="Times New Roman"/>
          <w:color w:val="000000"/>
          <w:sz w:val="24"/>
          <w:szCs w:val="24"/>
        </w:rPr>
      </w:pP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lastRenderedPageBreak/>
        <w:t xml:space="preserve">10.1.1 Молния обладает мощным поражающим фактором, в результате которого разрушаются здания, гибнут люди и животные, а также возникают возгорания, взрывы и пожары взрывопожароопасных зданий и сооружений. </w:t>
      </w:r>
    </w:p>
    <w:p w:rsidR="00F260AA" w:rsidRPr="002A0ABD" w:rsidRDefault="00F260AA" w:rsidP="00F260AA">
      <w:pPr>
        <w:ind w:firstLine="900"/>
        <w:rPr>
          <w:rFonts w:ascii="Times New Roman" w:hAnsi="Times New Roman"/>
          <w:sz w:val="28"/>
          <w:szCs w:val="28"/>
        </w:rPr>
      </w:pPr>
      <w:proofErr w:type="gramStart"/>
      <w:r w:rsidRPr="002A0ABD">
        <w:rPr>
          <w:rFonts w:ascii="Times New Roman" w:hAnsi="Times New Roman"/>
          <w:sz w:val="28"/>
          <w:szCs w:val="28"/>
        </w:rPr>
        <w:t>Абсолютная защита от молнии может существовать только в полностью замкнутой и толстостенной клетке Фарадея и то только гипотетически, да и к тому же такое решение в большинстве случаев непрактичны.</w:t>
      </w:r>
      <w:proofErr w:type="gramEnd"/>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Около 40% молний на земле раздваиваются, т.е. имеют 2 или более каналов на землю одновременно. Радиальные горизонтальные дуговые разряды длинной более 20м от базовой точки контакта молнии с землей увеличивают зоны повреждения.</w:t>
      </w:r>
    </w:p>
    <w:p w:rsidR="00F260AA" w:rsidRPr="002A0ABD" w:rsidRDefault="00F260AA" w:rsidP="00F260AA">
      <w:pPr>
        <w:ind w:firstLine="900"/>
        <w:rPr>
          <w:rFonts w:ascii="Times New Roman" w:hAnsi="Times New Roman"/>
          <w:sz w:val="28"/>
          <w:szCs w:val="28"/>
        </w:rPr>
      </w:pPr>
    </w:p>
    <w:p w:rsidR="00F260AA" w:rsidRPr="002A0ABD" w:rsidRDefault="00F260AA" w:rsidP="00F260AA">
      <w:pPr>
        <w:ind w:firstLine="900"/>
        <w:rPr>
          <w:rFonts w:ascii="Times New Roman" w:hAnsi="Times New Roman"/>
          <w:sz w:val="28"/>
          <w:szCs w:val="28"/>
        </w:rPr>
      </w:pPr>
      <w:r w:rsidRPr="002A0ABD">
        <w:rPr>
          <w:rFonts w:ascii="Times New Roman" w:hAnsi="Times New Roman"/>
          <w:sz w:val="28"/>
          <w:szCs w:val="28"/>
        </w:rPr>
        <w:t xml:space="preserve">10.1.2 Виды молний. В природе в настоящее время известны такие виды молнии, как линейная, которая подразделяется на отрицательную молнию, несущую отрицательный заряд (до 90% молнии во всем мире), и положительную (до 10% молнии во всем мире), и шаровая. Шаровая молния представляет собой довольно редкое уникальное явление природы, которое еще мало изучено и пока еще никто не смог измерить ее параметры в естественном виде. Она представляет собой метастабильное состояние проявления сгустка энергии с большим энергетическим потенциалом и возникает вблизи проводников электрического тока при грозе, может двигаться и зависать, не касаясь электропроводящих предметов, при этом часто ветер не оказывает на неё ни какого влияния. </w:t>
      </w:r>
    </w:p>
    <w:p w:rsidR="00F260AA" w:rsidRPr="002A0ABD" w:rsidRDefault="00F260AA" w:rsidP="00F260AA">
      <w:pPr>
        <w:ind w:firstLine="900"/>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bCs/>
          <w:color w:val="000000"/>
          <w:spacing w:val="-9"/>
          <w:sz w:val="28"/>
          <w:szCs w:val="28"/>
        </w:rPr>
        <w:t xml:space="preserve">10.1.3 Плотность ударов молнии в землю. </w:t>
      </w:r>
      <w:r w:rsidRPr="002A0ABD">
        <w:rPr>
          <w:rFonts w:ascii="Times New Roman" w:hAnsi="Times New Roman"/>
          <w:color w:val="000000"/>
          <w:spacing w:val="-7"/>
          <w:sz w:val="28"/>
          <w:szCs w:val="28"/>
        </w:rPr>
        <w:t>Плотность ударов молнии в землю, выраженная через число поражений 1 кв. км зем</w:t>
      </w:r>
      <w:r w:rsidRPr="002A0ABD">
        <w:rPr>
          <w:rFonts w:ascii="Times New Roman" w:hAnsi="Times New Roman"/>
          <w:color w:val="000000"/>
          <w:spacing w:val="-7"/>
          <w:sz w:val="28"/>
          <w:szCs w:val="28"/>
        </w:rPr>
        <w:softHyphen/>
      </w:r>
      <w:r w:rsidRPr="002A0ABD">
        <w:rPr>
          <w:rFonts w:ascii="Times New Roman" w:hAnsi="Times New Roman"/>
          <w:color w:val="000000"/>
          <w:spacing w:val="-10"/>
          <w:sz w:val="28"/>
          <w:szCs w:val="28"/>
        </w:rPr>
        <w:t xml:space="preserve">ной поверхности за год, определяется по данным метеорологических наблюдений в месте </w:t>
      </w:r>
      <w:r w:rsidRPr="002A0ABD">
        <w:rPr>
          <w:rFonts w:ascii="Times New Roman" w:hAnsi="Times New Roman"/>
          <w:color w:val="000000"/>
          <w:spacing w:val="-12"/>
          <w:sz w:val="28"/>
          <w:szCs w:val="28"/>
        </w:rPr>
        <w:t>размещения объекта.</w:t>
      </w:r>
    </w:p>
    <w:p w:rsidR="00F260AA" w:rsidRPr="002A0ABD" w:rsidRDefault="00F260AA" w:rsidP="00F260AA">
      <w:pPr>
        <w:shd w:val="clear" w:color="auto" w:fill="FFFFFF"/>
        <w:ind w:firstLine="720"/>
        <w:rPr>
          <w:rFonts w:ascii="Times New Roman" w:hAnsi="Times New Roman"/>
          <w:color w:val="000000"/>
          <w:spacing w:val="-7"/>
          <w:sz w:val="28"/>
          <w:szCs w:val="28"/>
        </w:rPr>
      </w:pPr>
      <w:r w:rsidRPr="002A0ABD">
        <w:rPr>
          <w:rFonts w:ascii="Times New Roman" w:hAnsi="Times New Roman"/>
          <w:color w:val="000000"/>
          <w:sz w:val="28"/>
          <w:szCs w:val="28"/>
        </w:rPr>
        <w:t xml:space="preserve">Если же плотность ударов молнии в землю </w:t>
      </w:r>
      <w:r w:rsidRPr="002A0ABD">
        <w:rPr>
          <w:rFonts w:ascii="Times New Roman" w:hAnsi="Times New Roman"/>
          <w:color w:val="000000"/>
          <w:sz w:val="28"/>
          <w:szCs w:val="28"/>
          <w:lang w:val="en-US"/>
        </w:rPr>
        <w:t>Ng</w:t>
      </w:r>
      <w:r w:rsidRPr="002A0ABD">
        <w:rPr>
          <w:rFonts w:ascii="Times New Roman" w:hAnsi="Times New Roman"/>
          <w:color w:val="000000"/>
          <w:sz w:val="28"/>
          <w:szCs w:val="28"/>
        </w:rPr>
        <w:t xml:space="preserve"> неизвестна, ее можно рассчитать по </w:t>
      </w:r>
      <w:r w:rsidRPr="002A0ABD">
        <w:rPr>
          <w:rFonts w:ascii="Times New Roman" w:hAnsi="Times New Roman"/>
          <w:color w:val="000000"/>
          <w:spacing w:val="-7"/>
          <w:sz w:val="28"/>
          <w:szCs w:val="28"/>
        </w:rPr>
        <w:t xml:space="preserve">следующей формуле, 1/(кв. км </w:t>
      </w:r>
      <w:proofErr w:type="spellStart"/>
      <w:r w:rsidRPr="002A0ABD">
        <w:rPr>
          <w:rFonts w:ascii="Times New Roman" w:hAnsi="Times New Roman"/>
          <w:color w:val="000000"/>
          <w:spacing w:val="-7"/>
          <w:sz w:val="28"/>
          <w:szCs w:val="28"/>
        </w:rPr>
        <w:t>х</w:t>
      </w:r>
      <w:proofErr w:type="spellEnd"/>
      <w:r w:rsidRPr="002A0ABD">
        <w:rPr>
          <w:rFonts w:ascii="Times New Roman" w:hAnsi="Times New Roman"/>
          <w:color w:val="000000"/>
          <w:spacing w:val="-7"/>
          <w:sz w:val="28"/>
          <w:szCs w:val="28"/>
        </w:rPr>
        <w:t xml:space="preserve"> год):</w:t>
      </w:r>
    </w:p>
    <w:p w:rsidR="00F260AA" w:rsidRPr="002A0ABD" w:rsidRDefault="00F260AA" w:rsidP="00F260AA">
      <w:pPr>
        <w:shd w:val="clear" w:color="auto" w:fill="FFFFFF"/>
        <w:ind w:firstLine="720"/>
        <w:jc w:val="center"/>
        <w:rPr>
          <w:rFonts w:ascii="Times New Roman" w:hAnsi="Times New Roman"/>
          <w:sz w:val="28"/>
          <w:szCs w:val="28"/>
        </w:rPr>
      </w:pPr>
    </w:p>
    <w:p w:rsidR="00F260AA" w:rsidRPr="002A0ABD" w:rsidRDefault="00F260AA" w:rsidP="00F260AA">
      <w:pPr>
        <w:shd w:val="clear" w:color="auto" w:fill="FFFFFF"/>
        <w:tabs>
          <w:tab w:val="left" w:pos="6235"/>
        </w:tabs>
        <w:ind w:firstLine="720"/>
        <w:jc w:val="center"/>
        <w:rPr>
          <w:rFonts w:ascii="Times New Roman" w:hAnsi="Times New Roman"/>
          <w:sz w:val="28"/>
          <w:szCs w:val="28"/>
        </w:rPr>
      </w:pPr>
      <w:r w:rsidRPr="002A0ABD">
        <w:rPr>
          <w:rFonts w:ascii="Times New Roman" w:hAnsi="Times New Roman"/>
          <w:color w:val="000000"/>
          <w:sz w:val="28"/>
          <w:szCs w:val="28"/>
          <w:lang w:val="en-US"/>
        </w:rPr>
        <w:t>Ng</w:t>
      </w:r>
      <w:r w:rsidRPr="002A0ABD">
        <w:rPr>
          <w:rFonts w:ascii="Times New Roman" w:hAnsi="Times New Roman"/>
          <w:color w:val="000000"/>
          <w:sz w:val="28"/>
          <w:szCs w:val="28"/>
        </w:rPr>
        <w:t xml:space="preserve"> = 6.7 </w:t>
      </w:r>
      <w:proofErr w:type="spellStart"/>
      <w:r w:rsidRPr="002A0ABD">
        <w:rPr>
          <w:rFonts w:ascii="Times New Roman" w:hAnsi="Times New Roman"/>
          <w:color w:val="000000"/>
          <w:sz w:val="28"/>
          <w:szCs w:val="28"/>
        </w:rPr>
        <w:t>х</w:t>
      </w:r>
      <w:proofErr w:type="spellEnd"/>
      <w:r w:rsidRPr="002A0ABD">
        <w:rPr>
          <w:rFonts w:ascii="Times New Roman" w:hAnsi="Times New Roman"/>
          <w:color w:val="000000"/>
          <w:sz w:val="28"/>
          <w:szCs w:val="28"/>
        </w:rPr>
        <w:t xml:space="preserve"> </w:t>
      </w:r>
      <w:r w:rsidRPr="002A0ABD">
        <w:rPr>
          <w:rFonts w:ascii="Times New Roman" w:hAnsi="Times New Roman"/>
          <w:color w:val="000000"/>
          <w:sz w:val="28"/>
          <w:szCs w:val="28"/>
          <w:lang w:val="en-US"/>
        </w:rPr>
        <w:t>Td</w:t>
      </w:r>
      <w:r w:rsidRPr="002A0ABD">
        <w:rPr>
          <w:rFonts w:ascii="Times New Roman" w:hAnsi="Times New Roman"/>
          <w:color w:val="000000"/>
          <w:sz w:val="28"/>
          <w:szCs w:val="28"/>
        </w:rPr>
        <w:t xml:space="preserve"> / 100,</w:t>
      </w:r>
    </w:p>
    <w:p w:rsidR="00F260AA" w:rsidRPr="002A0ABD" w:rsidRDefault="00F260AA" w:rsidP="00F260AA">
      <w:pPr>
        <w:shd w:val="clear" w:color="auto" w:fill="FFFFFF"/>
        <w:ind w:firstLine="720"/>
        <w:rPr>
          <w:rFonts w:ascii="Times New Roman" w:hAnsi="Times New Roman"/>
          <w:color w:val="000000"/>
          <w:sz w:val="28"/>
          <w:szCs w:val="28"/>
        </w:rPr>
      </w:pPr>
    </w:p>
    <w:p w:rsidR="00F260AA" w:rsidRPr="002A0ABD" w:rsidRDefault="00F260AA" w:rsidP="00F260AA">
      <w:pPr>
        <w:shd w:val="clear" w:color="auto" w:fill="FFFFFF"/>
        <w:ind w:firstLine="720"/>
        <w:rPr>
          <w:rFonts w:ascii="Times New Roman" w:hAnsi="Times New Roman"/>
          <w:color w:val="000000"/>
          <w:spacing w:val="-9"/>
          <w:sz w:val="28"/>
          <w:szCs w:val="28"/>
        </w:rPr>
      </w:pPr>
      <w:r w:rsidRPr="002A0ABD">
        <w:rPr>
          <w:rFonts w:ascii="Times New Roman" w:hAnsi="Times New Roman"/>
          <w:color w:val="000000"/>
          <w:sz w:val="28"/>
          <w:szCs w:val="28"/>
        </w:rPr>
        <w:t xml:space="preserve">где </w:t>
      </w:r>
      <w:r w:rsidRPr="002A0ABD">
        <w:rPr>
          <w:rFonts w:ascii="Times New Roman" w:hAnsi="Times New Roman"/>
          <w:color w:val="000000"/>
          <w:sz w:val="28"/>
          <w:szCs w:val="28"/>
          <w:lang w:val="en-US"/>
        </w:rPr>
        <w:t>Td</w:t>
      </w:r>
      <w:r w:rsidRPr="002A0ABD">
        <w:rPr>
          <w:rFonts w:ascii="Times New Roman" w:hAnsi="Times New Roman"/>
          <w:color w:val="000000"/>
          <w:sz w:val="28"/>
          <w:szCs w:val="28"/>
        </w:rPr>
        <w:t xml:space="preserve"> - средняя продолжительность гроз в часах, определенная по региональным кар</w:t>
      </w:r>
      <w:r w:rsidRPr="002A0ABD">
        <w:rPr>
          <w:rFonts w:ascii="Times New Roman" w:hAnsi="Times New Roman"/>
          <w:color w:val="000000"/>
          <w:sz w:val="28"/>
          <w:szCs w:val="28"/>
        </w:rPr>
        <w:softHyphen/>
      </w:r>
      <w:r w:rsidRPr="002A0ABD">
        <w:rPr>
          <w:rFonts w:ascii="Times New Roman" w:hAnsi="Times New Roman"/>
          <w:color w:val="000000"/>
          <w:spacing w:val="-9"/>
          <w:sz w:val="28"/>
          <w:szCs w:val="28"/>
        </w:rPr>
        <w:t>там интенсивности грозовой деятельности.</w:t>
      </w:r>
    </w:p>
    <w:p w:rsidR="00F260AA" w:rsidRPr="002A0ABD" w:rsidRDefault="00F260AA" w:rsidP="00F260AA">
      <w:pPr>
        <w:shd w:val="clear" w:color="auto" w:fill="FFFFFF"/>
        <w:ind w:firstLine="720"/>
        <w:rPr>
          <w:rFonts w:ascii="Times New Roman" w:hAnsi="Times New Roman"/>
          <w:color w:val="000000"/>
          <w:spacing w:val="-9"/>
          <w:sz w:val="28"/>
          <w:szCs w:val="28"/>
        </w:rPr>
      </w:pP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10.1.4 Виды воздействия молний на объект:</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1) Прямой удар молнии;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2) Электростатическая индукция;</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3) Электромагнитная индукция;</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4) Занос высоких потенциалов.</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Прямой удар молнии относится к первичному воздействию, вызывает основные разрушения, пожары, взрывы. </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Остальные виды воздействия вторичны.</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lastRenderedPageBreak/>
        <w:t>Электростатическая индукция – это накопление мощного потенциала на изолированных металлических и неметаллических конструкциях и оборудовании.</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Электрический заряд накапливается при основном ударе молнии и может </w:t>
      </w:r>
      <w:proofErr w:type="gramStart"/>
      <w:r w:rsidRPr="002A0ABD">
        <w:rPr>
          <w:rFonts w:ascii="Times New Roman" w:hAnsi="Times New Roman"/>
          <w:sz w:val="28"/>
          <w:szCs w:val="28"/>
        </w:rPr>
        <w:t>находится</w:t>
      </w:r>
      <w:proofErr w:type="gramEnd"/>
      <w:r w:rsidRPr="002A0ABD">
        <w:rPr>
          <w:rFonts w:ascii="Times New Roman" w:hAnsi="Times New Roman"/>
          <w:sz w:val="28"/>
          <w:szCs w:val="28"/>
        </w:rPr>
        <w:t xml:space="preserve"> некоторое время на этом оборудовании. При наличии </w:t>
      </w:r>
      <w:proofErr w:type="spellStart"/>
      <w:r w:rsidRPr="002A0ABD">
        <w:rPr>
          <w:rFonts w:ascii="Times New Roman" w:hAnsi="Times New Roman"/>
          <w:sz w:val="28"/>
          <w:szCs w:val="28"/>
        </w:rPr>
        <w:t>заземлителя</w:t>
      </w:r>
      <w:proofErr w:type="spellEnd"/>
      <w:r w:rsidRPr="002A0ABD">
        <w:rPr>
          <w:rFonts w:ascii="Times New Roman" w:hAnsi="Times New Roman"/>
          <w:sz w:val="28"/>
          <w:szCs w:val="28"/>
        </w:rPr>
        <w:t xml:space="preserve"> или человека, заряд может внезапно </w:t>
      </w:r>
      <w:proofErr w:type="spellStart"/>
      <w:proofErr w:type="gramStart"/>
      <w:r w:rsidRPr="002A0ABD">
        <w:rPr>
          <w:rFonts w:ascii="Times New Roman" w:hAnsi="Times New Roman"/>
          <w:sz w:val="28"/>
          <w:szCs w:val="28"/>
        </w:rPr>
        <w:t>релаксироваться</w:t>
      </w:r>
      <w:proofErr w:type="spellEnd"/>
      <w:proofErr w:type="gramEnd"/>
      <w:r w:rsidRPr="002A0ABD">
        <w:rPr>
          <w:rFonts w:ascii="Times New Roman" w:hAnsi="Times New Roman"/>
          <w:sz w:val="28"/>
          <w:szCs w:val="28"/>
        </w:rPr>
        <w:t xml:space="preserve"> и вызвать аварийную ситуацию- пожар, взрыв.</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Электромагнитная индукция – в промышленных зданиях из трубопроводов, кран-балок и других конструкций может образовываться контур. При ударе молнии в этом контуре возникает индукция, которая сохраняется определенное время. Электрический потенциал может </w:t>
      </w:r>
      <w:proofErr w:type="spellStart"/>
      <w:r w:rsidRPr="002A0ABD">
        <w:rPr>
          <w:rFonts w:ascii="Times New Roman" w:hAnsi="Times New Roman"/>
          <w:sz w:val="28"/>
          <w:szCs w:val="28"/>
        </w:rPr>
        <w:t>релаксироваться</w:t>
      </w:r>
      <w:proofErr w:type="spellEnd"/>
      <w:r w:rsidRPr="002A0ABD">
        <w:rPr>
          <w:rFonts w:ascii="Times New Roman" w:hAnsi="Times New Roman"/>
          <w:sz w:val="28"/>
          <w:szCs w:val="28"/>
        </w:rPr>
        <w:t xml:space="preserve"> на любой другой контур или заземленный предмет, чем может вызвать аварийную ситуацию на взрывопожарном производстве.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Занос высоких потенциалов происходит на объектах, в которых извне заходит незаземленный трубопровод, рельсы и другие конструкции. </w:t>
      </w:r>
      <w:proofErr w:type="gramStart"/>
      <w:r w:rsidRPr="002A0ABD">
        <w:rPr>
          <w:rFonts w:ascii="Times New Roman" w:hAnsi="Times New Roman"/>
          <w:sz w:val="28"/>
          <w:szCs w:val="28"/>
        </w:rPr>
        <w:t>Молния, ударившая в эту конструкцию заносит</w:t>
      </w:r>
      <w:proofErr w:type="gramEnd"/>
      <w:r w:rsidRPr="002A0ABD">
        <w:rPr>
          <w:rFonts w:ascii="Times New Roman" w:hAnsi="Times New Roman"/>
          <w:sz w:val="28"/>
          <w:szCs w:val="28"/>
        </w:rPr>
        <w:t xml:space="preserve"> высокий потенциал внутрь здания, где последний может </w:t>
      </w:r>
      <w:proofErr w:type="spellStart"/>
      <w:r w:rsidRPr="002A0ABD">
        <w:rPr>
          <w:rFonts w:ascii="Times New Roman" w:hAnsi="Times New Roman"/>
          <w:sz w:val="28"/>
          <w:szCs w:val="28"/>
        </w:rPr>
        <w:t>релаксироваться</w:t>
      </w:r>
      <w:proofErr w:type="spellEnd"/>
      <w:r w:rsidRPr="002A0ABD">
        <w:rPr>
          <w:rFonts w:ascii="Times New Roman" w:hAnsi="Times New Roman"/>
          <w:sz w:val="28"/>
          <w:szCs w:val="28"/>
        </w:rPr>
        <w:t xml:space="preserve"> на заземленный объект и вызвать взрывопожарную обстановку.</w:t>
      </w:r>
    </w:p>
    <w:p w:rsidR="00F260AA" w:rsidRPr="002A0ABD" w:rsidRDefault="00F260AA" w:rsidP="00F260AA">
      <w:pPr>
        <w:shd w:val="clear" w:color="auto" w:fill="FFFFFF"/>
        <w:ind w:firstLine="900"/>
        <w:rPr>
          <w:rFonts w:ascii="Times New Roman" w:hAnsi="Times New Roman"/>
          <w:sz w:val="28"/>
          <w:szCs w:val="28"/>
        </w:rPr>
      </w:pPr>
    </w:p>
    <w:p w:rsidR="00F260AA" w:rsidRPr="002A0ABD" w:rsidRDefault="00F260AA" w:rsidP="00F260AA">
      <w:pPr>
        <w:numPr>
          <w:ilvl w:val="1"/>
          <w:numId w:val="1"/>
        </w:num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 Выбор уровней защиты</w:t>
      </w:r>
    </w:p>
    <w:p w:rsidR="00F260AA" w:rsidRPr="002A0ABD" w:rsidRDefault="00F260AA" w:rsidP="00F260AA">
      <w:pPr>
        <w:shd w:val="clear" w:color="auto" w:fill="FFFFFF"/>
        <w:tabs>
          <w:tab w:val="left" w:pos="603"/>
        </w:tabs>
        <w:ind w:left="354"/>
        <w:rPr>
          <w:rFonts w:ascii="Times New Roman" w:hAnsi="Times New Roman"/>
          <w:b/>
          <w:bCs/>
          <w:color w:val="000000"/>
          <w:sz w:val="28"/>
          <w:szCs w:val="28"/>
        </w:rPr>
      </w:pPr>
    </w:p>
    <w:p w:rsidR="00F260AA" w:rsidRPr="002A0ABD" w:rsidRDefault="00F260AA" w:rsidP="00F260AA">
      <w:pPr>
        <w:shd w:val="clear" w:color="auto" w:fill="FFFFFF"/>
        <w:tabs>
          <w:tab w:val="left" w:pos="603"/>
        </w:tabs>
        <w:rPr>
          <w:rFonts w:ascii="Times New Roman" w:hAnsi="Times New Roman"/>
          <w:sz w:val="28"/>
          <w:szCs w:val="28"/>
        </w:rPr>
      </w:pPr>
      <w:r w:rsidRPr="002A0ABD">
        <w:rPr>
          <w:rFonts w:ascii="Times New Roman" w:hAnsi="Times New Roman"/>
          <w:sz w:val="28"/>
          <w:szCs w:val="28"/>
        </w:rPr>
        <w:tab/>
        <w:t xml:space="preserve">10.2.1 Тяжесть последствий удара молнии зависит прежде всего от </w:t>
      </w:r>
      <w:proofErr w:type="spellStart"/>
      <w:r w:rsidRPr="002A0ABD">
        <w:rPr>
          <w:rFonts w:ascii="Times New Roman" w:hAnsi="Times New Roman"/>
          <w:sz w:val="28"/>
          <w:szCs w:val="28"/>
        </w:rPr>
        <w:t>взрыв</w:t>
      </w:r>
      <w:proofErr w:type="gramStart"/>
      <w:r w:rsidRPr="002A0ABD">
        <w:rPr>
          <w:rFonts w:ascii="Times New Roman" w:hAnsi="Times New Roman"/>
          <w:sz w:val="28"/>
          <w:szCs w:val="28"/>
        </w:rPr>
        <w:t>о</w:t>
      </w:r>
      <w:proofErr w:type="spellEnd"/>
      <w:r w:rsidRPr="002A0ABD">
        <w:rPr>
          <w:rFonts w:ascii="Times New Roman" w:hAnsi="Times New Roman"/>
          <w:sz w:val="28"/>
          <w:szCs w:val="28"/>
        </w:rPr>
        <w:t>-</w:t>
      </w:r>
      <w:proofErr w:type="gramEnd"/>
      <w:r w:rsidRPr="002A0ABD">
        <w:rPr>
          <w:rFonts w:ascii="Times New Roman" w:hAnsi="Times New Roman"/>
          <w:sz w:val="28"/>
          <w:szCs w:val="28"/>
        </w:rPr>
        <w:t xml:space="preserve">  или </w:t>
      </w:r>
      <w:proofErr w:type="spellStart"/>
      <w:r w:rsidRPr="002A0ABD">
        <w:rPr>
          <w:rFonts w:ascii="Times New Roman" w:hAnsi="Times New Roman"/>
          <w:sz w:val="28"/>
          <w:szCs w:val="28"/>
        </w:rPr>
        <w:t>пожароопасности</w:t>
      </w:r>
      <w:proofErr w:type="spellEnd"/>
      <w:r w:rsidRPr="002A0ABD">
        <w:rPr>
          <w:rFonts w:ascii="Times New Roman" w:hAnsi="Times New Roman"/>
          <w:sz w:val="28"/>
          <w:szCs w:val="28"/>
        </w:rPr>
        <w:t xml:space="preserve"> здания или сооружения при термических воздействиях молнии. Для производств постоянно связанных с открытым огнем, процессами горения, применением несгораемых материалов и конструкций, протекание тока молнии не представляет большой опасности. Наличие внутри объекта </w:t>
      </w:r>
      <w:proofErr w:type="spellStart"/>
      <w:r w:rsidRPr="002A0ABD">
        <w:rPr>
          <w:rFonts w:ascii="Times New Roman" w:hAnsi="Times New Roman"/>
          <w:sz w:val="28"/>
          <w:szCs w:val="28"/>
        </w:rPr>
        <w:t>взрыв</w:t>
      </w:r>
      <w:proofErr w:type="gramStart"/>
      <w:r w:rsidRPr="002A0ABD">
        <w:rPr>
          <w:rFonts w:ascii="Times New Roman" w:hAnsi="Times New Roman"/>
          <w:sz w:val="28"/>
          <w:szCs w:val="28"/>
        </w:rPr>
        <w:t>о</w:t>
      </w:r>
      <w:proofErr w:type="spellEnd"/>
      <w:r w:rsidRPr="002A0ABD">
        <w:rPr>
          <w:rFonts w:ascii="Times New Roman" w:hAnsi="Times New Roman"/>
          <w:sz w:val="28"/>
          <w:szCs w:val="28"/>
        </w:rPr>
        <w:t>-</w:t>
      </w:r>
      <w:proofErr w:type="gramEnd"/>
      <w:r w:rsidRPr="002A0ABD">
        <w:rPr>
          <w:rFonts w:ascii="Times New Roman" w:hAnsi="Times New Roman"/>
          <w:sz w:val="28"/>
          <w:szCs w:val="28"/>
        </w:rPr>
        <w:t xml:space="preserve"> пожароопасной среды создает угрозу разрушений, человеческих жертв, больших материальных ущербов.</w:t>
      </w:r>
    </w:p>
    <w:p w:rsidR="00F260AA" w:rsidRPr="002A0ABD" w:rsidRDefault="00F260AA" w:rsidP="00F260AA">
      <w:pPr>
        <w:shd w:val="clear" w:color="auto" w:fill="FFFFFF"/>
        <w:tabs>
          <w:tab w:val="left" w:pos="603"/>
        </w:tabs>
        <w:rPr>
          <w:rFonts w:ascii="Times New Roman" w:hAnsi="Times New Roman"/>
          <w:sz w:val="28"/>
          <w:szCs w:val="28"/>
        </w:rPr>
      </w:pPr>
      <w:r w:rsidRPr="002A0ABD">
        <w:rPr>
          <w:rFonts w:ascii="Times New Roman" w:hAnsi="Times New Roman"/>
          <w:sz w:val="28"/>
          <w:szCs w:val="28"/>
        </w:rPr>
        <w:tab/>
        <w:t xml:space="preserve">При большом разнообразии технологических условий, предъявлять одинаковые требования к </w:t>
      </w:r>
      <w:proofErr w:type="spellStart"/>
      <w:r w:rsidRPr="002A0ABD">
        <w:rPr>
          <w:rFonts w:ascii="Times New Roman" w:hAnsi="Times New Roman"/>
          <w:sz w:val="28"/>
          <w:szCs w:val="28"/>
        </w:rPr>
        <w:t>молниезащите</w:t>
      </w:r>
      <w:proofErr w:type="spellEnd"/>
      <w:r w:rsidRPr="002A0ABD">
        <w:rPr>
          <w:rFonts w:ascii="Times New Roman" w:hAnsi="Times New Roman"/>
          <w:sz w:val="28"/>
          <w:szCs w:val="28"/>
        </w:rPr>
        <w:t xml:space="preserve"> всех объектов означало бы или вкладывать в ее выполнение чрезмерные средства или мириться с неизбежностью значительных ущербов, вызванных молнией. Поэтому в выборе методов следует применять дифференцированный подход.</w:t>
      </w:r>
    </w:p>
    <w:p w:rsidR="00F260AA" w:rsidRPr="002A0ABD" w:rsidRDefault="00F260AA" w:rsidP="00F260AA">
      <w:pPr>
        <w:shd w:val="clear" w:color="auto" w:fill="FFFFFF"/>
        <w:tabs>
          <w:tab w:val="left" w:pos="603"/>
        </w:tabs>
        <w:rPr>
          <w:rFonts w:ascii="Times New Roman" w:hAnsi="Times New Roman"/>
          <w:sz w:val="28"/>
          <w:szCs w:val="28"/>
        </w:rPr>
      </w:pPr>
      <w:r w:rsidRPr="002A0ABD">
        <w:rPr>
          <w:rFonts w:ascii="Times New Roman" w:hAnsi="Times New Roman"/>
          <w:sz w:val="28"/>
          <w:szCs w:val="28"/>
        </w:rPr>
        <w:tab/>
        <w:t xml:space="preserve">Согласно СН РК 2.04-29-2005 «Инструкция по устройству </w:t>
      </w:r>
      <w:proofErr w:type="spellStart"/>
      <w:r w:rsidRPr="002A0ABD">
        <w:rPr>
          <w:rFonts w:ascii="Times New Roman" w:hAnsi="Times New Roman"/>
          <w:sz w:val="28"/>
          <w:szCs w:val="28"/>
        </w:rPr>
        <w:t>молниезащиты</w:t>
      </w:r>
      <w:proofErr w:type="spellEnd"/>
      <w:r w:rsidRPr="002A0ABD">
        <w:rPr>
          <w:rFonts w:ascii="Times New Roman" w:hAnsi="Times New Roman"/>
          <w:sz w:val="28"/>
          <w:szCs w:val="28"/>
        </w:rPr>
        <w:t xml:space="preserve"> зданий и сооружений»  все здания и сооружения разделены на три уровня защиты.</w:t>
      </w:r>
    </w:p>
    <w:p w:rsidR="00F260AA" w:rsidRPr="002A0ABD" w:rsidRDefault="00F260AA" w:rsidP="00F260AA">
      <w:pPr>
        <w:shd w:val="clear" w:color="auto" w:fill="FFFFFF"/>
        <w:tabs>
          <w:tab w:val="left" w:pos="603"/>
        </w:tabs>
        <w:ind w:firstLine="900"/>
        <w:rPr>
          <w:rFonts w:ascii="Times New Roman" w:hAnsi="Times New Roman"/>
          <w:sz w:val="28"/>
          <w:szCs w:val="28"/>
        </w:rPr>
      </w:pPr>
    </w:p>
    <w:p w:rsidR="00F260AA" w:rsidRPr="002A0ABD" w:rsidRDefault="00F260AA" w:rsidP="00F260AA">
      <w:pPr>
        <w:shd w:val="clear" w:color="auto" w:fill="FFFFFF"/>
        <w:tabs>
          <w:tab w:val="left" w:pos="603"/>
        </w:tabs>
        <w:rPr>
          <w:rFonts w:ascii="Times New Roman" w:hAnsi="Times New Roman"/>
          <w:sz w:val="28"/>
          <w:szCs w:val="28"/>
        </w:rPr>
      </w:pPr>
      <w:r w:rsidRPr="002A0ABD">
        <w:rPr>
          <w:rFonts w:ascii="Times New Roman" w:hAnsi="Times New Roman"/>
          <w:sz w:val="28"/>
          <w:szCs w:val="28"/>
        </w:rPr>
        <w:tab/>
        <w:t>10.2.2</w:t>
      </w:r>
      <w:proofErr w:type="gramStart"/>
      <w:r w:rsidRPr="002A0ABD">
        <w:rPr>
          <w:rFonts w:ascii="Times New Roman" w:hAnsi="Times New Roman"/>
          <w:sz w:val="28"/>
          <w:szCs w:val="28"/>
        </w:rPr>
        <w:t xml:space="preserve"> К</w:t>
      </w:r>
      <w:proofErr w:type="gramEnd"/>
      <w:r w:rsidRPr="002A0ABD">
        <w:rPr>
          <w:rFonts w:ascii="Times New Roman" w:hAnsi="Times New Roman"/>
          <w:sz w:val="28"/>
          <w:szCs w:val="28"/>
        </w:rPr>
        <w:t xml:space="preserve"> </w:t>
      </w:r>
      <w:r w:rsidRPr="002A0ABD">
        <w:rPr>
          <w:rFonts w:ascii="Times New Roman" w:hAnsi="Times New Roman"/>
          <w:bCs/>
          <w:color w:val="000000"/>
          <w:sz w:val="28"/>
          <w:szCs w:val="28"/>
          <w:lang w:val="en-US"/>
        </w:rPr>
        <w:t>I</w:t>
      </w:r>
      <w:r w:rsidRPr="002A0ABD">
        <w:rPr>
          <w:rFonts w:ascii="Times New Roman" w:hAnsi="Times New Roman"/>
          <w:bCs/>
          <w:color w:val="000000"/>
          <w:sz w:val="28"/>
          <w:szCs w:val="28"/>
        </w:rPr>
        <w:t>-</w:t>
      </w:r>
      <w:proofErr w:type="spellStart"/>
      <w:r w:rsidRPr="002A0ABD">
        <w:rPr>
          <w:rFonts w:ascii="Times New Roman" w:hAnsi="Times New Roman"/>
          <w:bCs/>
          <w:color w:val="000000"/>
          <w:sz w:val="28"/>
          <w:szCs w:val="28"/>
        </w:rPr>
        <w:t>му</w:t>
      </w:r>
      <w:proofErr w:type="spellEnd"/>
      <w:r w:rsidRPr="002A0ABD">
        <w:rPr>
          <w:rFonts w:ascii="Times New Roman" w:hAnsi="Times New Roman"/>
          <w:bCs/>
          <w:color w:val="000000"/>
          <w:sz w:val="28"/>
          <w:szCs w:val="28"/>
        </w:rPr>
        <w:t xml:space="preserve"> уровню защиты отнесены производственные помещения, в которых в нормальных технологических режимах могут находиться и образовываться взрывоопасные концентрации газов, паров, пыли, волокон. Любое поражение молнией, вызывая взрыв, создает повышенную опасность разрушений и жертв не только для данного объекта, Но и </w:t>
      </w:r>
      <w:proofErr w:type="gramStart"/>
      <w:r w:rsidRPr="002A0ABD">
        <w:rPr>
          <w:rFonts w:ascii="Times New Roman" w:hAnsi="Times New Roman"/>
          <w:bCs/>
          <w:color w:val="000000"/>
          <w:sz w:val="28"/>
          <w:szCs w:val="28"/>
        </w:rPr>
        <w:t>для</w:t>
      </w:r>
      <w:proofErr w:type="gramEnd"/>
      <w:r w:rsidRPr="002A0ABD">
        <w:rPr>
          <w:rFonts w:ascii="Times New Roman" w:hAnsi="Times New Roman"/>
          <w:bCs/>
          <w:color w:val="000000"/>
          <w:sz w:val="28"/>
          <w:szCs w:val="28"/>
        </w:rPr>
        <w:t xml:space="preserve"> близкорасположенных.</w:t>
      </w:r>
    </w:p>
    <w:p w:rsidR="00F260AA" w:rsidRPr="002A0ABD" w:rsidRDefault="00F260AA" w:rsidP="00F260AA">
      <w:pPr>
        <w:shd w:val="clear" w:color="auto" w:fill="FFFFFF"/>
        <w:ind w:firstLine="708"/>
        <w:rPr>
          <w:rFonts w:ascii="Times New Roman" w:hAnsi="Times New Roman"/>
          <w:color w:val="000000"/>
          <w:spacing w:val="-9"/>
          <w:sz w:val="28"/>
          <w:szCs w:val="28"/>
        </w:rPr>
      </w:pPr>
      <w:r w:rsidRPr="002A0ABD">
        <w:rPr>
          <w:rFonts w:ascii="Times New Roman" w:hAnsi="Times New Roman"/>
          <w:bCs/>
          <w:color w:val="000000"/>
          <w:sz w:val="28"/>
          <w:szCs w:val="28"/>
        </w:rPr>
        <w:t>10.2.3</w:t>
      </w:r>
      <w:proofErr w:type="gramStart"/>
      <w:r w:rsidRPr="002A0ABD">
        <w:rPr>
          <w:rFonts w:ascii="Times New Roman" w:hAnsi="Times New Roman"/>
          <w:bCs/>
          <w:color w:val="000000"/>
          <w:sz w:val="28"/>
          <w:szCs w:val="28"/>
        </w:rPr>
        <w:t xml:space="preserve"> В</w:t>
      </w:r>
      <w:proofErr w:type="gramEnd"/>
      <w:r w:rsidRPr="002A0ABD">
        <w:rPr>
          <w:rFonts w:ascii="Times New Roman" w:hAnsi="Times New Roman"/>
          <w:bCs/>
          <w:color w:val="000000"/>
          <w:sz w:val="28"/>
          <w:szCs w:val="28"/>
        </w:rPr>
        <w:t xml:space="preserve">о </w:t>
      </w:r>
      <w:r w:rsidRPr="002A0ABD">
        <w:rPr>
          <w:rFonts w:ascii="Times New Roman" w:hAnsi="Times New Roman"/>
          <w:bCs/>
          <w:color w:val="000000"/>
          <w:sz w:val="28"/>
          <w:szCs w:val="28"/>
          <w:lang w:val="en-US"/>
        </w:rPr>
        <w:t>II</w:t>
      </w:r>
      <w:r w:rsidRPr="002A0ABD">
        <w:rPr>
          <w:rFonts w:ascii="Times New Roman" w:hAnsi="Times New Roman"/>
          <w:bCs/>
          <w:color w:val="000000"/>
          <w:sz w:val="28"/>
          <w:szCs w:val="28"/>
        </w:rPr>
        <w:t>-</w:t>
      </w:r>
      <w:proofErr w:type="spellStart"/>
      <w:r w:rsidRPr="002A0ABD">
        <w:rPr>
          <w:rFonts w:ascii="Times New Roman" w:hAnsi="Times New Roman"/>
          <w:bCs/>
          <w:color w:val="000000"/>
          <w:sz w:val="28"/>
          <w:szCs w:val="28"/>
        </w:rPr>
        <w:t>й</w:t>
      </w:r>
      <w:proofErr w:type="spellEnd"/>
      <w:r w:rsidRPr="002A0ABD">
        <w:rPr>
          <w:rFonts w:ascii="Times New Roman" w:hAnsi="Times New Roman"/>
          <w:bCs/>
          <w:color w:val="000000"/>
          <w:sz w:val="28"/>
          <w:szCs w:val="28"/>
        </w:rPr>
        <w:t xml:space="preserve"> уровень </w:t>
      </w:r>
      <w:r w:rsidRPr="002A0ABD">
        <w:rPr>
          <w:rFonts w:ascii="Times New Roman" w:hAnsi="Times New Roman"/>
          <w:color w:val="000000"/>
          <w:sz w:val="28"/>
          <w:szCs w:val="28"/>
        </w:rPr>
        <w:t xml:space="preserve">попадают производственные здания и сооружения, в которых появление </w:t>
      </w:r>
      <w:r w:rsidRPr="002A0ABD">
        <w:rPr>
          <w:rFonts w:ascii="Times New Roman" w:hAnsi="Times New Roman"/>
          <w:color w:val="000000"/>
          <w:spacing w:val="-10"/>
          <w:sz w:val="28"/>
          <w:szCs w:val="28"/>
        </w:rPr>
        <w:t xml:space="preserve">взрывоопасной концентрации происходит в </w:t>
      </w:r>
      <w:r w:rsidRPr="002A0ABD">
        <w:rPr>
          <w:rFonts w:ascii="Times New Roman" w:hAnsi="Times New Roman"/>
          <w:color w:val="000000"/>
          <w:spacing w:val="-10"/>
          <w:sz w:val="28"/>
          <w:szCs w:val="28"/>
        </w:rPr>
        <w:lastRenderedPageBreak/>
        <w:t>результате нарушения нормального технологи</w:t>
      </w:r>
      <w:r w:rsidRPr="002A0ABD">
        <w:rPr>
          <w:rFonts w:ascii="Times New Roman" w:hAnsi="Times New Roman"/>
          <w:color w:val="000000"/>
          <w:spacing w:val="-10"/>
          <w:sz w:val="28"/>
          <w:szCs w:val="28"/>
        </w:rPr>
        <w:softHyphen/>
      </w:r>
      <w:r w:rsidRPr="002A0ABD">
        <w:rPr>
          <w:rFonts w:ascii="Times New Roman" w:hAnsi="Times New Roman"/>
          <w:color w:val="000000"/>
          <w:spacing w:val="-6"/>
          <w:sz w:val="28"/>
          <w:szCs w:val="28"/>
        </w:rPr>
        <w:t xml:space="preserve">ческого режима, а также наружные установки, содержащие взрывоопасные жидкости и </w:t>
      </w:r>
      <w:r w:rsidRPr="002A0ABD">
        <w:rPr>
          <w:rFonts w:ascii="Times New Roman" w:hAnsi="Times New Roman"/>
          <w:color w:val="000000"/>
          <w:spacing w:val="-9"/>
          <w:sz w:val="28"/>
          <w:szCs w:val="28"/>
        </w:rPr>
        <w:t xml:space="preserve">газы. Для этих объектов удар молнии создает опасность взрыва только при совпадении с </w:t>
      </w:r>
      <w:r w:rsidRPr="002A0ABD">
        <w:rPr>
          <w:rFonts w:ascii="Times New Roman" w:hAnsi="Times New Roman"/>
          <w:color w:val="000000"/>
          <w:spacing w:val="-8"/>
          <w:sz w:val="28"/>
          <w:szCs w:val="28"/>
        </w:rPr>
        <w:t xml:space="preserve">технологической аварией или срабатыванием дыхательных или аварийных клапанов на </w:t>
      </w:r>
      <w:r w:rsidRPr="002A0ABD">
        <w:rPr>
          <w:rFonts w:ascii="Times New Roman" w:hAnsi="Times New Roman"/>
          <w:color w:val="000000"/>
          <w:spacing w:val="-9"/>
          <w:sz w:val="28"/>
          <w:szCs w:val="28"/>
        </w:rPr>
        <w:t>наружных установках. Благодаря умеренной продолжительности гроз на территории Рес</w:t>
      </w:r>
      <w:r w:rsidRPr="002A0ABD">
        <w:rPr>
          <w:rFonts w:ascii="Times New Roman" w:hAnsi="Times New Roman"/>
          <w:color w:val="000000"/>
          <w:spacing w:val="-9"/>
          <w:sz w:val="28"/>
          <w:szCs w:val="28"/>
        </w:rPr>
        <w:softHyphen/>
        <w:t xml:space="preserve">публики Казахстан вероятность совпадения этих событий достаточно мала. </w:t>
      </w:r>
    </w:p>
    <w:p w:rsidR="00F260AA" w:rsidRPr="002A0ABD" w:rsidRDefault="00F260AA" w:rsidP="00F260AA">
      <w:pPr>
        <w:shd w:val="clear" w:color="auto" w:fill="FFFFFF"/>
        <w:ind w:firstLine="900"/>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bCs/>
          <w:color w:val="000000"/>
          <w:sz w:val="28"/>
          <w:szCs w:val="28"/>
        </w:rPr>
        <w:t>10.2.4</w:t>
      </w:r>
      <w:proofErr w:type="gramStart"/>
      <w:r w:rsidRPr="002A0ABD">
        <w:rPr>
          <w:rFonts w:ascii="Times New Roman" w:hAnsi="Times New Roman"/>
          <w:bCs/>
          <w:color w:val="000000"/>
          <w:sz w:val="28"/>
          <w:szCs w:val="28"/>
        </w:rPr>
        <w:t xml:space="preserve"> К</w:t>
      </w:r>
      <w:proofErr w:type="gramEnd"/>
      <w:r w:rsidRPr="002A0ABD">
        <w:rPr>
          <w:rFonts w:ascii="Times New Roman" w:hAnsi="Times New Roman"/>
          <w:bCs/>
          <w:color w:val="000000"/>
          <w:sz w:val="28"/>
          <w:szCs w:val="28"/>
        </w:rPr>
        <w:t xml:space="preserve"> </w:t>
      </w:r>
      <w:r w:rsidRPr="002A0ABD">
        <w:rPr>
          <w:rFonts w:ascii="Times New Roman" w:hAnsi="Times New Roman"/>
          <w:bCs/>
          <w:color w:val="000000"/>
          <w:sz w:val="28"/>
          <w:szCs w:val="28"/>
          <w:lang w:val="en-US"/>
        </w:rPr>
        <w:t>III</w:t>
      </w:r>
      <w:r w:rsidRPr="002A0ABD">
        <w:rPr>
          <w:rFonts w:ascii="Times New Roman" w:hAnsi="Times New Roman"/>
          <w:bCs/>
          <w:color w:val="000000"/>
          <w:sz w:val="28"/>
          <w:szCs w:val="28"/>
        </w:rPr>
        <w:t>-</w:t>
      </w:r>
      <w:proofErr w:type="spellStart"/>
      <w:r w:rsidRPr="002A0ABD">
        <w:rPr>
          <w:rFonts w:ascii="Times New Roman" w:hAnsi="Times New Roman"/>
          <w:bCs/>
          <w:color w:val="000000"/>
          <w:sz w:val="28"/>
          <w:szCs w:val="28"/>
        </w:rPr>
        <w:t>му</w:t>
      </w:r>
      <w:proofErr w:type="spellEnd"/>
      <w:r w:rsidRPr="002A0ABD">
        <w:rPr>
          <w:rFonts w:ascii="Times New Roman" w:hAnsi="Times New Roman"/>
          <w:bCs/>
          <w:color w:val="000000"/>
          <w:sz w:val="28"/>
          <w:szCs w:val="28"/>
        </w:rPr>
        <w:t xml:space="preserve"> уровню </w:t>
      </w:r>
      <w:r w:rsidRPr="002A0ABD">
        <w:rPr>
          <w:rFonts w:ascii="Times New Roman" w:hAnsi="Times New Roman"/>
          <w:color w:val="000000"/>
          <w:sz w:val="28"/>
          <w:szCs w:val="28"/>
        </w:rPr>
        <w:t xml:space="preserve">отнесены объекты, последствия поражения которых связаны с меньшим </w:t>
      </w:r>
      <w:r w:rsidRPr="002A0ABD">
        <w:rPr>
          <w:rFonts w:ascii="Times New Roman" w:hAnsi="Times New Roman"/>
          <w:color w:val="000000"/>
          <w:spacing w:val="-9"/>
          <w:sz w:val="28"/>
          <w:szCs w:val="28"/>
        </w:rPr>
        <w:t xml:space="preserve">материальным ущербом, чем при взрывоопасной среде. Сюда входят здания и сооружения </w:t>
      </w:r>
      <w:r w:rsidRPr="002A0ABD">
        <w:rPr>
          <w:rFonts w:ascii="Times New Roman" w:hAnsi="Times New Roman"/>
          <w:color w:val="000000"/>
          <w:spacing w:val="-8"/>
          <w:sz w:val="28"/>
          <w:szCs w:val="28"/>
        </w:rPr>
        <w:t>с пожароопасными помещениями или строительными конструкциями низкой огнестойко</w:t>
      </w:r>
      <w:r w:rsidRPr="002A0ABD">
        <w:rPr>
          <w:rFonts w:ascii="Times New Roman" w:hAnsi="Times New Roman"/>
          <w:color w:val="000000"/>
          <w:spacing w:val="-8"/>
          <w:sz w:val="28"/>
          <w:szCs w:val="28"/>
        </w:rPr>
        <w:softHyphen/>
      </w:r>
      <w:r w:rsidRPr="002A0ABD">
        <w:rPr>
          <w:rFonts w:ascii="Times New Roman" w:hAnsi="Times New Roman"/>
          <w:color w:val="000000"/>
          <w:spacing w:val="-11"/>
          <w:sz w:val="28"/>
          <w:szCs w:val="28"/>
        </w:rPr>
        <w:t xml:space="preserve">сти, причем для них требования к </w:t>
      </w:r>
      <w:proofErr w:type="spellStart"/>
      <w:r w:rsidRPr="002A0ABD">
        <w:rPr>
          <w:rFonts w:ascii="Times New Roman" w:hAnsi="Times New Roman"/>
          <w:color w:val="000000"/>
          <w:spacing w:val="-11"/>
          <w:sz w:val="28"/>
          <w:szCs w:val="28"/>
        </w:rPr>
        <w:t>молниеэащите</w:t>
      </w:r>
      <w:proofErr w:type="spellEnd"/>
      <w:r w:rsidRPr="002A0ABD">
        <w:rPr>
          <w:rFonts w:ascii="Times New Roman" w:hAnsi="Times New Roman"/>
          <w:color w:val="000000"/>
          <w:spacing w:val="-11"/>
          <w:sz w:val="28"/>
          <w:szCs w:val="28"/>
        </w:rPr>
        <w:t xml:space="preserve"> ужесточаются с увеличением вероятности </w:t>
      </w:r>
      <w:r w:rsidRPr="002A0ABD">
        <w:rPr>
          <w:rFonts w:ascii="Times New Roman" w:hAnsi="Times New Roman"/>
          <w:color w:val="000000"/>
          <w:sz w:val="28"/>
          <w:szCs w:val="28"/>
        </w:rPr>
        <w:t xml:space="preserve">поражения объекта (ожидаемого количества поражений молнией). Кроме того, к </w:t>
      </w:r>
      <w:r w:rsidRPr="002A0ABD">
        <w:rPr>
          <w:rFonts w:ascii="Times New Roman" w:hAnsi="Times New Roman"/>
          <w:bCs/>
          <w:color w:val="000000"/>
          <w:sz w:val="28"/>
          <w:szCs w:val="28"/>
          <w:lang w:val="en-US"/>
        </w:rPr>
        <w:t>III</w:t>
      </w:r>
      <w:r w:rsidRPr="002A0ABD">
        <w:rPr>
          <w:rFonts w:ascii="Times New Roman" w:hAnsi="Times New Roman"/>
          <w:bCs/>
          <w:color w:val="000000"/>
          <w:sz w:val="28"/>
          <w:szCs w:val="28"/>
        </w:rPr>
        <w:t xml:space="preserve"> уров</w:t>
      </w:r>
      <w:r w:rsidRPr="002A0ABD">
        <w:rPr>
          <w:rFonts w:ascii="Times New Roman" w:hAnsi="Times New Roman"/>
          <w:bCs/>
          <w:color w:val="000000"/>
          <w:sz w:val="28"/>
          <w:szCs w:val="28"/>
        </w:rPr>
        <w:softHyphen/>
      </w:r>
      <w:r w:rsidRPr="002A0ABD">
        <w:rPr>
          <w:rFonts w:ascii="Times New Roman" w:hAnsi="Times New Roman"/>
          <w:bCs/>
          <w:color w:val="000000"/>
          <w:spacing w:val="-10"/>
          <w:sz w:val="28"/>
          <w:szCs w:val="28"/>
        </w:rPr>
        <w:t xml:space="preserve">ню </w:t>
      </w:r>
      <w:r w:rsidRPr="002A0ABD">
        <w:rPr>
          <w:rFonts w:ascii="Times New Roman" w:hAnsi="Times New Roman"/>
          <w:color w:val="000000"/>
          <w:spacing w:val="-10"/>
          <w:sz w:val="28"/>
          <w:szCs w:val="28"/>
        </w:rPr>
        <w:t>отнесены объекты, поражение которых представляет опасность электрического воздей</w:t>
      </w:r>
      <w:r w:rsidRPr="002A0ABD">
        <w:rPr>
          <w:rFonts w:ascii="Times New Roman" w:hAnsi="Times New Roman"/>
          <w:color w:val="000000"/>
          <w:spacing w:val="-10"/>
          <w:sz w:val="28"/>
          <w:szCs w:val="28"/>
        </w:rPr>
        <w:softHyphen/>
        <w:t xml:space="preserve">ствия на людей и животных: большие общественные здания, животноводческие строения, </w:t>
      </w:r>
      <w:r w:rsidRPr="002A0ABD">
        <w:rPr>
          <w:rFonts w:ascii="Times New Roman" w:hAnsi="Times New Roman"/>
          <w:color w:val="000000"/>
          <w:sz w:val="28"/>
          <w:szCs w:val="28"/>
        </w:rPr>
        <w:t xml:space="preserve">высокие сооружения типа труб, башен, монументов. Наконец, к </w:t>
      </w:r>
      <w:r w:rsidRPr="002A0ABD">
        <w:rPr>
          <w:rFonts w:ascii="Times New Roman" w:hAnsi="Times New Roman"/>
          <w:color w:val="000000"/>
          <w:sz w:val="28"/>
          <w:szCs w:val="28"/>
          <w:lang w:val="en-US"/>
        </w:rPr>
        <w:t>III</w:t>
      </w:r>
      <w:r w:rsidRPr="002A0ABD">
        <w:rPr>
          <w:rFonts w:ascii="Times New Roman" w:hAnsi="Times New Roman"/>
          <w:color w:val="000000"/>
          <w:sz w:val="28"/>
          <w:szCs w:val="28"/>
        </w:rPr>
        <w:t xml:space="preserve"> уровню отнесены мелкие </w:t>
      </w:r>
      <w:r w:rsidRPr="002A0ABD">
        <w:rPr>
          <w:rFonts w:ascii="Times New Roman" w:hAnsi="Times New Roman"/>
          <w:color w:val="000000"/>
          <w:spacing w:val="-9"/>
          <w:sz w:val="28"/>
          <w:szCs w:val="28"/>
        </w:rPr>
        <w:t>строения в сельской местности, где чаще всего используются сгораемые конструкции. Со</w:t>
      </w:r>
      <w:r w:rsidRPr="002A0ABD">
        <w:rPr>
          <w:rFonts w:ascii="Times New Roman" w:hAnsi="Times New Roman"/>
          <w:color w:val="000000"/>
          <w:spacing w:val="-9"/>
          <w:sz w:val="28"/>
          <w:szCs w:val="28"/>
        </w:rPr>
        <w:softHyphen/>
      </w:r>
      <w:r w:rsidRPr="002A0ABD">
        <w:rPr>
          <w:rFonts w:ascii="Times New Roman" w:hAnsi="Times New Roman"/>
          <w:color w:val="000000"/>
          <w:spacing w:val="-8"/>
          <w:sz w:val="28"/>
          <w:szCs w:val="28"/>
        </w:rPr>
        <w:t xml:space="preserve">гласно статистическим данным, па эти объекты приходится значительная доля пожаров, </w:t>
      </w:r>
      <w:r w:rsidRPr="002A0ABD">
        <w:rPr>
          <w:rFonts w:ascii="Times New Roman" w:hAnsi="Times New Roman"/>
          <w:color w:val="000000"/>
          <w:spacing w:val="-9"/>
          <w:sz w:val="28"/>
          <w:szCs w:val="28"/>
        </w:rPr>
        <w:t xml:space="preserve">вызванных грозой. Из-за небольшой стоимости этих строений их </w:t>
      </w:r>
      <w:proofErr w:type="spellStart"/>
      <w:r w:rsidRPr="002A0ABD">
        <w:rPr>
          <w:rFonts w:ascii="Times New Roman" w:hAnsi="Times New Roman"/>
          <w:color w:val="000000"/>
          <w:spacing w:val="-9"/>
          <w:sz w:val="28"/>
          <w:szCs w:val="28"/>
        </w:rPr>
        <w:t>молниезащита</w:t>
      </w:r>
      <w:proofErr w:type="spellEnd"/>
      <w:r w:rsidRPr="002A0ABD">
        <w:rPr>
          <w:rFonts w:ascii="Times New Roman" w:hAnsi="Times New Roman"/>
          <w:color w:val="000000"/>
          <w:spacing w:val="-9"/>
          <w:sz w:val="28"/>
          <w:szCs w:val="28"/>
        </w:rPr>
        <w:t xml:space="preserve"> выполня</w:t>
      </w:r>
      <w:r w:rsidRPr="002A0ABD">
        <w:rPr>
          <w:rFonts w:ascii="Times New Roman" w:hAnsi="Times New Roman"/>
          <w:color w:val="000000"/>
          <w:spacing w:val="-9"/>
          <w:sz w:val="28"/>
          <w:szCs w:val="28"/>
        </w:rPr>
        <w:softHyphen/>
      </w:r>
      <w:r w:rsidRPr="002A0ABD">
        <w:rPr>
          <w:rFonts w:ascii="Times New Roman" w:hAnsi="Times New Roman"/>
          <w:color w:val="000000"/>
          <w:spacing w:val="-10"/>
          <w:sz w:val="28"/>
          <w:szCs w:val="28"/>
        </w:rPr>
        <w:t>ется упрощенными способами, не требующими значительных материальных затрат.</w:t>
      </w:r>
    </w:p>
    <w:p w:rsidR="00F260AA" w:rsidRPr="002A0ABD" w:rsidRDefault="00F260AA" w:rsidP="00F260AA">
      <w:pPr>
        <w:shd w:val="clear" w:color="auto" w:fill="FFFFFF"/>
        <w:ind w:firstLine="900"/>
        <w:rPr>
          <w:rFonts w:ascii="Times New Roman" w:hAnsi="Times New Roman"/>
          <w:sz w:val="28"/>
          <w:szCs w:val="28"/>
        </w:rPr>
      </w:pPr>
    </w:p>
    <w:p w:rsidR="00F260AA" w:rsidRPr="002A0ABD" w:rsidRDefault="00F260AA" w:rsidP="00F260AA">
      <w:pPr>
        <w:shd w:val="clear" w:color="auto" w:fill="FFFFFF"/>
        <w:ind w:firstLine="900"/>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10.3 Виды </w:t>
      </w:r>
      <w:proofErr w:type="spellStart"/>
      <w:r w:rsidRPr="002A0ABD">
        <w:rPr>
          <w:rFonts w:ascii="Times New Roman" w:hAnsi="Times New Roman"/>
          <w:b/>
          <w:bCs/>
          <w:color w:val="000000"/>
          <w:sz w:val="28"/>
          <w:szCs w:val="28"/>
        </w:rPr>
        <w:t>молниезащиты</w:t>
      </w:r>
      <w:proofErr w:type="spellEnd"/>
    </w:p>
    <w:p w:rsidR="00F260AA" w:rsidRPr="002A0ABD" w:rsidRDefault="00F260AA" w:rsidP="00F260AA">
      <w:pPr>
        <w:shd w:val="clear" w:color="auto" w:fill="FFFFFF"/>
        <w:ind w:firstLine="900"/>
        <w:rPr>
          <w:rFonts w:ascii="Times New Roman" w:hAnsi="Times New Roman"/>
          <w:b/>
          <w:sz w:val="28"/>
          <w:szCs w:val="28"/>
        </w:rPr>
      </w:pPr>
    </w:p>
    <w:p w:rsidR="00F260AA" w:rsidRPr="002A0ABD" w:rsidRDefault="00F260AA" w:rsidP="00F260AA">
      <w:pPr>
        <w:shd w:val="clear" w:color="auto" w:fill="FFFFFF"/>
        <w:ind w:firstLine="708"/>
        <w:rPr>
          <w:rFonts w:ascii="Times New Roman" w:hAnsi="Times New Roman"/>
          <w:color w:val="000000"/>
          <w:spacing w:val="-6"/>
          <w:sz w:val="28"/>
          <w:szCs w:val="28"/>
        </w:rPr>
      </w:pPr>
      <w:r w:rsidRPr="002A0ABD">
        <w:rPr>
          <w:rFonts w:ascii="Times New Roman" w:hAnsi="Times New Roman"/>
          <w:color w:val="000000"/>
          <w:sz w:val="28"/>
          <w:szCs w:val="28"/>
        </w:rPr>
        <w:t>10.3.1</w:t>
      </w:r>
      <w:proofErr w:type="gramStart"/>
      <w:r w:rsidRPr="002A0ABD">
        <w:rPr>
          <w:rFonts w:ascii="Times New Roman" w:hAnsi="Times New Roman"/>
          <w:color w:val="000000"/>
          <w:sz w:val="28"/>
          <w:szCs w:val="28"/>
        </w:rPr>
        <w:t xml:space="preserve"> В</w:t>
      </w:r>
      <w:proofErr w:type="gramEnd"/>
      <w:r w:rsidRPr="002A0ABD">
        <w:rPr>
          <w:rFonts w:ascii="Times New Roman" w:hAnsi="Times New Roman"/>
          <w:color w:val="000000"/>
          <w:sz w:val="28"/>
          <w:szCs w:val="28"/>
        </w:rPr>
        <w:t xml:space="preserve"> настоящее время </w:t>
      </w:r>
      <w:proofErr w:type="spellStart"/>
      <w:r w:rsidRPr="002A0ABD">
        <w:rPr>
          <w:rFonts w:ascii="Times New Roman" w:hAnsi="Times New Roman"/>
          <w:color w:val="000000"/>
          <w:sz w:val="28"/>
          <w:szCs w:val="28"/>
        </w:rPr>
        <w:t>молниезащита</w:t>
      </w:r>
      <w:proofErr w:type="spellEnd"/>
      <w:r w:rsidRPr="002A0ABD">
        <w:rPr>
          <w:rFonts w:ascii="Times New Roman" w:hAnsi="Times New Roman"/>
          <w:color w:val="000000"/>
          <w:sz w:val="28"/>
          <w:szCs w:val="28"/>
        </w:rPr>
        <w:t xml:space="preserve"> разделяется, на</w:t>
      </w:r>
      <w:r w:rsidRPr="002A0ABD">
        <w:rPr>
          <w:rFonts w:ascii="Times New Roman" w:hAnsi="Times New Roman"/>
          <w:color w:val="000000"/>
          <w:sz w:val="28"/>
          <w:szCs w:val="28"/>
          <w:vertAlign w:val="subscript"/>
        </w:rPr>
        <w:t xml:space="preserve"> </w:t>
      </w:r>
      <w:r w:rsidRPr="002A0ABD">
        <w:rPr>
          <w:rFonts w:ascii="Times New Roman" w:hAnsi="Times New Roman"/>
          <w:color w:val="000000"/>
          <w:sz w:val="28"/>
          <w:szCs w:val="28"/>
        </w:rPr>
        <w:t>пассивную (старые системы) и актив</w:t>
      </w:r>
      <w:r w:rsidRPr="002A0ABD">
        <w:rPr>
          <w:rFonts w:ascii="Times New Roman" w:hAnsi="Times New Roman"/>
          <w:color w:val="000000"/>
          <w:spacing w:val="-6"/>
          <w:sz w:val="28"/>
          <w:szCs w:val="28"/>
        </w:rPr>
        <w:t>ную (новые системы).</w:t>
      </w:r>
    </w:p>
    <w:p w:rsidR="00F260AA" w:rsidRPr="002A0ABD" w:rsidRDefault="00F260AA" w:rsidP="00F260AA">
      <w:pPr>
        <w:shd w:val="clear" w:color="auto" w:fill="FFFFFF"/>
        <w:ind w:firstLine="900"/>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10.3.2 </w:t>
      </w:r>
      <w:proofErr w:type="gramStart"/>
      <w:r w:rsidRPr="002A0ABD">
        <w:rPr>
          <w:rFonts w:ascii="Times New Roman" w:hAnsi="Times New Roman"/>
          <w:color w:val="000000"/>
          <w:sz w:val="28"/>
          <w:szCs w:val="28"/>
        </w:rPr>
        <w:t>Пассивная</w:t>
      </w:r>
      <w:proofErr w:type="gram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молниезащита</w:t>
      </w:r>
      <w:proofErr w:type="spellEnd"/>
      <w:r w:rsidRPr="002A0ABD">
        <w:rPr>
          <w:rFonts w:ascii="Times New Roman" w:hAnsi="Times New Roman"/>
          <w:color w:val="000000"/>
          <w:sz w:val="28"/>
          <w:szCs w:val="28"/>
        </w:rPr>
        <w:t xml:space="preserve"> подразделяется на стержневую, тросовую и </w:t>
      </w:r>
      <w:proofErr w:type="spellStart"/>
      <w:r w:rsidRPr="002A0ABD">
        <w:rPr>
          <w:rFonts w:ascii="Times New Roman" w:hAnsi="Times New Roman"/>
          <w:color w:val="000000"/>
          <w:sz w:val="28"/>
          <w:szCs w:val="28"/>
        </w:rPr>
        <w:t>молниеприемную</w:t>
      </w:r>
      <w:proofErr w:type="spellEnd"/>
      <w:r w:rsidRPr="002A0ABD">
        <w:rPr>
          <w:rFonts w:ascii="Times New Roman" w:hAnsi="Times New Roman"/>
          <w:color w:val="000000"/>
          <w:sz w:val="28"/>
          <w:szCs w:val="28"/>
        </w:rPr>
        <w:t xml:space="preserve"> сетку. </w:t>
      </w:r>
      <w:proofErr w:type="gramStart"/>
      <w:r w:rsidRPr="002A0ABD">
        <w:rPr>
          <w:rFonts w:ascii="Times New Roman" w:hAnsi="Times New Roman"/>
          <w:color w:val="000000"/>
          <w:sz w:val="28"/>
          <w:szCs w:val="28"/>
        </w:rPr>
        <w:t xml:space="preserve">Кроме того, к пассивной </w:t>
      </w:r>
      <w:proofErr w:type="spellStart"/>
      <w:r w:rsidRPr="002A0ABD">
        <w:rPr>
          <w:rFonts w:ascii="Times New Roman" w:hAnsi="Times New Roman"/>
          <w:color w:val="000000"/>
          <w:sz w:val="28"/>
          <w:szCs w:val="28"/>
        </w:rPr>
        <w:t>молниезащите</w:t>
      </w:r>
      <w:proofErr w:type="spellEnd"/>
      <w:r w:rsidRPr="002A0ABD">
        <w:rPr>
          <w:rFonts w:ascii="Times New Roman" w:hAnsi="Times New Roman"/>
          <w:color w:val="000000"/>
          <w:sz w:val="28"/>
          <w:szCs w:val="28"/>
        </w:rPr>
        <w:t xml:space="preserve"> относятся заземленные металлические кровли, радио- теле </w:t>
      </w:r>
      <w:proofErr w:type="spellStart"/>
      <w:r w:rsidRPr="002A0ABD">
        <w:rPr>
          <w:rFonts w:ascii="Times New Roman" w:hAnsi="Times New Roman"/>
          <w:color w:val="000000"/>
          <w:sz w:val="28"/>
          <w:szCs w:val="28"/>
        </w:rPr>
        <w:t>трубостойки</w:t>
      </w:r>
      <w:proofErr w:type="spellEnd"/>
      <w:r w:rsidRPr="002A0ABD">
        <w:rPr>
          <w:rFonts w:ascii="Times New Roman" w:hAnsi="Times New Roman"/>
          <w:color w:val="000000"/>
          <w:sz w:val="28"/>
          <w:szCs w:val="28"/>
        </w:rPr>
        <w:t xml:space="preserve">, металлические фермы и др. </w:t>
      </w:r>
      <w:r w:rsidRPr="002A0ABD">
        <w:rPr>
          <w:rFonts w:ascii="Times New Roman" w:hAnsi="Times New Roman"/>
          <w:color w:val="000000"/>
          <w:spacing w:val="-7"/>
          <w:sz w:val="28"/>
          <w:szCs w:val="28"/>
        </w:rPr>
        <w:t xml:space="preserve">Все  эти системы пассивной </w:t>
      </w:r>
      <w:proofErr w:type="spellStart"/>
      <w:r w:rsidRPr="002A0ABD">
        <w:rPr>
          <w:rFonts w:ascii="Times New Roman" w:hAnsi="Times New Roman"/>
          <w:color w:val="000000"/>
          <w:spacing w:val="-7"/>
          <w:sz w:val="28"/>
          <w:szCs w:val="28"/>
        </w:rPr>
        <w:t>молниезащиты</w:t>
      </w:r>
      <w:proofErr w:type="spellEnd"/>
      <w:r w:rsidRPr="002A0ABD">
        <w:rPr>
          <w:rFonts w:ascii="Times New Roman" w:hAnsi="Times New Roman"/>
          <w:color w:val="000000"/>
          <w:spacing w:val="-7"/>
          <w:sz w:val="28"/>
          <w:szCs w:val="28"/>
        </w:rPr>
        <w:t xml:space="preserve"> уже давно являются общепризнанными и подробно описаны в соответствующей </w:t>
      </w:r>
      <w:r w:rsidRPr="002A0ABD">
        <w:rPr>
          <w:rFonts w:ascii="Times New Roman" w:hAnsi="Times New Roman"/>
          <w:color w:val="000000"/>
          <w:sz w:val="28"/>
          <w:szCs w:val="28"/>
        </w:rPr>
        <w:t>литературе.</w:t>
      </w:r>
      <w:proofErr w:type="gramEnd"/>
      <w:r w:rsidRPr="002A0ABD">
        <w:rPr>
          <w:rFonts w:ascii="Times New Roman" w:hAnsi="Times New Roman"/>
          <w:color w:val="000000"/>
          <w:sz w:val="28"/>
          <w:szCs w:val="28"/>
        </w:rPr>
        <w:t xml:space="preserve"> Эффективность этих систем довольно низкая в большинстве случаев, а громоз</w:t>
      </w:r>
      <w:r w:rsidRPr="002A0ABD">
        <w:rPr>
          <w:rFonts w:ascii="Times New Roman" w:hAnsi="Times New Roman"/>
          <w:color w:val="000000"/>
          <w:spacing w:val="-8"/>
          <w:sz w:val="28"/>
          <w:szCs w:val="28"/>
        </w:rPr>
        <w:t>дкость и себестоимость высокая.</w:t>
      </w:r>
    </w:p>
    <w:p w:rsidR="00F260AA" w:rsidRPr="002A0ABD" w:rsidRDefault="00F260AA" w:rsidP="00F260AA">
      <w:pPr>
        <w:shd w:val="clear" w:color="auto" w:fill="FFFFFF"/>
        <w:tabs>
          <w:tab w:val="left" w:pos="737"/>
        </w:tabs>
        <w:rPr>
          <w:rFonts w:ascii="Times New Roman" w:hAnsi="Times New Roman"/>
          <w:color w:val="000000"/>
          <w:sz w:val="28"/>
          <w:szCs w:val="28"/>
        </w:rPr>
      </w:pPr>
      <w:r w:rsidRPr="002A0ABD">
        <w:rPr>
          <w:rFonts w:ascii="Times New Roman" w:hAnsi="Times New Roman"/>
          <w:color w:val="000000"/>
          <w:spacing w:val="-7"/>
          <w:sz w:val="28"/>
          <w:szCs w:val="28"/>
        </w:rPr>
        <w:tab/>
        <w:t xml:space="preserve">Применение данных систем, целесообразно на протяженных объектах и с низким уровнем </w:t>
      </w:r>
      <w:r w:rsidRPr="002A0ABD">
        <w:rPr>
          <w:rFonts w:ascii="Times New Roman" w:hAnsi="Times New Roman"/>
          <w:color w:val="000000"/>
          <w:sz w:val="28"/>
          <w:szCs w:val="28"/>
        </w:rPr>
        <w:t>защиты (</w:t>
      </w:r>
      <w:r w:rsidRPr="002A0ABD">
        <w:rPr>
          <w:rFonts w:ascii="Times New Roman" w:hAnsi="Times New Roman"/>
          <w:color w:val="000000"/>
          <w:sz w:val="28"/>
          <w:szCs w:val="28"/>
          <w:lang w:val="en-US"/>
        </w:rPr>
        <w:t>II</w:t>
      </w:r>
      <w:r w:rsidRPr="002A0ABD">
        <w:rPr>
          <w:rFonts w:ascii="Times New Roman" w:hAnsi="Times New Roman"/>
          <w:color w:val="000000"/>
          <w:sz w:val="28"/>
          <w:szCs w:val="28"/>
        </w:rPr>
        <w:t xml:space="preserve">, </w:t>
      </w:r>
      <w:r w:rsidRPr="002A0ABD">
        <w:rPr>
          <w:rFonts w:ascii="Times New Roman" w:hAnsi="Times New Roman"/>
          <w:color w:val="000000"/>
          <w:sz w:val="28"/>
          <w:szCs w:val="28"/>
          <w:lang w:val="en-US"/>
        </w:rPr>
        <w:t>III</w:t>
      </w:r>
      <w:r w:rsidRPr="002A0ABD">
        <w:rPr>
          <w:rFonts w:ascii="Times New Roman" w:hAnsi="Times New Roman"/>
          <w:color w:val="000000"/>
          <w:sz w:val="28"/>
          <w:szCs w:val="28"/>
        </w:rPr>
        <w:t>).</w:t>
      </w:r>
      <w:r w:rsidRPr="002A0ABD">
        <w:rPr>
          <w:rFonts w:ascii="Times New Roman" w:hAnsi="Times New Roman"/>
          <w:color w:val="000000"/>
          <w:sz w:val="28"/>
          <w:szCs w:val="28"/>
        </w:rPr>
        <w:tab/>
      </w:r>
    </w:p>
    <w:p w:rsidR="00F260AA" w:rsidRPr="002A0ABD" w:rsidRDefault="00F260AA" w:rsidP="00F260AA">
      <w:pPr>
        <w:shd w:val="clear" w:color="auto" w:fill="FFFFFF"/>
        <w:tabs>
          <w:tab w:val="left" w:pos="737"/>
        </w:tabs>
        <w:rPr>
          <w:rFonts w:ascii="Times New Roman" w:hAnsi="Times New Roman"/>
          <w:color w:val="000000"/>
          <w:sz w:val="28"/>
          <w:szCs w:val="28"/>
        </w:rPr>
      </w:pPr>
      <w:r w:rsidRPr="002A0ABD">
        <w:rPr>
          <w:rFonts w:ascii="Times New Roman" w:hAnsi="Times New Roman"/>
          <w:color w:val="000000"/>
          <w:sz w:val="28"/>
          <w:szCs w:val="28"/>
        </w:rPr>
        <w:tab/>
        <w:t xml:space="preserve">Некоторые виды пассивных систем приведены на </w:t>
      </w:r>
      <w:r w:rsidRPr="002A0ABD">
        <w:rPr>
          <w:rFonts w:ascii="Times New Roman" w:hAnsi="Times New Roman"/>
          <w:sz w:val="28"/>
          <w:szCs w:val="28"/>
        </w:rPr>
        <w:t>рисунке 3</w:t>
      </w:r>
      <w:r w:rsidRPr="002A0ABD">
        <w:rPr>
          <w:rFonts w:ascii="Times New Roman" w:hAnsi="Times New Roman"/>
          <w:color w:val="000000"/>
          <w:sz w:val="28"/>
          <w:szCs w:val="28"/>
        </w:rPr>
        <w:t>.</w:t>
      </w:r>
    </w:p>
    <w:p w:rsidR="00F260AA" w:rsidRPr="002A0ABD" w:rsidRDefault="00F260AA" w:rsidP="00F260AA">
      <w:pPr>
        <w:ind w:firstLine="708"/>
        <w:rPr>
          <w:rFonts w:ascii="Times New Roman" w:hAnsi="Times New Roman"/>
          <w:sz w:val="28"/>
          <w:szCs w:val="28"/>
        </w:rPr>
      </w:pPr>
      <w:r w:rsidRPr="002A0ABD">
        <w:rPr>
          <w:rFonts w:ascii="Times New Roman" w:hAnsi="Times New Roman"/>
          <w:sz w:val="28"/>
          <w:szCs w:val="28"/>
        </w:rPr>
        <w:t xml:space="preserve">От прямых ударов молнии используют </w:t>
      </w:r>
      <w:proofErr w:type="spellStart"/>
      <w:r w:rsidRPr="002A0ABD">
        <w:rPr>
          <w:rFonts w:ascii="Times New Roman" w:hAnsi="Times New Roman"/>
          <w:sz w:val="28"/>
          <w:szCs w:val="28"/>
        </w:rPr>
        <w:t>молниеприемники</w:t>
      </w:r>
      <w:proofErr w:type="spellEnd"/>
      <w:r w:rsidRPr="002A0ABD">
        <w:rPr>
          <w:rFonts w:ascii="Times New Roman" w:hAnsi="Times New Roman"/>
          <w:sz w:val="28"/>
          <w:szCs w:val="28"/>
        </w:rPr>
        <w:t xml:space="preserve">. Классификация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от расположения:</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а) </w:t>
      </w:r>
      <w:proofErr w:type="spellStart"/>
      <w:r w:rsidRPr="002A0ABD">
        <w:rPr>
          <w:rFonts w:ascii="Times New Roman" w:hAnsi="Times New Roman"/>
          <w:sz w:val="28"/>
          <w:szCs w:val="28"/>
        </w:rPr>
        <w:t>отдельностоящие</w:t>
      </w:r>
      <w:proofErr w:type="spellEnd"/>
      <w:r w:rsidRPr="002A0ABD">
        <w:rPr>
          <w:rFonts w:ascii="Times New Roman" w:hAnsi="Times New Roman"/>
          <w:sz w:val="28"/>
          <w:szCs w:val="28"/>
        </w:rPr>
        <w:t>;</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б) </w:t>
      </w:r>
      <w:proofErr w:type="gramStart"/>
      <w:r w:rsidRPr="002A0ABD">
        <w:rPr>
          <w:rFonts w:ascii="Times New Roman" w:hAnsi="Times New Roman"/>
          <w:sz w:val="28"/>
          <w:szCs w:val="28"/>
        </w:rPr>
        <w:t>устанавливаемые</w:t>
      </w:r>
      <w:proofErr w:type="gramEnd"/>
      <w:r w:rsidRPr="002A0ABD">
        <w:rPr>
          <w:rFonts w:ascii="Times New Roman" w:hAnsi="Times New Roman"/>
          <w:sz w:val="28"/>
          <w:szCs w:val="28"/>
        </w:rPr>
        <w:t xml:space="preserve"> на зданиях;</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по типу:</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а) стержневые;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lastRenderedPageBreak/>
        <w:t>б) тросовые;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в) комбинированные;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г) сетчатые;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по количеству:</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а) одиночные;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б) двойные;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в) многократные.</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Устанавливаемый на объекте молниеотвод состоит из </w:t>
      </w:r>
      <w:proofErr w:type="spellStart"/>
      <w:r w:rsidRPr="002A0ABD">
        <w:rPr>
          <w:rFonts w:ascii="Times New Roman" w:hAnsi="Times New Roman"/>
          <w:sz w:val="28"/>
          <w:szCs w:val="28"/>
        </w:rPr>
        <w:t>молниеприемника</w:t>
      </w:r>
      <w:proofErr w:type="spellEnd"/>
      <w:r w:rsidRPr="002A0ABD">
        <w:rPr>
          <w:rFonts w:ascii="Times New Roman" w:hAnsi="Times New Roman"/>
          <w:sz w:val="28"/>
          <w:szCs w:val="28"/>
        </w:rPr>
        <w:t xml:space="preserve">, </w:t>
      </w:r>
      <w:proofErr w:type="spellStart"/>
      <w:r w:rsidRPr="002A0ABD">
        <w:rPr>
          <w:rFonts w:ascii="Times New Roman" w:hAnsi="Times New Roman"/>
          <w:sz w:val="28"/>
          <w:szCs w:val="28"/>
        </w:rPr>
        <w:t>токовода</w:t>
      </w:r>
      <w:proofErr w:type="spellEnd"/>
      <w:r w:rsidRPr="002A0ABD">
        <w:rPr>
          <w:rFonts w:ascii="Times New Roman" w:hAnsi="Times New Roman"/>
          <w:sz w:val="28"/>
          <w:szCs w:val="28"/>
        </w:rPr>
        <w:t xml:space="preserve"> и контура заземления.</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Стержневые </w:t>
      </w:r>
      <w:proofErr w:type="spellStart"/>
      <w:r w:rsidRPr="002A0ABD">
        <w:rPr>
          <w:rFonts w:ascii="Times New Roman" w:hAnsi="Times New Roman"/>
          <w:sz w:val="28"/>
          <w:szCs w:val="28"/>
        </w:rPr>
        <w:t>молниеприемники</w:t>
      </w:r>
      <w:proofErr w:type="spellEnd"/>
      <w:r w:rsidRPr="002A0ABD">
        <w:rPr>
          <w:rFonts w:ascii="Times New Roman" w:hAnsi="Times New Roman"/>
          <w:sz w:val="28"/>
          <w:szCs w:val="28"/>
        </w:rPr>
        <w:t xml:space="preserve"> выполняют из стали различной формы, защищенные от коррозии. Минимальная площадь сечения ориентировочно –        100 мм</w:t>
      </w:r>
      <w:proofErr w:type="gramStart"/>
      <w:r w:rsidRPr="002A0ABD">
        <w:rPr>
          <w:rFonts w:ascii="Times New Roman" w:hAnsi="Times New Roman"/>
          <w:sz w:val="28"/>
          <w:szCs w:val="28"/>
          <w:vertAlign w:val="superscript"/>
        </w:rPr>
        <w:t>2</w:t>
      </w:r>
      <w:proofErr w:type="gramEnd"/>
      <w:r w:rsidRPr="002A0ABD">
        <w:rPr>
          <w:rFonts w:ascii="Times New Roman" w:hAnsi="Times New Roman"/>
          <w:sz w:val="28"/>
          <w:szCs w:val="28"/>
        </w:rPr>
        <w:t xml:space="preserve">. Виды </w:t>
      </w:r>
      <w:proofErr w:type="gramStart"/>
      <w:r w:rsidRPr="002A0ABD">
        <w:rPr>
          <w:rFonts w:ascii="Times New Roman" w:hAnsi="Times New Roman"/>
          <w:sz w:val="28"/>
          <w:szCs w:val="28"/>
        </w:rPr>
        <w:t>стержневых</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 xml:space="preserve"> приведены на рисунке 4.</w:t>
      </w:r>
    </w:p>
    <w:p w:rsidR="00F260AA" w:rsidRPr="002A0ABD" w:rsidRDefault="00F260AA" w:rsidP="00F260AA">
      <w:pPr>
        <w:ind w:firstLine="567"/>
        <w:rPr>
          <w:rFonts w:ascii="Times New Roman" w:hAnsi="Times New Roman"/>
          <w:sz w:val="28"/>
          <w:szCs w:val="28"/>
        </w:rPr>
      </w:pPr>
      <w:r w:rsidRPr="002A0ABD">
        <w:rPr>
          <w:rFonts w:ascii="Times New Roman" w:hAnsi="Times New Roman"/>
          <w:sz w:val="28"/>
          <w:szCs w:val="28"/>
        </w:rPr>
        <w:t xml:space="preserve"> Применяются материалы: -  круглая сталь  диаметр </w:t>
      </w:r>
      <w:smartTag w:uri="urn:schemas-microsoft-com:office:smarttags" w:element="metricconverter">
        <w:smartTagPr>
          <w:attr w:name="ProductID" w:val="12 мм"/>
        </w:smartTagPr>
        <w:r w:rsidRPr="002A0ABD">
          <w:rPr>
            <w:rFonts w:ascii="Times New Roman" w:hAnsi="Times New Roman"/>
            <w:sz w:val="28"/>
            <w:szCs w:val="28"/>
          </w:rPr>
          <w:t>12 мм</w:t>
        </w:r>
      </w:smartTag>
      <w:r w:rsidRPr="002A0ABD">
        <w:rPr>
          <w:rFonts w:ascii="Times New Roman" w:hAnsi="Times New Roman"/>
          <w:sz w:val="28"/>
          <w:szCs w:val="28"/>
        </w:rPr>
        <w:t xml:space="preserve">; </w:t>
      </w:r>
      <w:r w:rsidRPr="002A0ABD">
        <w:rPr>
          <w:rFonts w:ascii="Times New Roman" w:hAnsi="Times New Roman"/>
          <w:sz w:val="28"/>
          <w:szCs w:val="28"/>
        </w:rPr>
        <w:tab/>
        <w:t xml:space="preserve">стержень –     35х 3; уголок   20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20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3; труба – диаметр подбирается расчетом, верх трубы должен быть заварен.</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Тросовые </w:t>
      </w:r>
      <w:proofErr w:type="spellStart"/>
      <w:r w:rsidRPr="002A0ABD">
        <w:rPr>
          <w:rFonts w:ascii="Times New Roman" w:hAnsi="Times New Roman"/>
          <w:sz w:val="28"/>
          <w:szCs w:val="28"/>
        </w:rPr>
        <w:t>молниеприемники</w:t>
      </w:r>
      <w:proofErr w:type="spellEnd"/>
      <w:r w:rsidRPr="002A0ABD">
        <w:rPr>
          <w:rFonts w:ascii="Times New Roman" w:hAnsi="Times New Roman"/>
          <w:sz w:val="28"/>
          <w:szCs w:val="28"/>
        </w:rPr>
        <w:t xml:space="preserve"> применяются в промышленности, сельском хозяйстве, для малой застройки временных сооружений. В качестве </w:t>
      </w:r>
      <w:proofErr w:type="spellStart"/>
      <w:r w:rsidRPr="002A0ABD">
        <w:rPr>
          <w:rFonts w:ascii="Times New Roman" w:hAnsi="Times New Roman"/>
          <w:sz w:val="28"/>
          <w:szCs w:val="28"/>
        </w:rPr>
        <w:t>молниеприемника</w:t>
      </w:r>
      <w:proofErr w:type="spellEnd"/>
      <w:r w:rsidRPr="002A0ABD">
        <w:rPr>
          <w:rFonts w:ascii="Times New Roman" w:hAnsi="Times New Roman"/>
          <w:sz w:val="28"/>
          <w:szCs w:val="28"/>
        </w:rPr>
        <w:t xml:space="preserve"> используется  стальной трос, многопроволочный, оцинкованный, сечением 35 мм</w:t>
      </w:r>
      <w:proofErr w:type="gramStart"/>
      <w:r w:rsidRPr="002A0ABD">
        <w:rPr>
          <w:rFonts w:ascii="Times New Roman" w:hAnsi="Times New Roman"/>
          <w:sz w:val="28"/>
          <w:szCs w:val="28"/>
          <w:vertAlign w:val="superscript"/>
        </w:rPr>
        <w:t>2</w:t>
      </w:r>
      <w:proofErr w:type="gramEnd"/>
      <w:r w:rsidRPr="002A0ABD">
        <w:rPr>
          <w:rFonts w:ascii="Times New Roman" w:hAnsi="Times New Roman"/>
          <w:sz w:val="28"/>
          <w:szCs w:val="28"/>
        </w:rPr>
        <w:t xml:space="preserve">, диаметром </w:t>
      </w:r>
      <w:smartTag w:uri="urn:schemas-microsoft-com:office:smarttags" w:element="metricconverter">
        <w:smartTagPr>
          <w:attr w:name="ProductID" w:val="7 мм"/>
        </w:smartTagPr>
        <w:r w:rsidRPr="002A0ABD">
          <w:rPr>
            <w:rFonts w:ascii="Times New Roman" w:hAnsi="Times New Roman"/>
            <w:sz w:val="28"/>
            <w:szCs w:val="28"/>
          </w:rPr>
          <w:t>7 мм</w:t>
        </w:r>
      </w:smartTag>
      <w:r w:rsidRPr="002A0ABD">
        <w:rPr>
          <w:rFonts w:ascii="Times New Roman" w:hAnsi="Times New Roman"/>
          <w:sz w:val="28"/>
          <w:szCs w:val="28"/>
        </w:rPr>
        <w:t>.</w:t>
      </w:r>
    </w:p>
    <w:p w:rsidR="00F260AA" w:rsidRPr="002A0ABD" w:rsidRDefault="00F260AA" w:rsidP="00F260AA">
      <w:pPr>
        <w:shd w:val="clear" w:color="auto" w:fill="FFFFFF"/>
        <w:ind w:firstLine="900"/>
        <w:rPr>
          <w:rFonts w:ascii="Times New Roman" w:hAnsi="Times New Roman"/>
          <w:sz w:val="28"/>
          <w:szCs w:val="28"/>
        </w:rPr>
      </w:pPr>
      <w:proofErr w:type="gramStart"/>
      <w:r w:rsidRPr="002A0ABD">
        <w:rPr>
          <w:rFonts w:ascii="Times New Roman" w:hAnsi="Times New Roman"/>
          <w:sz w:val="28"/>
          <w:szCs w:val="28"/>
        </w:rPr>
        <w:t>Сетчатые</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молниеприемники</w:t>
      </w:r>
      <w:proofErr w:type="spellEnd"/>
      <w:r w:rsidRPr="002A0ABD">
        <w:rPr>
          <w:rFonts w:ascii="Times New Roman" w:hAnsi="Times New Roman"/>
          <w:sz w:val="28"/>
          <w:szCs w:val="28"/>
        </w:rPr>
        <w:t xml:space="preserve"> применяются для общественных зданий, где по архитектурным соображениям установка стержневых и тросовых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 xml:space="preserve"> нежелательна. На кровлю укладывают сетку (можно под рулонный ковер) из проволоки диаметром 6-</w:t>
      </w:r>
      <w:smartTag w:uri="urn:schemas-microsoft-com:office:smarttags" w:element="metricconverter">
        <w:smartTagPr>
          <w:attr w:name="ProductID" w:val="8 мм"/>
        </w:smartTagPr>
        <w:r w:rsidRPr="002A0ABD">
          <w:rPr>
            <w:rFonts w:ascii="Times New Roman" w:hAnsi="Times New Roman"/>
            <w:sz w:val="28"/>
            <w:szCs w:val="28"/>
          </w:rPr>
          <w:t>8 мм</w:t>
        </w:r>
      </w:smartTag>
      <w:r w:rsidRPr="002A0ABD">
        <w:rPr>
          <w:rFonts w:ascii="Times New Roman" w:hAnsi="Times New Roman"/>
          <w:sz w:val="28"/>
          <w:szCs w:val="28"/>
        </w:rPr>
        <w:t xml:space="preserve"> с ячейками 6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xml:space="preserve">, допускается по расчету – 12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12; 6 </w:t>
      </w:r>
      <w:proofErr w:type="spellStart"/>
      <w:r w:rsidRPr="002A0ABD">
        <w:rPr>
          <w:rFonts w:ascii="Times New Roman" w:hAnsi="Times New Roman"/>
          <w:sz w:val="28"/>
          <w:szCs w:val="28"/>
        </w:rPr>
        <w:t>х</w:t>
      </w:r>
      <w:proofErr w:type="spellEnd"/>
      <w:r w:rsidRPr="002A0ABD">
        <w:rPr>
          <w:rFonts w:ascii="Times New Roman" w:hAnsi="Times New Roman"/>
          <w:sz w:val="28"/>
          <w:szCs w:val="28"/>
        </w:rPr>
        <w:t xml:space="preserve"> </w:t>
      </w:r>
      <w:smartTag w:uri="urn:schemas-microsoft-com:office:smarttags" w:element="metricconverter">
        <w:smartTagPr>
          <w:attr w:name="ProductID" w:val="12 м"/>
        </w:smartTagPr>
        <w:r w:rsidRPr="002A0ABD">
          <w:rPr>
            <w:rFonts w:ascii="Times New Roman" w:hAnsi="Times New Roman"/>
            <w:sz w:val="28"/>
            <w:szCs w:val="28"/>
          </w:rPr>
          <w:t>12 м</w:t>
        </w:r>
      </w:smartTag>
      <w:r w:rsidRPr="002A0ABD">
        <w:rPr>
          <w:rFonts w:ascii="Times New Roman" w:hAnsi="Times New Roman"/>
          <w:sz w:val="28"/>
          <w:szCs w:val="28"/>
        </w:rPr>
        <w:t xml:space="preserve">. Узлы сетки должны быть проварены, приварен </w:t>
      </w:r>
      <w:proofErr w:type="spellStart"/>
      <w:r w:rsidRPr="002A0ABD">
        <w:rPr>
          <w:rFonts w:ascii="Times New Roman" w:hAnsi="Times New Roman"/>
          <w:sz w:val="28"/>
          <w:szCs w:val="28"/>
        </w:rPr>
        <w:t>токовод</w:t>
      </w:r>
      <w:proofErr w:type="spellEnd"/>
      <w:r w:rsidRPr="002A0ABD">
        <w:rPr>
          <w:rFonts w:ascii="Times New Roman" w:hAnsi="Times New Roman"/>
          <w:sz w:val="28"/>
          <w:szCs w:val="28"/>
        </w:rPr>
        <w:t xml:space="preserve">, уходящий на </w:t>
      </w:r>
      <w:proofErr w:type="spellStart"/>
      <w:r w:rsidRPr="002A0ABD">
        <w:rPr>
          <w:rFonts w:ascii="Times New Roman" w:hAnsi="Times New Roman"/>
          <w:sz w:val="28"/>
          <w:szCs w:val="28"/>
        </w:rPr>
        <w:t>заземлитель</w:t>
      </w:r>
      <w:proofErr w:type="spellEnd"/>
      <w:r w:rsidRPr="002A0ABD">
        <w:rPr>
          <w:rFonts w:ascii="Times New Roman" w:hAnsi="Times New Roman"/>
          <w:sz w:val="28"/>
          <w:szCs w:val="28"/>
        </w:rPr>
        <w:t xml:space="preserve">. </w:t>
      </w:r>
      <w:r w:rsidRPr="002A0ABD">
        <w:rPr>
          <w:rFonts w:ascii="Times New Roman" w:hAnsi="Times New Roman"/>
          <w:color w:val="000000"/>
          <w:spacing w:val="-11"/>
          <w:sz w:val="28"/>
          <w:szCs w:val="28"/>
        </w:rPr>
        <w:t>Выступающие над крышей металлические элементы (тру</w:t>
      </w:r>
      <w:r w:rsidRPr="002A0ABD">
        <w:rPr>
          <w:rFonts w:ascii="Times New Roman" w:hAnsi="Times New Roman"/>
          <w:color w:val="000000"/>
          <w:spacing w:val="-11"/>
          <w:sz w:val="28"/>
          <w:szCs w:val="28"/>
        </w:rPr>
        <w:softHyphen/>
      </w:r>
      <w:r w:rsidRPr="002A0ABD">
        <w:rPr>
          <w:rFonts w:ascii="Times New Roman" w:hAnsi="Times New Roman"/>
          <w:color w:val="000000"/>
          <w:sz w:val="28"/>
          <w:szCs w:val="28"/>
        </w:rPr>
        <w:t xml:space="preserve">бы, шахты, вентиляционные устройства) должны быть присоединены к </w:t>
      </w:r>
      <w:proofErr w:type="spellStart"/>
      <w:r w:rsidRPr="002A0ABD">
        <w:rPr>
          <w:rFonts w:ascii="Times New Roman" w:hAnsi="Times New Roman"/>
          <w:color w:val="000000"/>
          <w:sz w:val="28"/>
          <w:szCs w:val="28"/>
        </w:rPr>
        <w:t>молниеприемной</w:t>
      </w:r>
      <w:proofErr w:type="spellEnd"/>
      <w:r w:rsidRPr="002A0ABD">
        <w:rPr>
          <w:rFonts w:ascii="Times New Roman" w:hAnsi="Times New Roman"/>
          <w:color w:val="000000"/>
          <w:sz w:val="28"/>
          <w:szCs w:val="28"/>
        </w:rPr>
        <w:t xml:space="preserve"> </w:t>
      </w:r>
      <w:r w:rsidRPr="002A0ABD">
        <w:rPr>
          <w:rFonts w:ascii="Times New Roman" w:hAnsi="Times New Roman"/>
          <w:color w:val="000000"/>
          <w:spacing w:val="-9"/>
          <w:sz w:val="28"/>
          <w:szCs w:val="28"/>
        </w:rPr>
        <w:t xml:space="preserve">сетке, а выступающие неметаллические элементы оборудованы дополнительными </w:t>
      </w:r>
      <w:proofErr w:type="spellStart"/>
      <w:r w:rsidRPr="002A0ABD">
        <w:rPr>
          <w:rFonts w:ascii="Times New Roman" w:hAnsi="Times New Roman"/>
          <w:color w:val="000000"/>
          <w:spacing w:val="-9"/>
          <w:sz w:val="28"/>
          <w:szCs w:val="28"/>
        </w:rPr>
        <w:t>молние</w:t>
      </w:r>
      <w:r w:rsidRPr="002A0ABD">
        <w:rPr>
          <w:rFonts w:ascii="Times New Roman" w:hAnsi="Times New Roman"/>
          <w:color w:val="000000"/>
          <w:spacing w:val="-5"/>
          <w:sz w:val="28"/>
          <w:szCs w:val="28"/>
        </w:rPr>
        <w:t>приемниками</w:t>
      </w:r>
      <w:proofErr w:type="spellEnd"/>
      <w:r w:rsidRPr="002A0ABD">
        <w:rPr>
          <w:rFonts w:ascii="Times New Roman" w:hAnsi="Times New Roman"/>
          <w:color w:val="000000"/>
          <w:spacing w:val="-5"/>
          <w:sz w:val="28"/>
          <w:szCs w:val="28"/>
        </w:rPr>
        <w:t xml:space="preserve">, также присоединенными к </w:t>
      </w:r>
      <w:proofErr w:type="spellStart"/>
      <w:r w:rsidRPr="002A0ABD">
        <w:rPr>
          <w:rFonts w:ascii="Times New Roman" w:hAnsi="Times New Roman"/>
          <w:color w:val="000000"/>
          <w:spacing w:val="-5"/>
          <w:sz w:val="28"/>
          <w:szCs w:val="28"/>
        </w:rPr>
        <w:t>молниеприемной</w:t>
      </w:r>
      <w:proofErr w:type="spellEnd"/>
      <w:r w:rsidRPr="002A0ABD">
        <w:rPr>
          <w:rFonts w:ascii="Times New Roman" w:hAnsi="Times New Roman"/>
          <w:color w:val="000000"/>
          <w:spacing w:val="-5"/>
          <w:sz w:val="28"/>
          <w:szCs w:val="28"/>
        </w:rPr>
        <w:t xml:space="preserve"> сетке.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 качестве </w:t>
      </w:r>
      <w:proofErr w:type="spellStart"/>
      <w:r w:rsidRPr="002A0ABD">
        <w:rPr>
          <w:rFonts w:ascii="Times New Roman" w:hAnsi="Times New Roman"/>
          <w:sz w:val="28"/>
          <w:szCs w:val="28"/>
        </w:rPr>
        <w:t>токовода</w:t>
      </w:r>
      <w:proofErr w:type="spellEnd"/>
      <w:r w:rsidRPr="002A0ABD">
        <w:rPr>
          <w:rFonts w:ascii="Times New Roman" w:hAnsi="Times New Roman"/>
          <w:sz w:val="28"/>
          <w:szCs w:val="28"/>
        </w:rPr>
        <w:t xml:space="preserve"> могут быть использованы и другие конструкции (пожарная лестница, металлические колонны). Запрещено использовать в качестве </w:t>
      </w:r>
      <w:proofErr w:type="spellStart"/>
      <w:r w:rsidRPr="002A0ABD">
        <w:rPr>
          <w:rFonts w:ascii="Times New Roman" w:hAnsi="Times New Roman"/>
          <w:sz w:val="28"/>
          <w:szCs w:val="28"/>
        </w:rPr>
        <w:t>тоководов</w:t>
      </w:r>
      <w:proofErr w:type="spellEnd"/>
      <w:r w:rsidRPr="002A0ABD">
        <w:rPr>
          <w:rFonts w:ascii="Times New Roman" w:hAnsi="Times New Roman"/>
          <w:sz w:val="28"/>
          <w:szCs w:val="28"/>
        </w:rPr>
        <w:t xml:space="preserve"> </w:t>
      </w:r>
      <w:proofErr w:type="spellStart"/>
      <w:r w:rsidRPr="002A0ABD">
        <w:rPr>
          <w:rFonts w:ascii="Times New Roman" w:hAnsi="Times New Roman"/>
          <w:sz w:val="28"/>
          <w:szCs w:val="28"/>
        </w:rPr>
        <w:t>преднапряженную</w:t>
      </w:r>
      <w:proofErr w:type="spellEnd"/>
      <w:r w:rsidRPr="002A0ABD">
        <w:rPr>
          <w:rFonts w:ascii="Times New Roman" w:hAnsi="Times New Roman"/>
          <w:sz w:val="28"/>
          <w:szCs w:val="28"/>
        </w:rPr>
        <w:t xml:space="preserve"> арматуру железобетонных конструкций.</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 качестве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 xml:space="preserve"> можно использовать </w:t>
      </w:r>
      <w:proofErr w:type="spellStart"/>
      <w:r w:rsidRPr="002A0ABD">
        <w:rPr>
          <w:rFonts w:ascii="Times New Roman" w:hAnsi="Times New Roman"/>
          <w:sz w:val="28"/>
          <w:szCs w:val="28"/>
        </w:rPr>
        <w:t>металлокровлю</w:t>
      </w:r>
      <w:proofErr w:type="spellEnd"/>
      <w:r w:rsidRPr="002A0ABD">
        <w:rPr>
          <w:rFonts w:ascii="Times New Roman" w:hAnsi="Times New Roman"/>
          <w:sz w:val="28"/>
          <w:szCs w:val="28"/>
        </w:rPr>
        <w:t>, в случае ее заземления.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 районах с малой грозовой деятельностью в качестве </w:t>
      </w:r>
      <w:proofErr w:type="spellStart"/>
      <w:r w:rsidRPr="002A0ABD">
        <w:rPr>
          <w:rFonts w:ascii="Times New Roman" w:hAnsi="Times New Roman"/>
          <w:sz w:val="28"/>
          <w:szCs w:val="28"/>
        </w:rPr>
        <w:t>молниеприемников</w:t>
      </w:r>
      <w:proofErr w:type="spellEnd"/>
      <w:r w:rsidRPr="002A0ABD">
        <w:rPr>
          <w:rFonts w:ascii="Times New Roman" w:hAnsi="Times New Roman"/>
          <w:sz w:val="28"/>
          <w:szCs w:val="28"/>
        </w:rPr>
        <w:t xml:space="preserve"> используются </w:t>
      </w:r>
      <w:proofErr w:type="gramStart"/>
      <w:r w:rsidRPr="002A0ABD">
        <w:rPr>
          <w:rFonts w:ascii="Times New Roman" w:hAnsi="Times New Roman"/>
          <w:sz w:val="28"/>
          <w:szCs w:val="28"/>
        </w:rPr>
        <w:t>заземленные</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радиотрубостойки</w:t>
      </w:r>
      <w:proofErr w:type="spellEnd"/>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proofErr w:type="spellStart"/>
      <w:r w:rsidRPr="002A0ABD">
        <w:rPr>
          <w:rFonts w:ascii="Times New Roman" w:hAnsi="Times New Roman"/>
          <w:sz w:val="28"/>
          <w:szCs w:val="28"/>
        </w:rPr>
        <w:t>Тоководы</w:t>
      </w:r>
      <w:proofErr w:type="spellEnd"/>
      <w:r w:rsidRPr="002A0ABD">
        <w:rPr>
          <w:rFonts w:ascii="Times New Roman" w:hAnsi="Times New Roman"/>
          <w:sz w:val="28"/>
          <w:szCs w:val="28"/>
        </w:rPr>
        <w:t xml:space="preserve"> чаще это полосовая сталь сечением 25-35 мм</w:t>
      </w:r>
      <w:proofErr w:type="gramStart"/>
      <w:r w:rsidRPr="002A0ABD">
        <w:rPr>
          <w:rFonts w:ascii="Times New Roman" w:hAnsi="Times New Roman"/>
          <w:sz w:val="28"/>
          <w:szCs w:val="28"/>
          <w:vertAlign w:val="superscript"/>
        </w:rPr>
        <w:t>2</w:t>
      </w:r>
      <w:proofErr w:type="gramEnd"/>
      <w:r w:rsidRPr="002A0ABD">
        <w:rPr>
          <w:rFonts w:ascii="Times New Roman" w:hAnsi="Times New Roman"/>
          <w:sz w:val="28"/>
          <w:szCs w:val="28"/>
        </w:rPr>
        <w:t xml:space="preserve"> или проволока диаметром </w:t>
      </w:r>
      <w:smartTag w:uri="urn:schemas-microsoft-com:office:smarttags" w:element="metricconverter">
        <w:smartTagPr>
          <w:attr w:name="ProductID" w:val="6 мм"/>
        </w:smartTagPr>
        <w:r w:rsidRPr="002A0ABD">
          <w:rPr>
            <w:rFonts w:ascii="Times New Roman" w:hAnsi="Times New Roman"/>
            <w:sz w:val="28"/>
            <w:szCs w:val="28"/>
          </w:rPr>
          <w:t>6 мм</w:t>
        </w:r>
      </w:smartTag>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proofErr w:type="spellStart"/>
      <w:r w:rsidRPr="002A0ABD">
        <w:rPr>
          <w:rFonts w:ascii="Times New Roman" w:hAnsi="Times New Roman"/>
          <w:sz w:val="28"/>
          <w:szCs w:val="28"/>
        </w:rPr>
        <w:t>Заземлители</w:t>
      </w:r>
      <w:proofErr w:type="spellEnd"/>
      <w:r w:rsidRPr="002A0ABD">
        <w:rPr>
          <w:rFonts w:ascii="Times New Roman" w:hAnsi="Times New Roman"/>
          <w:sz w:val="28"/>
          <w:szCs w:val="28"/>
        </w:rPr>
        <w:t xml:space="preserve"> могут быть:</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горизонтальные;  стержни различного профиля из стали;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вертикальные.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lastRenderedPageBreak/>
        <w:t>Вертикальные электроды могут быть забиты в глубину на 2-</w:t>
      </w:r>
      <w:smartTag w:uri="urn:schemas-microsoft-com:office:smarttags" w:element="metricconverter">
        <w:smartTagPr>
          <w:attr w:name="ProductID" w:val="3 метра"/>
        </w:smartTagPr>
        <w:r w:rsidRPr="002A0ABD">
          <w:rPr>
            <w:rFonts w:ascii="Times New Roman" w:hAnsi="Times New Roman"/>
            <w:sz w:val="28"/>
            <w:szCs w:val="28"/>
          </w:rPr>
          <w:t>3 метра</w:t>
        </w:r>
      </w:smartTag>
      <w:r w:rsidRPr="002A0ABD">
        <w:rPr>
          <w:rFonts w:ascii="Times New Roman" w:hAnsi="Times New Roman"/>
          <w:sz w:val="28"/>
          <w:szCs w:val="28"/>
        </w:rPr>
        <w:t>.</w:t>
      </w:r>
    </w:p>
    <w:p w:rsidR="00F260AA" w:rsidRPr="002A0ABD" w:rsidRDefault="00F260AA" w:rsidP="00F260AA">
      <w:pPr>
        <w:tabs>
          <w:tab w:val="left" w:pos="2506"/>
        </w:tabs>
        <w:ind w:firstLine="900"/>
        <w:jc w:val="center"/>
        <w:rPr>
          <w:rFonts w:ascii="Times New Roman" w:hAnsi="Times New Roman"/>
          <w:sz w:val="28"/>
          <w:szCs w:val="28"/>
        </w:rPr>
      </w:pPr>
      <w:r w:rsidRPr="002A0ABD">
        <w:rPr>
          <w:rFonts w:ascii="Times New Roman" w:hAnsi="Times New Roman"/>
          <w:sz w:val="28"/>
          <w:szCs w:val="28"/>
        </w:rPr>
        <w:t>11 ВЗРЫВОПОЖАРООПАСНОСТЬ СТАТИЧЕСКОГО ЭЛЕКРИЧЕСТВА</w:t>
      </w:r>
    </w:p>
    <w:p w:rsidR="00F260AA" w:rsidRPr="002A0ABD" w:rsidRDefault="00F260AA" w:rsidP="00F260AA">
      <w:pPr>
        <w:pStyle w:val="a5"/>
        <w:tabs>
          <w:tab w:val="left" w:pos="2506"/>
        </w:tabs>
        <w:ind w:firstLine="567"/>
        <w:rPr>
          <w:rFonts w:ascii="Times New Roman" w:hAnsi="Times New Roman"/>
          <w:sz w:val="28"/>
          <w:szCs w:val="28"/>
        </w:rPr>
      </w:pP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Статическое электричество – это электричество трения при присутствии диэлектрических материалов. Может возникать при движении шестерен, транспортерных лент, при пересыпке сыпучих материалов, при переливе из одной емкости в другую светлых нефтепродуктов и так далее.</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Защите от возникновения статического электричества подлежат объекты промышленности и все помещения, относящиеся к категориям</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Б, В по взрывопожарной и пожарной опасности, где любая искра может вызвать взрывы и пожары. От статического электричества защищают </w:t>
      </w:r>
      <w:proofErr w:type="spellStart"/>
      <w:r w:rsidRPr="002A0ABD">
        <w:rPr>
          <w:rFonts w:ascii="Times New Roman" w:hAnsi="Times New Roman"/>
          <w:sz w:val="28"/>
          <w:szCs w:val="28"/>
        </w:rPr>
        <w:t>взрывапожарное</w:t>
      </w:r>
      <w:proofErr w:type="spellEnd"/>
      <w:r w:rsidRPr="002A0ABD">
        <w:rPr>
          <w:rFonts w:ascii="Times New Roman" w:hAnsi="Times New Roman"/>
          <w:sz w:val="28"/>
          <w:szCs w:val="28"/>
        </w:rPr>
        <w:t xml:space="preserve"> оборудование, а также транспорт, трубопроводы, цистерны и др., при транспортировке и перекачке светлых нефтепродуктов и взрывопожароопасных смесей.</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Мероприятия по предупреждению возникновения статического электричества:</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 xml:space="preserve">1) Заземляют металлическое и неметаллическое производственное оборудование (не менее двух точек, с растеканием тока не более 100 Ом), </w:t>
      </w:r>
      <w:proofErr w:type="spellStart"/>
      <w:r w:rsidRPr="002A0ABD">
        <w:rPr>
          <w:rFonts w:ascii="Times New Roman" w:hAnsi="Times New Roman"/>
          <w:sz w:val="28"/>
          <w:szCs w:val="28"/>
        </w:rPr>
        <w:t>Заземлителем</w:t>
      </w:r>
      <w:proofErr w:type="spellEnd"/>
      <w:r w:rsidRPr="002A0ABD">
        <w:rPr>
          <w:rFonts w:ascii="Times New Roman" w:hAnsi="Times New Roman"/>
          <w:sz w:val="28"/>
          <w:szCs w:val="28"/>
        </w:rPr>
        <w:t xml:space="preserve"> могут служить обычные трубопроводы, стальные стержни, арматура;</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 xml:space="preserve">2) Автоцистерны обеспечиваются антистатиками или металлическими цепями, постоянно соприкасающимися с землей. Во время заправки на топливных базах корпус автоцистерны соединяют со </w:t>
      </w:r>
      <w:proofErr w:type="gramStart"/>
      <w:r w:rsidRPr="002A0ABD">
        <w:rPr>
          <w:rFonts w:ascii="Times New Roman" w:hAnsi="Times New Roman"/>
          <w:sz w:val="28"/>
          <w:szCs w:val="28"/>
        </w:rPr>
        <w:t>стационарным</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заземлителем</w:t>
      </w:r>
      <w:proofErr w:type="spellEnd"/>
      <w:r w:rsidRPr="002A0ABD">
        <w:rPr>
          <w:rFonts w:ascii="Times New Roman" w:hAnsi="Times New Roman"/>
          <w:sz w:val="28"/>
          <w:szCs w:val="28"/>
        </w:rPr>
        <w:t>;</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3) Железнодорожные цистерны должны беспрепятственно передавать  заряд на рельсы;</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4) Во взрывопожарных помещениях увеличивают относительную влажность воздуха до 65-70%;</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5) Ионизация воздуха вблизи мест образования зарядов (это нейтрализует, так как ионизация создает заряды разных знаков);</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6) В жидкость при переливе топлива, так же добавляют ионизирующие частицы;</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 xml:space="preserve">7) Напыление трущихся диэлектриков металлическим составом (например, транспортерные ленты. </w:t>
      </w:r>
      <w:proofErr w:type="gramStart"/>
      <w:r w:rsidRPr="002A0ABD">
        <w:rPr>
          <w:rFonts w:ascii="Times New Roman" w:hAnsi="Times New Roman"/>
          <w:sz w:val="28"/>
          <w:szCs w:val="28"/>
        </w:rPr>
        <w:t xml:space="preserve">Это передает заряд через шкив к </w:t>
      </w:r>
      <w:proofErr w:type="spellStart"/>
      <w:r w:rsidRPr="002A0ABD">
        <w:rPr>
          <w:rFonts w:ascii="Times New Roman" w:hAnsi="Times New Roman"/>
          <w:sz w:val="28"/>
          <w:szCs w:val="28"/>
        </w:rPr>
        <w:t>заземлителю</w:t>
      </w:r>
      <w:proofErr w:type="spellEnd"/>
      <w:r w:rsidRPr="002A0ABD">
        <w:rPr>
          <w:rFonts w:ascii="Times New Roman" w:hAnsi="Times New Roman"/>
          <w:sz w:val="28"/>
          <w:szCs w:val="28"/>
        </w:rPr>
        <w:t>);</w:t>
      </w:r>
      <w:proofErr w:type="gramEnd"/>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8) Применение антистатических полов (покрытие выполняется с добавками ацетиленовой сажи и прокладкой заземленной сетки);</w:t>
      </w:r>
    </w:p>
    <w:p w:rsidR="00F260AA" w:rsidRPr="002A0ABD" w:rsidRDefault="00F260AA" w:rsidP="00F260AA">
      <w:pPr>
        <w:pStyle w:val="a5"/>
        <w:tabs>
          <w:tab w:val="left" w:pos="2506"/>
        </w:tabs>
        <w:ind w:firstLine="567"/>
        <w:rPr>
          <w:rFonts w:ascii="Times New Roman" w:hAnsi="Times New Roman"/>
          <w:sz w:val="28"/>
          <w:szCs w:val="28"/>
        </w:rPr>
      </w:pPr>
      <w:r w:rsidRPr="002A0ABD">
        <w:rPr>
          <w:rFonts w:ascii="Times New Roman" w:hAnsi="Times New Roman"/>
          <w:sz w:val="28"/>
          <w:szCs w:val="28"/>
        </w:rPr>
        <w:t>9) Использование диэлектрической одежды и обуви (хлопчатобумажная, натуральная резина).</w:t>
      </w:r>
    </w:p>
    <w:p w:rsidR="00F260AA" w:rsidRPr="002A0ABD" w:rsidRDefault="00F260AA" w:rsidP="00F260AA">
      <w:pPr>
        <w:rPr>
          <w:rFonts w:ascii="Times New Roman" w:hAnsi="Times New Roman"/>
        </w:rPr>
      </w:pPr>
    </w:p>
    <w:p w:rsidR="00F260AA" w:rsidRPr="002A0ABD" w:rsidRDefault="00F260AA" w:rsidP="00F260AA">
      <w:pPr>
        <w:ind w:left="709" w:hanging="709"/>
        <w:rPr>
          <w:rFonts w:ascii="Times New Roman" w:hAnsi="Times New Roman"/>
          <w:b/>
          <w:color w:val="000000"/>
          <w:sz w:val="28"/>
          <w:szCs w:val="28"/>
        </w:rPr>
      </w:pPr>
      <w:r w:rsidRPr="002A0ABD">
        <w:rPr>
          <w:rFonts w:ascii="Times New Roman" w:hAnsi="Times New Roman"/>
          <w:b/>
          <w:color w:val="000000"/>
          <w:sz w:val="28"/>
          <w:szCs w:val="28"/>
        </w:rPr>
        <w:t>Лекция 9 Тема 3.</w:t>
      </w:r>
      <w:r w:rsidRPr="002A0ABD">
        <w:rPr>
          <w:rFonts w:ascii="Times New Roman" w:hAnsi="Times New Roman"/>
          <w:b/>
          <w:sz w:val="28"/>
          <w:szCs w:val="28"/>
        </w:rPr>
        <w:t xml:space="preserve"> Конструктивно-планировочные решения эвакуационных путей и выходов (в т.ч. лестницы, лифты, стены, преграды и др.). Вынужденная эвакуация людей из зданий. Особенности вынужденной эвакуации людей,  эвакуационные пути и выходы.</w:t>
      </w:r>
      <w:r w:rsidRPr="002A0ABD">
        <w:rPr>
          <w:rFonts w:ascii="Times New Roman" w:hAnsi="Times New Roman"/>
          <w:b/>
          <w:color w:val="000000"/>
          <w:sz w:val="28"/>
          <w:szCs w:val="28"/>
        </w:rPr>
        <w:t xml:space="preserve"> </w:t>
      </w:r>
    </w:p>
    <w:p w:rsidR="00F260AA" w:rsidRPr="002A0ABD" w:rsidRDefault="00F260AA" w:rsidP="00F260AA">
      <w:pPr>
        <w:tabs>
          <w:tab w:val="left" w:pos="1764"/>
        </w:tabs>
        <w:ind w:firstLine="284"/>
        <w:jc w:val="center"/>
        <w:rPr>
          <w:rFonts w:ascii="Times New Roman" w:hAnsi="Times New Roman"/>
          <w:b/>
          <w:noProof/>
          <w:sz w:val="28"/>
          <w:szCs w:val="28"/>
        </w:rPr>
      </w:pPr>
      <w:r w:rsidRPr="002A0ABD">
        <w:rPr>
          <w:rFonts w:ascii="Times New Roman" w:hAnsi="Times New Roman"/>
          <w:b/>
          <w:noProof/>
          <w:sz w:val="28"/>
          <w:szCs w:val="28"/>
        </w:rPr>
        <w:t>5.1 Требования к эвакуационным выходам</w:t>
      </w:r>
    </w:p>
    <w:p w:rsidR="00F260AA" w:rsidRPr="002A0ABD" w:rsidRDefault="00F260AA" w:rsidP="00F260AA">
      <w:pPr>
        <w:tabs>
          <w:tab w:val="left" w:pos="1764"/>
        </w:tabs>
        <w:ind w:firstLine="284"/>
        <w:rPr>
          <w:rFonts w:ascii="Times New Roman" w:hAnsi="Times New Roman"/>
          <w:b/>
          <w:noProof/>
          <w:sz w:val="28"/>
          <w:szCs w:val="28"/>
        </w:rPr>
      </w:pPr>
    </w:p>
    <w:p w:rsidR="00F260AA" w:rsidRPr="002A0ABD" w:rsidRDefault="00F260AA" w:rsidP="00F260AA">
      <w:pPr>
        <w:shd w:val="clear" w:color="auto" w:fill="FFFFFF"/>
        <w:tabs>
          <w:tab w:val="left" w:pos="1764"/>
        </w:tabs>
        <w:rPr>
          <w:rFonts w:ascii="Times New Roman" w:hAnsi="Times New Roman"/>
          <w:sz w:val="28"/>
          <w:szCs w:val="28"/>
        </w:rPr>
      </w:pPr>
      <w:r w:rsidRPr="002A0ABD">
        <w:rPr>
          <w:rFonts w:ascii="Times New Roman" w:hAnsi="Times New Roman"/>
          <w:sz w:val="28"/>
          <w:szCs w:val="28"/>
        </w:rPr>
        <w:tab/>
        <w:t>5.1.1 Обеспечение безопасности движения людей связано с проектированием эва</w:t>
      </w:r>
      <w:r w:rsidRPr="002A0ABD">
        <w:rPr>
          <w:rFonts w:ascii="Times New Roman" w:hAnsi="Times New Roman"/>
          <w:sz w:val="28"/>
          <w:szCs w:val="28"/>
        </w:rPr>
        <w:softHyphen/>
        <w:t>куационных выходов и путей, отвечающих определенным требованиям. В каждом помещении или здании имеется много разнообразных проемов, как во внутренних, так и наружных стенах, однако не каждый проем можно считать эвакуационным выходом. Аналогичным образом не всякий проход и не всякая лестница могут считаться путем эвакуации.</w:t>
      </w:r>
    </w:p>
    <w:p w:rsidR="00F260AA" w:rsidRPr="002A0ABD" w:rsidRDefault="00F260AA" w:rsidP="00F260AA">
      <w:pPr>
        <w:shd w:val="clear" w:color="auto" w:fill="FFFFFF"/>
        <w:tabs>
          <w:tab w:val="left" w:pos="1764"/>
        </w:tabs>
        <w:ind w:firstLine="708"/>
        <w:rPr>
          <w:rFonts w:ascii="Times New Roman" w:hAnsi="Times New Roman"/>
          <w:sz w:val="28"/>
          <w:szCs w:val="28"/>
        </w:rPr>
      </w:pPr>
      <w:r w:rsidRPr="002A0ABD">
        <w:rPr>
          <w:rFonts w:ascii="Times New Roman" w:hAnsi="Times New Roman"/>
          <w:sz w:val="28"/>
          <w:szCs w:val="28"/>
        </w:rPr>
        <w:t>Эвакуационные пути, согласно противопожарным нормам, должны обеспечи</w:t>
      </w:r>
      <w:r w:rsidRPr="002A0ABD">
        <w:rPr>
          <w:rFonts w:ascii="Times New Roman" w:hAnsi="Times New Roman"/>
          <w:sz w:val="28"/>
          <w:szCs w:val="28"/>
        </w:rPr>
        <w:softHyphen/>
        <w:t>вать эвакуацию через эвакуационные выходы всех людей, находящихся в поме</w:t>
      </w:r>
      <w:r w:rsidRPr="002A0ABD">
        <w:rPr>
          <w:rFonts w:ascii="Times New Roman" w:hAnsi="Times New Roman"/>
          <w:sz w:val="28"/>
          <w:szCs w:val="28"/>
        </w:rPr>
        <w:softHyphen/>
        <w:t>щениях зданий и сооружений, в течение необходимого времени эвакуации.</w:t>
      </w:r>
    </w:p>
    <w:p w:rsidR="00F260AA" w:rsidRPr="002A0ABD" w:rsidRDefault="00F260AA" w:rsidP="00F260AA">
      <w:pPr>
        <w:shd w:val="clear" w:color="auto" w:fill="FFFFFF"/>
        <w:tabs>
          <w:tab w:val="left" w:pos="1764"/>
        </w:tabs>
        <w:ind w:firstLine="708"/>
        <w:rPr>
          <w:rFonts w:ascii="Times New Roman" w:hAnsi="Times New Roman"/>
          <w:sz w:val="28"/>
          <w:szCs w:val="28"/>
        </w:rPr>
      </w:pPr>
      <w:r w:rsidRPr="002A0ABD">
        <w:rPr>
          <w:rFonts w:ascii="Times New Roman" w:hAnsi="Times New Roman"/>
          <w:sz w:val="28"/>
          <w:szCs w:val="28"/>
        </w:rPr>
        <w:t>Согласно противопожарным нормам эвакуационными выходами считаются дверные проемы, если они ведут:</w:t>
      </w:r>
    </w:p>
    <w:p w:rsidR="00F260AA" w:rsidRPr="002A0ABD" w:rsidRDefault="00F260AA" w:rsidP="00F260AA">
      <w:pPr>
        <w:shd w:val="clear" w:color="auto" w:fill="FFFFFF"/>
        <w:tabs>
          <w:tab w:val="left" w:pos="1764"/>
        </w:tabs>
        <w:ind w:firstLine="708"/>
        <w:rPr>
          <w:rFonts w:ascii="Times New Roman" w:hAnsi="Times New Roman"/>
          <w:sz w:val="28"/>
          <w:szCs w:val="28"/>
        </w:rPr>
      </w:pPr>
      <w:r w:rsidRPr="002A0ABD">
        <w:rPr>
          <w:rFonts w:ascii="Times New Roman" w:hAnsi="Times New Roman"/>
          <w:sz w:val="28"/>
          <w:szCs w:val="28"/>
        </w:rPr>
        <w:t>- из помещений первого этажа непосредственно наружу через вестибюль, ко</w:t>
      </w:r>
      <w:r w:rsidRPr="002A0ABD">
        <w:rPr>
          <w:rFonts w:ascii="Times New Roman" w:hAnsi="Times New Roman"/>
          <w:sz w:val="28"/>
          <w:szCs w:val="28"/>
        </w:rPr>
        <w:softHyphen/>
        <w:t>ридор, лестничную клетку;</w:t>
      </w:r>
    </w:p>
    <w:p w:rsidR="00F260AA" w:rsidRPr="002A0ABD" w:rsidRDefault="00F260AA" w:rsidP="00F260AA">
      <w:pPr>
        <w:shd w:val="clear" w:color="auto" w:fill="FFFFFF"/>
        <w:tabs>
          <w:tab w:val="left" w:pos="1764"/>
        </w:tabs>
        <w:ind w:firstLine="708"/>
        <w:rPr>
          <w:rFonts w:ascii="Times New Roman" w:hAnsi="Times New Roman"/>
          <w:sz w:val="28"/>
          <w:szCs w:val="28"/>
        </w:rPr>
      </w:pPr>
      <w:r w:rsidRPr="002A0ABD">
        <w:rPr>
          <w:rFonts w:ascii="Times New Roman" w:hAnsi="Times New Roman"/>
          <w:sz w:val="28"/>
          <w:szCs w:val="28"/>
        </w:rPr>
        <w:t>- из помещений любого этажа, кроме первого, в коридор, ведущий в лестнич</w:t>
      </w:r>
      <w:r w:rsidRPr="002A0ABD">
        <w:rPr>
          <w:rFonts w:ascii="Times New Roman" w:hAnsi="Times New Roman"/>
          <w:sz w:val="28"/>
          <w:szCs w:val="28"/>
        </w:rPr>
        <w:softHyphen/>
        <w:t>ную клетку, или непосредственно в лестничную клетку, при этом лестничные клетки должны иметь выход непосредственно наружу или через вестибюль, отде</w:t>
      </w:r>
      <w:r w:rsidRPr="002A0ABD">
        <w:rPr>
          <w:rFonts w:ascii="Times New Roman" w:hAnsi="Times New Roman"/>
          <w:sz w:val="28"/>
          <w:szCs w:val="28"/>
        </w:rPr>
        <w:softHyphen/>
        <w:t>ленный от примыкающих коридоров перегородками с дверями;</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из помещения в соседнее помещение в том же этаже, обеспеченное выхода</w:t>
      </w:r>
      <w:r w:rsidRPr="002A0ABD">
        <w:rPr>
          <w:rFonts w:ascii="Times New Roman" w:hAnsi="Times New Roman"/>
          <w:sz w:val="28"/>
          <w:szCs w:val="28"/>
        </w:rPr>
        <w:softHyphen/>
        <w:t>ми.</w:t>
      </w:r>
    </w:p>
    <w:p w:rsidR="00F260AA" w:rsidRPr="002A0ABD" w:rsidRDefault="00F260AA" w:rsidP="00F260AA">
      <w:pPr>
        <w:tabs>
          <w:tab w:val="left" w:pos="1764"/>
        </w:tabs>
        <w:rPr>
          <w:rFonts w:ascii="Times New Roman" w:hAnsi="Times New Roman"/>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5.1.2 Эвакуационные выходы должны располагаться рассредоточено. Минимальное расстояние между наиболее </w:t>
      </w:r>
      <w:proofErr w:type="gramStart"/>
      <w:r w:rsidRPr="002A0ABD">
        <w:rPr>
          <w:rFonts w:ascii="Times New Roman" w:hAnsi="Times New Roman"/>
          <w:sz w:val="28"/>
          <w:szCs w:val="28"/>
        </w:rPr>
        <w:t>удаленными</w:t>
      </w:r>
      <w:proofErr w:type="gramEnd"/>
      <w:r w:rsidRPr="002A0ABD">
        <w:rPr>
          <w:rFonts w:ascii="Times New Roman" w:hAnsi="Times New Roman"/>
          <w:sz w:val="28"/>
          <w:szCs w:val="28"/>
        </w:rPr>
        <w:t>, один от другого следует определять по формуле:</w:t>
      </w: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tabs>
          <w:tab w:val="left" w:pos="1764"/>
        </w:tabs>
        <w:ind w:firstLine="284"/>
        <w:jc w:val="center"/>
        <w:rPr>
          <w:rFonts w:ascii="Times New Roman" w:hAnsi="Times New Roman"/>
          <w:sz w:val="28"/>
          <w:szCs w:val="28"/>
        </w:rPr>
      </w:pPr>
      <w:r w:rsidRPr="002A0ABD">
        <w:rPr>
          <w:rFonts w:ascii="Times New Roman" w:hAnsi="Times New Roman"/>
          <w:position w:val="-10"/>
          <w:sz w:val="28"/>
          <w:szCs w:val="28"/>
        </w:rPr>
        <w:object w:dxaOrig="10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75pt;height:18.75pt" o:ole="">
            <v:imagedata r:id="rId5" o:title=""/>
          </v:shape>
          <o:OLEObject Type="Embed" ProgID="Equation.3" ShapeID="_x0000_i1025" DrawAspect="Content" ObjectID="_1662968840" r:id="rId6"/>
        </w:object>
      </w:r>
      <w:r w:rsidRPr="002A0ABD">
        <w:rPr>
          <w:rFonts w:ascii="Times New Roman" w:hAnsi="Times New Roman"/>
          <w:sz w:val="28"/>
          <w:szCs w:val="28"/>
        </w:rPr>
        <w:t>,</w:t>
      </w:r>
    </w:p>
    <w:p w:rsidR="00F260AA" w:rsidRPr="002A0ABD" w:rsidRDefault="00F260AA" w:rsidP="00F260AA">
      <w:pPr>
        <w:tabs>
          <w:tab w:val="left" w:pos="1764"/>
        </w:tabs>
        <w:ind w:firstLine="284"/>
        <w:jc w:val="center"/>
        <w:rPr>
          <w:rFonts w:ascii="Times New Roman" w:hAnsi="Times New Roman"/>
          <w:sz w:val="28"/>
          <w:szCs w:val="28"/>
        </w:rPr>
      </w:pP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где </w:t>
      </w:r>
      <w:proofErr w:type="gramStart"/>
      <w:r w:rsidRPr="002A0ABD">
        <w:rPr>
          <w:rFonts w:ascii="Times New Roman" w:hAnsi="Times New Roman"/>
          <w:sz w:val="28"/>
          <w:szCs w:val="28"/>
        </w:rPr>
        <w:t>П</w:t>
      </w:r>
      <w:proofErr w:type="gramEnd"/>
      <w:r w:rsidRPr="002A0ABD">
        <w:rPr>
          <w:rFonts w:ascii="Times New Roman" w:hAnsi="Times New Roman"/>
          <w:sz w:val="28"/>
          <w:szCs w:val="28"/>
        </w:rPr>
        <w:t xml:space="preserve"> – периметр помещения</w:t>
      </w:r>
    </w:p>
    <w:p w:rsidR="00F260AA" w:rsidRPr="002A0ABD" w:rsidRDefault="00F260AA" w:rsidP="00F260AA">
      <w:pPr>
        <w:tabs>
          <w:tab w:val="left" w:pos="1764"/>
        </w:tabs>
        <w:ind w:firstLine="284"/>
        <w:rPr>
          <w:rFonts w:ascii="Times New Roman" w:hAnsi="Times New Roman"/>
          <w:sz w:val="28"/>
          <w:szCs w:val="28"/>
        </w:rPr>
      </w:pP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Из помещений площадью до </w:t>
      </w:r>
      <w:smartTag w:uri="urn:schemas-microsoft-com:office:smarttags" w:element="metricconverter">
        <w:smartTagPr>
          <w:attr w:name="ProductID" w:val="300 м2"/>
        </w:smartTagPr>
        <w:r w:rsidRPr="002A0ABD">
          <w:rPr>
            <w:rFonts w:ascii="Times New Roman" w:hAnsi="Times New Roman"/>
            <w:sz w:val="28"/>
            <w:szCs w:val="28"/>
          </w:rPr>
          <w:t>300 м</w:t>
        </w:r>
        <w:proofErr w:type="gramStart"/>
        <w:r w:rsidRPr="002A0ABD">
          <w:rPr>
            <w:rFonts w:ascii="Times New Roman" w:hAnsi="Times New Roman"/>
            <w:sz w:val="28"/>
            <w:szCs w:val="28"/>
            <w:vertAlign w:val="superscript"/>
          </w:rPr>
          <w:t>2</w:t>
        </w:r>
      </w:smartTag>
      <w:proofErr w:type="gramEnd"/>
      <w:r w:rsidRPr="002A0ABD">
        <w:rPr>
          <w:rFonts w:ascii="Times New Roman" w:hAnsi="Times New Roman"/>
          <w:sz w:val="28"/>
          <w:szCs w:val="28"/>
        </w:rPr>
        <w:t xml:space="preserve"> расположенных в подвальном или цокольном этаже, допускается предусматривать один эвакуационный выход, если число постоянно находящихся в нем не превышает 5 чел. При числе людей от 6 до 15 допускается предусматривать второй выход через люк размерами не менее 0,6х0,8 м с вертикальной </w:t>
      </w:r>
      <w:r w:rsidRPr="002A0ABD">
        <w:rPr>
          <w:rFonts w:ascii="Times New Roman" w:hAnsi="Times New Roman"/>
          <w:sz w:val="28"/>
          <w:szCs w:val="28"/>
        </w:rPr>
        <w:lastRenderedPageBreak/>
        <w:t>лестницей или через окно размерами не менее 0,75х1,5 м с приспособлением для выхода.</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Из зданий, с каждого этажа из помещения следует предусматривать не менее д</w:t>
      </w:r>
      <w:bookmarkStart w:id="12" w:name="OCRUncertain162"/>
      <w:r w:rsidRPr="002A0ABD">
        <w:rPr>
          <w:rFonts w:ascii="Times New Roman" w:hAnsi="Times New Roman"/>
          <w:sz w:val="28"/>
          <w:szCs w:val="28"/>
        </w:rPr>
        <w:t>в</w:t>
      </w:r>
      <w:bookmarkEnd w:id="12"/>
      <w:r w:rsidRPr="002A0ABD">
        <w:rPr>
          <w:rFonts w:ascii="Times New Roman" w:hAnsi="Times New Roman"/>
          <w:sz w:val="28"/>
          <w:szCs w:val="28"/>
        </w:rPr>
        <w:t xml:space="preserve">ух эвакуационных выходов зданий класса функциональной пожарной опасности: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 Ф1.1;Ф1.2;</w:t>
      </w:r>
      <w:r w:rsidRPr="002A0ABD">
        <w:rPr>
          <w:rFonts w:ascii="Times New Roman" w:hAnsi="Times New Roman"/>
          <w:sz w:val="28"/>
          <w:szCs w:val="28"/>
        </w:rPr>
        <w:t xml:space="preserve"> </w:t>
      </w:r>
      <w:r w:rsidRPr="002A0ABD">
        <w:rPr>
          <w:rFonts w:ascii="Times New Roman" w:hAnsi="Times New Roman"/>
          <w:noProof/>
          <w:sz w:val="28"/>
          <w:szCs w:val="28"/>
        </w:rPr>
        <w:t>Ф2.1; Ф2.2;</w:t>
      </w:r>
      <w:r w:rsidRPr="002A0ABD">
        <w:rPr>
          <w:rFonts w:ascii="Times New Roman" w:hAnsi="Times New Roman"/>
          <w:sz w:val="28"/>
          <w:szCs w:val="28"/>
        </w:rPr>
        <w:t xml:space="preserve"> Ф3; Ф</w:t>
      </w:r>
      <w:proofErr w:type="gramStart"/>
      <w:r w:rsidRPr="002A0ABD">
        <w:rPr>
          <w:rFonts w:ascii="Times New Roman" w:hAnsi="Times New Roman"/>
          <w:sz w:val="28"/>
          <w:szCs w:val="28"/>
        </w:rPr>
        <w:t>4</w:t>
      </w:r>
      <w:proofErr w:type="gramEnd"/>
      <w:r w:rsidRPr="002A0ABD">
        <w:rPr>
          <w:rFonts w:ascii="Times New Roman" w:hAnsi="Times New Roman"/>
          <w:sz w:val="28"/>
          <w:szCs w:val="28"/>
        </w:rPr>
        <w:t xml:space="preserve">; </w:t>
      </w:r>
    </w:p>
    <w:p w:rsidR="00F260AA" w:rsidRPr="002A0ABD" w:rsidRDefault="00F260AA" w:rsidP="00F260AA">
      <w:pPr>
        <w:tabs>
          <w:tab w:val="left" w:pos="1764"/>
        </w:tabs>
        <w:ind w:firstLine="708"/>
        <w:rPr>
          <w:rFonts w:ascii="Times New Roman" w:hAnsi="Times New Roman"/>
          <w:noProof/>
          <w:sz w:val="28"/>
          <w:szCs w:val="28"/>
        </w:rPr>
      </w:pPr>
      <w:r w:rsidRPr="002A0ABD">
        <w:rPr>
          <w:rFonts w:ascii="Times New Roman" w:hAnsi="Times New Roman"/>
          <w:sz w:val="28"/>
          <w:szCs w:val="28"/>
        </w:rPr>
        <w:t>- Ф</w:t>
      </w:r>
      <w:proofErr w:type="gramStart"/>
      <w:r w:rsidRPr="002A0ABD">
        <w:rPr>
          <w:rFonts w:ascii="Times New Roman" w:hAnsi="Times New Roman"/>
          <w:sz w:val="28"/>
          <w:szCs w:val="28"/>
        </w:rPr>
        <w:t>1</w:t>
      </w:r>
      <w:proofErr w:type="gramEnd"/>
      <w:r w:rsidRPr="002A0ABD">
        <w:rPr>
          <w:rFonts w:ascii="Times New Roman" w:hAnsi="Times New Roman"/>
          <w:sz w:val="28"/>
          <w:szCs w:val="28"/>
        </w:rPr>
        <w:t>.3 при общей площади квартир на этаже, а для зданий секционного типа</w:t>
      </w:r>
      <w:r w:rsidRPr="002A0ABD">
        <w:rPr>
          <w:rFonts w:ascii="Times New Roman" w:hAnsi="Times New Roman"/>
          <w:noProof/>
          <w:sz w:val="28"/>
          <w:szCs w:val="28"/>
        </w:rPr>
        <w:t xml:space="preserve"> —</w:t>
      </w:r>
      <w:r w:rsidRPr="002A0ABD">
        <w:rPr>
          <w:rFonts w:ascii="Times New Roman" w:hAnsi="Times New Roman"/>
          <w:sz w:val="28"/>
          <w:szCs w:val="28"/>
        </w:rPr>
        <w:t xml:space="preserve"> на этаже секции</w:t>
      </w:r>
      <w:r w:rsidRPr="002A0ABD">
        <w:rPr>
          <w:rFonts w:ascii="Times New Roman" w:hAnsi="Times New Roman"/>
          <w:noProof/>
          <w:sz w:val="28"/>
          <w:szCs w:val="28"/>
        </w:rPr>
        <w:t xml:space="preserve"> —</w:t>
      </w:r>
      <w:r w:rsidRPr="002A0ABD">
        <w:rPr>
          <w:rFonts w:ascii="Times New Roman" w:hAnsi="Times New Roman"/>
          <w:sz w:val="28"/>
          <w:szCs w:val="28"/>
        </w:rPr>
        <w:t xml:space="preserve"> более</w:t>
      </w:r>
      <w:r w:rsidRPr="002A0ABD">
        <w:rPr>
          <w:rFonts w:ascii="Times New Roman" w:hAnsi="Times New Roman"/>
          <w:noProof/>
          <w:sz w:val="28"/>
          <w:szCs w:val="28"/>
        </w:rPr>
        <w:t xml:space="preserve"> </w:t>
      </w:r>
      <w:smartTag w:uri="urn:schemas-microsoft-com:office:smarttags" w:element="metricconverter">
        <w:smartTagPr>
          <w:attr w:name="ProductID" w:val="500 м2"/>
        </w:smartTagPr>
        <w:r w:rsidRPr="002A0ABD">
          <w:rPr>
            <w:rFonts w:ascii="Times New Roman" w:hAnsi="Times New Roman"/>
            <w:noProof/>
            <w:sz w:val="28"/>
            <w:szCs w:val="28"/>
          </w:rPr>
          <w:t>500</w:t>
        </w:r>
        <w:r w:rsidRPr="002A0ABD">
          <w:rPr>
            <w:rFonts w:ascii="Times New Roman" w:hAnsi="Times New Roman"/>
            <w:sz w:val="28"/>
            <w:szCs w:val="28"/>
          </w:rPr>
          <w:t xml:space="preserve"> </w:t>
        </w:r>
        <w:bookmarkStart w:id="13" w:name="OCRUncertain165"/>
        <w:r w:rsidRPr="002A0ABD">
          <w:rPr>
            <w:rFonts w:ascii="Times New Roman" w:hAnsi="Times New Roman"/>
            <w:sz w:val="28"/>
            <w:szCs w:val="28"/>
          </w:rPr>
          <w:t>м</w:t>
        </w:r>
        <w:bookmarkEnd w:id="13"/>
        <w:r w:rsidRPr="002A0ABD">
          <w:rPr>
            <w:rFonts w:ascii="Times New Roman" w:hAnsi="Times New Roman"/>
            <w:sz w:val="28"/>
            <w:szCs w:val="28"/>
            <w:vertAlign w:val="superscript"/>
          </w:rPr>
          <w:t>2</w:t>
        </w:r>
      </w:smartTag>
      <w:r w:rsidRPr="002A0ABD">
        <w:rPr>
          <w:rFonts w:ascii="Times New Roman" w:hAnsi="Times New Roman"/>
          <w:sz w:val="28"/>
          <w:szCs w:val="28"/>
        </w:rPr>
        <w:t xml:space="preserve">; при меньшей площади (при одном эвакуационном выходе с этажа) каждая квартира, расположенная на высоте более </w:t>
      </w:r>
      <w:smartTag w:uri="urn:schemas-microsoft-com:office:smarttags" w:element="metricconverter">
        <w:smartTagPr>
          <w:attr w:name="ProductID" w:val="15 м"/>
        </w:smartTagPr>
        <w:r w:rsidRPr="002A0ABD">
          <w:rPr>
            <w:rFonts w:ascii="Times New Roman" w:hAnsi="Times New Roman"/>
            <w:noProof/>
            <w:sz w:val="28"/>
            <w:szCs w:val="28"/>
          </w:rPr>
          <w:t>15</w:t>
        </w:r>
        <w:r w:rsidRPr="002A0ABD">
          <w:rPr>
            <w:rFonts w:ascii="Times New Roman" w:hAnsi="Times New Roman"/>
            <w:sz w:val="28"/>
            <w:szCs w:val="28"/>
          </w:rPr>
          <w:t xml:space="preserve"> м</w:t>
        </w:r>
      </w:smartTag>
      <w:r w:rsidRPr="002A0ABD">
        <w:rPr>
          <w:rFonts w:ascii="Times New Roman" w:hAnsi="Times New Roman"/>
          <w:sz w:val="28"/>
          <w:szCs w:val="28"/>
        </w:rPr>
        <w:t>, кроме 1-го эвакуационного выхода, должна иметь 2-ой эвакуационный выход</w:t>
      </w:r>
      <w:r w:rsidRPr="002A0ABD">
        <w:rPr>
          <w:rFonts w:ascii="Times New Roman" w:hAnsi="Times New Roman"/>
          <w:noProof/>
          <w:sz w:val="28"/>
          <w:szCs w:val="28"/>
        </w:rPr>
        <w:t>;</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 Ф5</w:t>
      </w:r>
      <w:r w:rsidRPr="002A0ABD">
        <w:rPr>
          <w:rFonts w:ascii="Times New Roman" w:hAnsi="Times New Roman"/>
          <w:sz w:val="28"/>
          <w:szCs w:val="28"/>
        </w:rPr>
        <w:t xml:space="preserve">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и Б при численности работающих в наиболее многочисленной смене более </w:t>
      </w:r>
      <w:r w:rsidRPr="002A0ABD">
        <w:rPr>
          <w:rFonts w:ascii="Times New Roman" w:hAnsi="Times New Roman"/>
          <w:noProof/>
          <w:sz w:val="28"/>
          <w:szCs w:val="28"/>
        </w:rPr>
        <w:t>5</w:t>
      </w:r>
      <w:r w:rsidRPr="002A0ABD">
        <w:rPr>
          <w:rFonts w:ascii="Times New Roman" w:hAnsi="Times New Roman"/>
          <w:sz w:val="28"/>
          <w:szCs w:val="28"/>
        </w:rPr>
        <w:t xml:space="preserve"> чел</w:t>
      </w:r>
      <w:bookmarkStart w:id="14" w:name="OCRUncertain166"/>
      <w:r w:rsidRPr="002A0ABD">
        <w:rPr>
          <w:rFonts w:ascii="Times New Roman" w:hAnsi="Times New Roman"/>
          <w:sz w:val="28"/>
          <w:szCs w:val="28"/>
        </w:rPr>
        <w:t>.,</w:t>
      </w:r>
      <w:bookmarkEnd w:id="14"/>
      <w:r w:rsidRPr="002A0ABD">
        <w:rPr>
          <w:rFonts w:ascii="Times New Roman" w:hAnsi="Times New Roman"/>
          <w:sz w:val="28"/>
          <w:szCs w:val="28"/>
        </w:rPr>
        <w:t xml:space="preserve"> категории В</w:t>
      </w:r>
      <w:r w:rsidRPr="002A0ABD">
        <w:rPr>
          <w:rFonts w:ascii="Times New Roman" w:hAnsi="Times New Roman"/>
          <w:noProof/>
          <w:sz w:val="28"/>
          <w:szCs w:val="28"/>
        </w:rPr>
        <w:t xml:space="preserve"> — 25</w:t>
      </w:r>
      <w:r w:rsidRPr="002A0ABD">
        <w:rPr>
          <w:rFonts w:ascii="Times New Roman" w:hAnsi="Times New Roman"/>
          <w:sz w:val="28"/>
          <w:szCs w:val="28"/>
        </w:rPr>
        <w:t xml:space="preserve"> чел.</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Не менее двух эвакуационных выходов должны иметь подвальные и цокольные этажи при площади более</w:t>
      </w:r>
      <w:r w:rsidRPr="002A0ABD">
        <w:rPr>
          <w:rFonts w:ascii="Times New Roman" w:hAnsi="Times New Roman"/>
          <w:noProof/>
          <w:sz w:val="28"/>
          <w:szCs w:val="28"/>
        </w:rPr>
        <w:t xml:space="preserve"> </w:t>
      </w:r>
      <w:smartTag w:uri="urn:schemas-microsoft-com:office:smarttags" w:element="metricconverter">
        <w:smartTagPr>
          <w:attr w:name="ProductID" w:val="300 м2"/>
        </w:smartTagPr>
        <w:r w:rsidRPr="002A0ABD">
          <w:rPr>
            <w:rFonts w:ascii="Times New Roman" w:hAnsi="Times New Roman"/>
            <w:noProof/>
            <w:sz w:val="28"/>
            <w:szCs w:val="28"/>
          </w:rPr>
          <w:t>300</w:t>
        </w:r>
        <w:r w:rsidRPr="002A0ABD">
          <w:rPr>
            <w:rFonts w:ascii="Times New Roman" w:hAnsi="Times New Roman"/>
            <w:sz w:val="28"/>
            <w:szCs w:val="28"/>
          </w:rPr>
          <w:t xml:space="preserve"> </w:t>
        </w:r>
        <w:bookmarkStart w:id="15" w:name="OCRUncertain167"/>
        <w:r w:rsidRPr="002A0ABD">
          <w:rPr>
            <w:rFonts w:ascii="Times New Roman" w:hAnsi="Times New Roman"/>
            <w:sz w:val="28"/>
            <w:szCs w:val="28"/>
          </w:rPr>
          <w:t>м</w:t>
        </w:r>
        <w:bookmarkEnd w:id="15"/>
        <w:proofErr w:type="gramStart"/>
        <w:r w:rsidRPr="002A0ABD">
          <w:rPr>
            <w:rFonts w:ascii="Times New Roman" w:hAnsi="Times New Roman"/>
            <w:sz w:val="28"/>
            <w:szCs w:val="28"/>
            <w:vertAlign w:val="superscript"/>
          </w:rPr>
          <w:t>2</w:t>
        </w:r>
      </w:smartTag>
      <w:proofErr w:type="gramEnd"/>
      <w:r w:rsidRPr="002A0ABD">
        <w:rPr>
          <w:rFonts w:ascii="Times New Roman" w:hAnsi="Times New Roman"/>
          <w:sz w:val="28"/>
          <w:szCs w:val="28"/>
        </w:rPr>
        <w:t xml:space="preserve"> или предназначенные для одновременного пребывания более</w:t>
      </w:r>
      <w:r w:rsidRPr="002A0ABD">
        <w:rPr>
          <w:rFonts w:ascii="Times New Roman" w:hAnsi="Times New Roman"/>
          <w:noProof/>
          <w:sz w:val="28"/>
          <w:szCs w:val="28"/>
        </w:rPr>
        <w:t xml:space="preserve"> 15</w:t>
      </w:r>
      <w:r w:rsidRPr="002A0ABD">
        <w:rPr>
          <w:rFonts w:ascii="Times New Roman" w:hAnsi="Times New Roman"/>
          <w:sz w:val="28"/>
          <w:szCs w:val="28"/>
        </w:rPr>
        <w:t xml:space="preserve"> чел.</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В зданиях высотой не более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допускается предусматривать один эвакуационный выход с этажа (или с части этажа отделенный от других частей этажа противопожарными преградами) класса функциональной пожарной опасности Ф</w:t>
      </w:r>
      <w:proofErr w:type="gramStart"/>
      <w:r w:rsidRPr="002A0ABD">
        <w:rPr>
          <w:rFonts w:ascii="Times New Roman" w:hAnsi="Times New Roman"/>
          <w:sz w:val="28"/>
          <w:szCs w:val="28"/>
        </w:rPr>
        <w:t>1</w:t>
      </w:r>
      <w:proofErr w:type="gramEnd"/>
      <w:r w:rsidRPr="002A0ABD">
        <w:rPr>
          <w:rFonts w:ascii="Times New Roman" w:hAnsi="Times New Roman"/>
          <w:sz w:val="28"/>
          <w:szCs w:val="28"/>
        </w:rPr>
        <w:t xml:space="preserve">.2; Ф3 и Ф4.3 площадью не более </w:t>
      </w:r>
      <w:smartTag w:uri="urn:schemas-microsoft-com:office:smarttags" w:element="metricconverter">
        <w:smartTagPr>
          <w:attr w:name="ProductID" w:val="300 м2"/>
        </w:smartTagPr>
        <w:r w:rsidRPr="002A0ABD">
          <w:rPr>
            <w:rFonts w:ascii="Times New Roman" w:hAnsi="Times New Roman"/>
            <w:sz w:val="28"/>
            <w:szCs w:val="28"/>
          </w:rPr>
          <w:t>300 м</w:t>
        </w:r>
        <w:r w:rsidRPr="002A0ABD">
          <w:rPr>
            <w:rFonts w:ascii="Times New Roman" w:hAnsi="Times New Roman"/>
            <w:sz w:val="28"/>
            <w:szCs w:val="28"/>
            <w:vertAlign w:val="superscript"/>
          </w:rPr>
          <w:t>2</w:t>
        </w:r>
      </w:smartTag>
      <w:r w:rsidRPr="002A0ABD">
        <w:rPr>
          <w:rFonts w:ascii="Times New Roman" w:hAnsi="Times New Roman"/>
          <w:sz w:val="28"/>
          <w:szCs w:val="28"/>
        </w:rPr>
        <w:t xml:space="preserve"> с численностью не более 20 чел. и при оборудовании выхода в лестничную клетку дверями второго типа (табл.1).</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Число эвакуационных выходов с этажа должно быть не менее двух, если на нем располагается помещение, которое должно иметь не менее двух эвакуационных </w:t>
      </w:r>
      <w:bookmarkStart w:id="16" w:name="OCRUncertain168"/>
      <w:r w:rsidRPr="002A0ABD">
        <w:rPr>
          <w:rFonts w:ascii="Times New Roman" w:hAnsi="Times New Roman"/>
          <w:sz w:val="28"/>
          <w:szCs w:val="28"/>
        </w:rPr>
        <w:t>в</w:t>
      </w:r>
      <w:bookmarkEnd w:id="16"/>
      <w:r w:rsidRPr="002A0ABD">
        <w:rPr>
          <w:rFonts w:ascii="Times New Roman" w:hAnsi="Times New Roman"/>
          <w:sz w:val="28"/>
          <w:szCs w:val="28"/>
        </w:rPr>
        <w:t>ыходов.</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Число </w:t>
      </w:r>
      <w:bookmarkStart w:id="17" w:name="OCRUncertain169"/>
      <w:r w:rsidRPr="002A0ABD">
        <w:rPr>
          <w:rFonts w:ascii="Times New Roman" w:hAnsi="Times New Roman"/>
          <w:sz w:val="28"/>
          <w:szCs w:val="28"/>
        </w:rPr>
        <w:t>э</w:t>
      </w:r>
      <w:bookmarkEnd w:id="17"/>
      <w:r w:rsidRPr="002A0ABD">
        <w:rPr>
          <w:rFonts w:ascii="Times New Roman" w:hAnsi="Times New Roman"/>
          <w:sz w:val="28"/>
          <w:szCs w:val="28"/>
        </w:rPr>
        <w:t>вакуационных выходов из здания должно быть не менее числа эвакуационных выходов с любого этажа здания.</w:t>
      </w: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При наличии двух эвакуационных выходов и более они должны быть расположены </w:t>
      </w:r>
      <w:bookmarkStart w:id="18" w:name="OCRUncertain170"/>
      <w:r w:rsidRPr="002A0ABD">
        <w:rPr>
          <w:rFonts w:ascii="Times New Roman" w:hAnsi="Times New Roman"/>
          <w:sz w:val="28"/>
          <w:szCs w:val="28"/>
        </w:rPr>
        <w:t>рассредоточено.</w:t>
      </w:r>
      <w:bookmarkEnd w:id="18"/>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При устройстве двух эвакуационных выходов каждый из них должен обеспечивать безопасную эвакуацию всех людей, находящихся в помещении, на этаже или в здании. При наличии более двух эвакуационных выходов безопасная эвакуация всех людей, находящихся в помещении, на этаже или в здании, должна быть обеспечена всеми эвакуационными выходами, кроме каждого одного из них.</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Высота дверей в свету на путях эвакуации должна быть не менее</w:t>
      </w:r>
      <w:r w:rsidRPr="002A0ABD">
        <w:rPr>
          <w:rFonts w:ascii="Times New Roman" w:hAnsi="Times New Roman"/>
          <w:noProof/>
          <w:sz w:val="28"/>
          <w:szCs w:val="28"/>
        </w:rPr>
        <w:t xml:space="preserve"> </w:t>
      </w:r>
      <w:smartTag w:uri="urn:schemas-microsoft-com:office:smarttags" w:element="metricconverter">
        <w:smartTagPr>
          <w:attr w:name="ProductID" w:val="2 м"/>
        </w:smartTagPr>
        <w:r w:rsidRPr="002A0ABD">
          <w:rPr>
            <w:rFonts w:ascii="Times New Roman" w:hAnsi="Times New Roman"/>
            <w:noProof/>
            <w:sz w:val="28"/>
            <w:szCs w:val="28"/>
          </w:rPr>
          <w:t>2</w:t>
        </w:r>
        <w:r w:rsidRPr="002A0ABD">
          <w:rPr>
            <w:rFonts w:ascii="Times New Roman" w:hAnsi="Times New Roman"/>
            <w:sz w:val="28"/>
            <w:szCs w:val="28"/>
          </w:rPr>
          <w:t xml:space="preserve"> м</w:t>
        </w:r>
      </w:smartTag>
      <w:r w:rsidRPr="002A0ABD">
        <w:rPr>
          <w:rFonts w:ascii="Times New Roman" w:hAnsi="Times New Roman"/>
          <w:sz w:val="28"/>
          <w:szCs w:val="28"/>
        </w:rPr>
        <w:t>.</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Высоту дверей и проходов, ведущих в помещения без постоянного пребывания в них людей, а также в подвальные, цокольные и технические этажи, допускается уменьшать до </w:t>
      </w:r>
      <w:smartTag w:uri="urn:schemas-microsoft-com:office:smarttags" w:element="metricconverter">
        <w:smartTagPr>
          <w:attr w:name="ProductID" w:val="1,8 м"/>
        </w:smartTagPr>
        <w:r w:rsidRPr="002A0ABD">
          <w:rPr>
            <w:rFonts w:ascii="Times New Roman" w:hAnsi="Times New Roman"/>
            <w:sz w:val="28"/>
            <w:szCs w:val="28"/>
          </w:rPr>
          <w:t>1,8 м</w:t>
        </w:r>
      </w:smartTag>
      <w:r w:rsidRPr="002A0ABD">
        <w:rPr>
          <w:rFonts w:ascii="Times New Roman" w:hAnsi="Times New Roman"/>
          <w:sz w:val="28"/>
          <w:szCs w:val="28"/>
        </w:rPr>
        <w:t xml:space="preserve">, а дверей, являющихся выходом на чердак или </w:t>
      </w:r>
      <w:proofErr w:type="spellStart"/>
      <w:r w:rsidRPr="002A0ABD">
        <w:rPr>
          <w:rFonts w:ascii="Times New Roman" w:hAnsi="Times New Roman"/>
          <w:sz w:val="28"/>
          <w:szCs w:val="28"/>
        </w:rPr>
        <w:t>бесчердачное</w:t>
      </w:r>
      <w:proofErr w:type="spellEnd"/>
      <w:r w:rsidRPr="002A0ABD">
        <w:rPr>
          <w:rFonts w:ascii="Times New Roman" w:hAnsi="Times New Roman"/>
          <w:sz w:val="28"/>
          <w:szCs w:val="28"/>
        </w:rPr>
        <w:t xml:space="preserve"> покрытие –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Наружные эвакуационные двери зданий не должны иметь запоров, которые не могут быть открыты изнутри без ключа.</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Двери лестничных клеток, ведущие в общие коридоры, двери лифтовых холлов и двери </w:t>
      </w:r>
      <w:proofErr w:type="spellStart"/>
      <w:proofErr w:type="gramStart"/>
      <w:r w:rsidRPr="002A0ABD">
        <w:rPr>
          <w:rFonts w:ascii="Times New Roman" w:hAnsi="Times New Roman"/>
          <w:sz w:val="28"/>
          <w:szCs w:val="28"/>
        </w:rPr>
        <w:t>тамбур-шлюзов</w:t>
      </w:r>
      <w:proofErr w:type="spellEnd"/>
      <w:proofErr w:type="gramEnd"/>
      <w:r w:rsidRPr="002A0ABD">
        <w:rPr>
          <w:rFonts w:ascii="Times New Roman" w:hAnsi="Times New Roman"/>
          <w:sz w:val="28"/>
          <w:szCs w:val="28"/>
        </w:rPr>
        <w:t xml:space="preserve"> должны иметь приспособления для </w:t>
      </w:r>
      <w:proofErr w:type="spellStart"/>
      <w:r w:rsidRPr="002A0ABD">
        <w:rPr>
          <w:rFonts w:ascii="Times New Roman" w:hAnsi="Times New Roman"/>
          <w:sz w:val="28"/>
          <w:szCs w:val="28"/>
        </w:rPr>
        <w:lastRenderedPageBreak/>
        <w:t>самозакрывания</w:t>
      </w:r>
      <w:proofErr w:type="spellEnd"/>
      <w:r w:rsidRPr="002A0ABD">
        <w:rPr>
          <w:rFonts w:ascii="Times New Roman" w:hAnsi="Times New Roman"/>
          <w:sz w:val="28"/>
          <w:szCs w:val="28"/>
        </w:rPr>
        <w:t xml:space="preserve"> и уплотнения в притворах и не должны иметь запоров, препятствующих их открыванию без ключа.</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В зданиях высотой более 4-х этажей, указанные двери, </w:t>
      </w:r>
      <w:proofErr w:type="gramStart"/>
      <w:r w:rsidRPr="002A0ABD">
        <w:rPr>
          <w:rFonts w:ascii="Times New Roman" w:hAnsi="Times New Roman"/>
          <w:sz w:val="28"/>
          <w:szCs w:val="28"/>
        </w:rPr>
        <w:t>кроме</w:t>
      </w:r>
      <w:proofErr w:type="gramEnd"/>
      <w:r w:rsidRPr="002A0ABD">
        <w:rPr>
          <w:rFonts w:ascii="Times New Roman" w:hAnsi="Times New Roman"/>
          <w:sz w:val="28"/>
          <w:szCs w:val="28"/>
        </w:rPr>
        <w:t xml:space="preserve"> квартирных, должны быть глухими или с армированным стеклом. Ширина наружных дверей лестничных клеток и дверей в вестибюль должна быть не </w:t>
      </w:r>
      <w:proofErr w:type="gramStart"/>
      <w:r w:rsidRPr="002A0ABD">
        <w:rPr>
          <w:rFonts w:ascii="Times New Roman" w:hAnsi="Times New Roman"/>
          <w:sz w:val="28"/>
          <w:szCs w:val="28"/>
        </w:rPr>
        <w:t>менее расчетной</w:t>
      </w:r>
      <w:proofErr w:type="gramEnd"/>
      <w:r w:rsidRPr="002A0ABD">
        <w:rPr>
          <w:rFonts w:ascii="Times New Roman" w:hAnsi="Times New Roman"/>
          <w:sz w:val="28"/>
          <w:szCs w:val="28"/>
        </w:rPr>
        <w:t xml:space="preserve"> ширины марша лестниц.</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Двери лестничных клеток в открытом положении не должны уменьшать расчетную ширину лестничных площадок и маршей.</w:t>
      </w:r>
    </w:p>
    <w:p w:rsidR="00F260AA" w:rsidRPr="002A0ABD" w:rsidRDefault="00F260AA" w:rsidP="00F260AA">
      <w:pPr>
        <w:tabs>
          <w:tab w:val="left" w:pos="1764"/>
        </w:tabs>
        <w:jc w:val="center"/>
        <w:rPr>
          <w:rFonts w:ascii="Times New Roman" w:hAnsi="Times New Roman"/>
          <w:b/>
          <w:sz w:val="28"/>
          <w:szCs w:val="28"/>
        </w:rPr>
      </w:pPr>
    </w:p>
    <w:p w:rsidR="00F260AA" w:rsidRPr="002A0ABD" w:rsidRDefault="00F260AA" w:rsidP="00F260AA">
      <w:pPr>
        <w:tabs>
          <w:tab w:val="left" w:pos="1764"/>
        </w:tabs>
        <w:jc w:val="center"/>
        <w:rPr>
          <w:rFonts w:ascii="Times New Roman" w:hAnsi="Times New Roman"/>
          <w:b/>
          <w:sz w:val="28"/>
          <w:szCs w:val="28"/>
        </w:rPr>
      </w:pPr>
      <w:r w:rsidRPr="002A0ABD">
        <w:rPr>
          <w:rFonts w:ascii="Times New Roman" w:hAnsi="Times New Roman"/>
          <w:b/>
          <w:sz w:val="28"/>
          <w:szCs w:val="28"/>
        </w:rPr>
        <w:t>5.2 Классификация лестниц и лестничных клеток, предназначенных</w:t>
      </w:r>
    </w:p>
    <w:p w:rsidR="00F260AA" w:rsidRPr="002A0ABD" w:rsidRDefault="00F260AA" w:rsidP="00F260AA">
      <w:pPr>
        <w:tabs>
          <w:tab w:val="left" w:pos="1764"/>
        </w:tabs>
        <w:jc w:val="center"/>
        <w:rPr>
          <w:rFonts w:ascii="Times New Roman" w:hAnsi="Times New Roman"/>
          <w:b/>
          <w:sz w:val="28"/>
          <w:szCs w:val="28"/>
        </w:rPr>
      </w:pPr>
      <w:r w:rsidRPr="002A0ABD">
        <w:rPr>
          <w:rFonts w:ascii="Times New Roman" w:hAnsi="Times New Roman"/>
          <w:b/>
          <w:sz w:val="28"/>
          <w:szCs w:val="28"/>
        </w:rPr>
        <w:t xml:space="preserve"> для эвакуации</w:t>
      </w:r>
    </w:p>
    <w:p w:rsidR="00F260AA" w:rsidRPr="002A0ABD" w:rsidRDefault="00F260AA" w:rsidP="00F260AA">
      <w:pPr>
        <w:tabs>
          <w:tab w:val="left" w:pos="1764"/>
        </w:tabs>
        <w:ind w:firstLine="284"/>
        <w:rPr>
          <w:rFonts w:ascii="Times New Roman" w:hAnsi="Times New Roman"/>
          <w:b/>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5.2.1 Лестницы и лестничные клетки, предназначенные для эвакуации, подразделяются на лестницы типов: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1 —</w:t>
      </w:r>
      <w:r w:rsidRPr="002A0ABD">
        <w:rPr>
          <w:rFonts w:ascii="Times New Roman" w:hAnsi="Times New Roman"/>
          <w:sz w:val="28"/>
          <w:szCs w:val="28"/>
        </w:rPr>
        <w:t xml:space="preserve"> </w:t>
      </w:r>
      <w:proofErr w:type="gramStart"/>
      <w:r w:rsidRPr="002A0ABD">
        <w:rPr>
          <w:rFonts w:ascii="Times New Roman" w:hAnsi="Times New Roman"/>
          <w:sz w:val="28"/>
          <w:szCs w:val="28"/>
        </w:rPr>
        <w:t>внутренние</w:t>
      </w:r>
      <w:proofErr w:type="gramEnd"/>
      <w:r w:rsidRPr="002A0ABD">
        <w:rPr>
          <w:rFonts w:ascii="Times New Roman" w:hAnsi="Times New Roman"/>
          <w:sz w:val="28"/>
          <w:szCs w:val="28"/>
        </w:rPr>
        <w:t>, размещаемые в лестничных клетках;</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2 —</w:t>
      </w:r>
      <w:r w:rsidRPr="002A0ABD">
        <w:rPr>
          <w:rFonts w:ascii="Times New Roman" w:hAnsi="Times New Roman"/>
          <w:sz w:val="28"/>
          <w:szCs w:val="28"/>
        </w:rPr>
        <w:t xml:space="preserve"> внутренние открытые;</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noProof/>
          <w:sz w:val="28"/>
          <w:szCs w:val="28"/>
        </w:rPr>
        <w:t>3 —</w:t>
      </w:r>
      <w:r w:rsidRPr="002A0ABD">
        <w:rPr>
          <w:rFonts w:ascii="Times New Roman" w:hAnsi="Times New Roman"/>
          <w:sz w:val="28"/>
          <w:szCs w:val="28"/>
        </w:rPr>
        <w:t xml:space="preserve"> наружные открытые. </w:t>
      </w:r>
    </w:p>
    <w:p w:rsidR="00F260AA" w:rsidRPr="002A0ABD" w:rsidRDefault="00F260AA" w:rsidP="00F260AA">
      <w:pPr>
        <w:tabs>
          <w:tab w:val="left" w:pos="1764"/>
        </w:tabs>
        <w:ind w:firstLine="708"/>
        <w:rPr>
          <w:rFonts w:ascii="Times New Roman" w:hAnsi="Times New Roman"/>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5.2.2 Обычные лестничные клетки бывают следующих  типов: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Л</w:t>
      </w:r>
      <w:proofErr w:type="gramStart"/>
      <w:r w:rsidRPr="002A0ABD">
        <w:rPr>
          <w:rFonts w:ascii="Times New Roman" w:hAnsi="Times New Roman"/>
          <w:sz w:val="28"/>
          <w:szCs w:val="28"/>
        </w:rPr>
        <w:t>1</w:t>
      </w:r>
      <w:proofErr w:type="gramEnd"/>
      <w:r w:rsidRPr="002A0ABD">
        <w:rPr>
          <w:rFonts w:ascii="Times New Roman" w:hAnsi="Times New Roman"/>
          <w:noProof/>
          <w:sz w:val="28"/>
          <w:szCs w:val="28"/>
        </w:rPr>
        <w:t xml:space="preserve"> —</w:t>
      </w:r>
      <w:r w:rsidRPr="002A0ABD">
        <w:rPr>
          <w:rFonts w:ascii="Times New Roman" w:hAnsi="Times New Roman"/>
          <w:sz w:val="28"/>
          <w:szCs w:val="28"/>
        </w:rPr>
        <w:t xml:space="preserve"> с остекленными или открытыми проемами в наружных стенах на каждом этаже;</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Л</w:t>
      </w:r>
      <w:proofErr w:type="gramStart"/>
      <w:r w:rsidRPr="002A0ABD">
        <w:rPr>
          <w:rFonts w:ascii="Times New Roman" w:hAnsi="Times New Roman"/>
          <w:sz w:val="28"/>
          <w:szCs w:val="28"/>
        </w:rPr>
        <w:t>2</w:t>
      </w:r>
      <w:proofErr w:type="gramEnd"/>
      <w:r w:rsidRPr="002A0ABD">
        <w:rPr>
          <w:rFonts w:ascii="Times New Roman" w:hAnsi="Times New Roman"/>
          <w:noProof/>
          <w:sz w:val="28"/>
          <w:szCs w:val="28"/>
        </w:rPr>
        <w:t xml:space="preserve"> —</w:t>
      </w:r>
      <w:r w:rsidRPr="002A0ABD">
        <w:rPr>
          <w:rFonts w:ascii="Times New Roman" w:hAnsi="Times New Roman"/>
          <w:sz w:val="28"/>
          <w:szCs w:val="28"/>
        </w:rPr>
        <w:t xml:space="preserve"> с естественным освещением через остекленные или открытые проемы в покрытии.</w:t>
      </w:r>
    </w:p>
    <w:p w:rsidR="00F260AA" w:rsidRPr="002A0ABD" w:rsidRDefault="00F260AA" w:rsidP="00F260AA">
      <w:pPr>
        <w:tabs>
          <w:tab w:val="left" w:pos="1764"/>
        </w:tabs>
        <w:ind w:firstLine="708"/>
        <w:rPr>
          <w:rFonts w:ascii="Times New Roman" w:hAnsi="Times New Roman"/>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5.2.3 Незадымляемые лестничные</w:t>
      </w:r>
      <w:r w:rsidRPr="002A0ABD">
        <w:rPr>
          <w:rFonts w:ascii="Times New Roman" w:hAnsi="Times New Roman"/>
          <w:b/>
          <w:sz w:val="28"/>
          <w:szCs w:val="28"/>
        </w:rPr>
        <w:t xml:space="preserve"> </w:t>
      </w:r>
      <w:r w:rsidRPr="002A0ABD">
        <w:rPr>
          <w:rFonts w:ascii="Times New Roman" w:hAnsi="Times New Roman"/>
          <w:sz w:val="28"/>
          <w:szCs w:val="28"/>
        </w:rPr>
        <w:t xml:space="preserve">клетки типов: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w:t>
      </w:r>
      <w:proofErr w:type="gramStart"/>
      <w:r w:rsidRPr="002A0ABD">
        <w:rPr>
          <w:rFonts w:ascii="Times New Roman" w:hAnsi="Times New Roman"/>
          <w:sz w:val="28"/>
          <w:szCs w:val="28"/>
        </w:rPr>
        <w:t>1</w:t>
      </w:r>
      <w:proofErr w:type="gramEnd"/>
      <w:r w:rsidRPr="002A0ABD">
        <w:rPr>
          <w:rFonts w:ascii="Times New Roman" w:hAnsi="Times New Roman"/>
          <w:noProof/>
          <w:sz w:val="28"/>
          <w:szCs w:val="28"/>
        </w:rPr>
        <w:t xml:space="preserve"> —</w:t>
      </w:r>
      <w:r w:rsidRPr="002A0ABD">
        <w:rPr>
          <w:rFonts w:ascii="Times New Roman" w:hAnsi="Times New Roman"/>
          <w:sz w:val="28"/>
          <w:szCs w:val="28"/>
        </w:rPr>
        <w:t xml:space="preserve"> с входом в лестничную клетку с этажа через наружную воздушную зону по открытым переходам, при этом должна быть обеспечена </w:t>
      </w:r>
      <w:proofErr w:type="spellStart"/>
      <w:r w:rsidRPr="002A0ABD">
        <w:rPr>
          <w:rFonts w:ascii="Times New Roman" w:hAnsi="Times New Roman"/>
          <w:sz w:val="28"/>
          <w:szCs w:val="28"/>
        </w:rPr>
        <w:t>незадымляемость</w:t>
      </w:r>
      <w:proofErr w:type="spellEnd"/>
      <w:r w:rsidRPr="002A0ABD">
        <w:rPr>
          <w:rFonts w:ascii="Times New Roman" w:hAnsi="Times New Roman"/>
          <w:sz w:val="28"/>
          <w:szCs w:val="28"/>
        </w:rPr>
        <w:t xml:space="preserve"> перехода через воздушную зону;</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w:t>
      </w:r>
      <w:proofErr w:type="gramStart"/>
      <w:r w:rsidRPr="002A0ABD">
        <w:rPr>
          <w:rFonts w:ascii="Times New Roman" w:hAnsi="Times New Roman"/>
          <w:sz w:val="28"/>
          <w:szCs w:val="28"/>
        </w:rPr>
        <w:t>2</w:t>
      </w:r>
      <w:proofErr w:type="gramEnd"/>
      <w:r w:rsidRPr="002A0ABD">
        <w:rPr>
          <w:rFonts w:ascii="Times New Roman" w:hAnsi="Times New Roman"/>
          <w:noProof/>
          <w:sz w:val="28"/>
          <w:szCs w:val="28"/>
        </w:rPr>
        <w:t xml:space="preserve"> —</w:t>
      </w:r>
      <w:r w:rsidRPr="002A0ABD">
        <w:rPr>
          <w:rFonts w:ascii="Times New Roman" w:hAnsi="Times New Roman"/>
          <w:sz w:val="28"/>
          <w:szCs w:val="28"/>
        </w:rPr>
        <w:t xml:space="preserve"> с подпором воздуха в лестничную клетку при пожаре;</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Н3</w:t>
      </w:r>
      <w:r w:rsidRPr="002A0ABD">
        <w:rPr>
          <w:rFonts w:ascii="Times New Roman" w:hAnsi="Times New Roman"/>
          <w:noProof/>
          <w:sz w:val="28"/>
          <w:szCs w:val="28"/>
        </w:rPr>
        <w:t xml:space="preserve"> —</w:t>
      </w:r>
      <w:r w:rsidRPr="002A0ABD">
        <w:rPr>
          <w:rFonts w:ascii="Times New Roman" w:hAnsi="Times New Roman"/>
          <w:sz w:val="28"/>
          <w:szCs w:val="28"/>
        </w:rPr>
        <w:t xml:space="preserve"> с входом в лестничную клетку с этажа через тамбур-шлюз с подпором воздуха (постоянным или при пожаре).</w:t>
      </w:r>
    </w:p>
    <w:p w:rsidR="00F260AA" w:rsidRPr="002A0ABD" w:rsidRDefault="00F260AA" w:rsidP="00F260AA">
      <w:pPr>
        <w:tabs>
          <w:tab w:val="left" w:pos="1764"/>
        </w:tabs>
        <w:ind w:firstLine="708"/>
        <w:rPr>
          <w:rFonts w:ascii="Times New Roman" w:hAnsi="Times New Roman"/>
          <w:sz w:val="28"/>
          <w:szCs w:val="28"/>
        </w:rPr>
      </w:pPr>
    </w:p>
    <w:p w:rsidR="00F260AA" w:rsidRPr="002A0ABD" w:rsidRDefault="00F260AA" w:rsidP="00F260AA">
      <w:pPr>
        <w:tabs>
          <w:tab w:val="left" w:pos="1764"/>
        </w:tabs>
        <w:ind w:firstLine="284"/>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5.2.4</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ля обеспечения тушения пожара и спасательных работ предусматриваются</w:t>
      </w:r>
      <w:r w:rsidRPr="002A0ABD">
        <w:rPr>
          <w:rFonts w:ascii="Times New Roman" w:hAnsi="Times New Roman"/>
          <w:b/>
          <w:sz w:val="28"/>
          <w:szCs w:val="28"/>
        </w:rPr>
        <w:t xml:space="preserve"> </w:t>
      </w:r>
      <w:r w:rsidRPr="002A0ABD">
        <w:rPr>
          <w:rFonts w:ascii="Times New Roman" w:hAnsi="Times New Roman"/>
          <w:sz w:val="28"/>
          <w:szCs w:val="28"/>
        </w:rPr>
        <w:t xml:space="preserve">пожарные лестницы типов: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П</w:t>
      </w:r>
      <w:proofErr w:type="gramStart"/>
      <w:r w:rsidRPr="002A0ABD">
        <w:rPr>
          <w:rFonts w:ascii="Times New Roman" w:hAnsi="Times New Roman"/>
          <w:sz w:val="28"/>
          <w:szCs w:val="28"/>
        </w:rPr>
        <w:t>1</w:t>
      </w:r>
      <w:proofErr w:type="gramEnd"/>
      <w:r w:rsidRPr="002A0ABD">
        <w:rPr>
          <w:rFonts w:ascii="Times New Roman" w:hAnsi="Times New Roman"/>
          <w:sz w:val="28"/>
          <w:szCs w:val="28"/>
        </w:rPr>
        <w:t xml:space="preserve"> — вертикальные стальные шириной </w:t>
      </w:r>
      <w:smartTag w:uri="urn:schemas-microsoft-com:office:smarttags" w:element="metricconverter">
        <w:smartTagPr>
          <w:attr w:name="ProductID" w:val="0,7 м"/>
        </w:smartTagPr>
        <w:r w:rsidRPr="002A0ABD">
          <w:rPr>
            <w:rFonts w:ascii="Times New Roman" w:hAnsi="Times New Roman"/>
            <w:sz w:val="28"/>
            <w:szCs w:val="28"/>
          </w:rPr>
          <w:t>0,7 м</w:t>
        </w:r>
      </w:smartTag>
      <w:r w:rsidRPr="002A0ABD">
        <w:rPr>
          <w:rFonts w:ascii="Times New Roman" w:hAnsi="Times New Roman"/>
          <w:sz w:val="28"/>
          <w:szCs w:val="28"/>
        </w:rPr>
        <w:t xml:space="preserve">, начинающиеся с высот </w:t>
      </w:r>
      <w:smartTag w:uri="urn:schemas-microsoft-com:office:smarttags" w:element="metricconverter">
        <w:smartTagPr>
          <w:attr w:name="ProductID" w:val="2,5 м"/>
        </w:smartTagPr>
        <w:r w:rsidRPr="002A0ABD">
          <w:rPr>
            <w:rFonts w:ascii="Times New Roman" w:hAnsi="Times New Roman"/>
            <w:sz w:val="28"/>
            <w:szCs w:val="28"/>
          </w:rPr>
          <w:t>2,5 м</w:t>
        </w:r>
      </w:smartTag>
      <w:r w:rsidRPr="002A0ABD">
        <w:rPr>
          <w:rFonts w:ascii="Times New Roman" w:hAnsi="Times New Roman"/>
          <w:sz w:val="28"/>
          <w:szCs w:val="28"/>
        </w:rPr>
        <w:t xml:space="preserve">, с площадками, при выходе на кровлю. С высоты </w:t>
      </w:r>
      <w:smartTag w:uri="urn:schemas-microsoft-com:office:smarttags" w:element="metricconverter">
        <w:smartTagPr>
          <w:attr w:name="ProductID" w:val="10 м"/>
        </w:smartTagPr>
        <w:r w:rsidRPr="002A0ABD">
          <w:rPr>
            <w:rFonts w:ascii="Times New Roman" w:hAnsi="Times New Roman"/>
            <w:sz w:val="28"/>
            <w:szCs w:val="28"/>
          </w:rPr>
          <w:t>10 м</w:t>
        </w:r>
      </w:smartTag>
      <w:r w:rsidRPr="002A0ABD">
        <w:rPr>
          <w:rFonts w:ascii="Times New Roman" w:hAnsi="Times New Roman"/>
          <w:sz w:val="28"/>
          <w:szCs w:val="28"/>
        </w:rPr>
        <w:t xml:space="preserve"> лестницы должны иметь дуги через каждые </w:t>
      </w:r>
      <w:smartTag w:uri="urn:schemas-microsoft-com:office:smarttags" w:element="metricconverter">
        <w:smartTagPr>
          <w:attr w:name="ProductID" w:val="0,7 м"/>
        </w:smartTagPr>
        <w:r w:rsidRPr="002A0ABD">
          <w:rPr>
            <w:rFonts w:ascii="Times New Roman" w:hAnsi="Times New Roman"/>
            <w:sz w:val="28"/>
            <w:szCs w:val="28"/>
          </w:rPr>
          <w:t>0,7 м</w:t>
        </w:r>
      </w:smartTag>
      <w:r w:rsidRPr="002A0ABD">
        <w:rPr>
          <w:rFonts w:ascii="Times New Roman" w:hAnsi="Times New Roman"/>
          <w:sz w:val="28"/>
          <w:szCs w:val="28"/>
        </w:rPr>
        <w:t xml:space="preserve"> с радиусом закругления </w:t>
      </w:r>
      <w:smartTag w:uri="urn:schemas-microsoft-com:office:smarttags" w:element="metricconverter">
        <w:smartTagPr>
          <w:attr w:name="ProductID" w:val="0,35 м"/>
        </w:smartTagPr>
        <w:r w:rsidRPr="002A0ABD">
          <w:rPr>
            <w:rFonts w:ascii="Times New Roman" w:hAnsi="Times New Roman"/>
            <w:sz w:val="28"/>
            <w:szCs w:val="28"/>
          </w:rPr>
          <w:t>0,35 м</w:t>
        </w:r>
      </w:smartTag>
      <w:r w:rsidRPr="002A0ABD">
        <w:rPr>
          <w:rFonts w:ascii="Times New Roman" w:hAnsi="Times New Roman"/>
          <w:sz w:val="28"/>
          <w:szCs w:val="28"/>
        </w:rPr>
        <w:t xml:space="preserve"> и с центром, отнесенным от лестницы на </w:t>
      </w:r>
      <w:smartTag w:uri="urn:schemas-microsoft-com:office:smarttags" w:element="metricconverter">
        <w:smartTagPr>
          <w:attr w:name="ProductID" w:val="0,45 м"/>
        </w:smartTagPr>
        <w:r w:rsidRPr="002A0ABD">
          <w:rPr>
            <w:rFonts w:ascii="Times New Roman" w:hAnsi="Times New Roman"/>
            <w:sz w:val="28"/>
            <w:szCs w:val="28"/>
          </w:rPr>
          <w:t>0,45 м</w:t>
        </w:r>
      </w:smartTag>
      <w:r w:rsidRPr="002A0ABD">
        <w:rPr>
          <w:rFonts w:ascii="Times New Roman" w:hAnsi="Times New Roman"/>
          <w:sz w:val="28"/>
          <w:szCs w:val="28"/>
        </w:rPr>
        <w:t xml:space="preserve">. Площадка, при выходе на кровлю должна иметь ограждение высотой не менее </w:t>
      </w:r>
      <w:smartTag w:uri="urn:schemas-microsoft-com:office:smarttags" w:element="metricconverter">
        <w:smartTagPr>
          <w:attr w:name="ProductID" w:val="0,6 м"/>
        </w:smartTagPr>
        <w:r w:rsidRPr="002A0ABD">
          <w:rPr>
            <w:rFonts w:ascii="Times New Roman" w:hAnsi="Times New Roman"/>
            <w:sz w:val="28"/>
            <w:szCs w:val="28"/>
          </w:rPr>
          <w:t>0,6 м</w:t>
        </w:r>
      </w:smartTag>
      <w:r w:rsidRPr="002A0ABD">
        <w:rPr>
          <w:rFonts w:ascii="Times New Roman" w:hAnsi="Times New Roman"/>
          <w:sz w:val="28"/>
          <w:szCs w:val="28"/>
        </w:rPr>
        <w:t xml:space="preserve">; </w:t>
      </w:r>
    </w:p>
    <w:p w:rsidR="00F260AA" w:rsidRPr="002A0ABD" w:rsidRDefault="00F260AA" w:rsidP="00F260AA">
      <w:pPr>
        <w:tabs>
          <w:tab w:val="left" w:pos="1764"/>
        </w:tabs>
        <w:ind w:firstLine="708"/>
        <w:rPr>
          <w:rFonts w:ascii="Times New Roman" w:hAnsi="Times New Roman"/>
          <w:noProof/>
          <w:sz w:val="28"/>
          <w:szCs w:val="28"/>
        </w:rPr>
      </w:pPr>
      <w:r w:rsidRPr="002A0ABD">
        <w:rPr>
          <w:rFonts w:ascii="Times New Roman" w:hAnsi="Times New Roman"/>
          <w:sz w:val="28"/>
          <w:szCs w:val="28"/>
        </w:rPr>
        <w:t>П</w:t>
      </w:r>
      <w:proofErr w:type="gramStart"/>
      <w:r w:rsidRPr="002A0ABD">
        <w:rPr>
          <w:rFonts w:ascii="Times New Roman" w:hAnsi="Times New Roman"/>
          <w:sz w:val="28"/>
          <w:szCs w:val="28"/>
        </w:rPr>
        <w:t>2</w:t>
      </w:r>
      <w:proofErr w:type="gramEnd"/>
      <w:r w:rsidRPr="002A0ABD">
        <w:rPr>
          <w:rFonts w:ascii="Times New Roman" w:hAnsi="Times New Roman"/>
          <w:noProof/>
          <w:sz w:val="28"/>
          <w:szCs w:val="28"/>
        </w:rPr>
        <w:t xml:space="preserve"> — маршевые стальные с уклоном не более 6:1, шириной </w:t>
      </w:r>
      <w:smartTag w:uri="urn:schemas-microsoft-com:office:smarttags" w:element="metricconverter">
        <w:smartTagPr>
          <w:attr w:name="ProductID" w:val="0,7 м"/>
        </w:smartTagPr>
        <w:r w:rsidRPr="002A0ABD">
          <w:rPr>
            <w:rFonts w:ascii="Times New Roman" w:hAnsi="Times New Roman"/>
            <w:noProof/>
            <w:sz w:val="28"/>
            <w:szCs w:val="28"/>
          </w:rPr>
          <w:t>0,7 м</w:t>
        </w:r>
      </w:smartTag>
      <w:r w:rsidRPr="002A0ABD">
        <w:rPr>
          <w:rFonts w:ascii="Times New Roman" w:hAnsi="Times New Roman"/>
          <w:noProof/>
          <w:sz w:val="28"/>
          <w:szCs w:val="28"/>
        </w:rPr>
        <w:t xml:space="preserve">, начинающиеся с высоты </w:t>
      </w:r>
      <w:smartTag w:uri="urn:schemas-microsoft-com:office:smarttags" w:element="metricconverter">
        <w:smartTagPr>
          <w:attr w:name="ProductID" w:val="2,5 м"/>
        </w:smartTagPr>
        <w:r w:rsidRPr="002A0ABD">
          <w:rPr>
            <w:rFonts w:ascii="Times New Roman" w:hAnsi="Times New Roman"/>
            <w:noProof/>
            <w:sz w:val="28"/>
            <w:szCs w:val="28"/>
          </w:rPr>
          <w:t>2,5 м</w:t>
        </w:r>
      </w:smartTag>
      <w:r w:rsidRPr="002A0ABD">
        <w:rPr>
          <w:rFonts w:ascii="Times New Roman" w:hAnsi="Times New Roman"/>
          <w:noProof/>
          <w:sz w:val="28"/>
          <w:szCs w:val="28"/>
        </w:rPr>
        <w:t xml:space="preserve"> от уровня земли, с площадками не реже, чем через </w:t>
      </w:r>
      <w:smartTag w:uri="urn:schemas-microsoft-com:office:smarttags" w:element="metricconverter">
        <w:smartTagPr>
          <w:attr w:name="ProductID" w:val="8 м"/>
        </w:smartTagPr>
        <w:r w:rsidRPr="002A0ABD">
          <w:rPr>
            <w:rFonts w:ascii="Times New Roman" w:hAnsi="Times New Roman"/>
            <w:noProof/>
            <w:sz w:val="28"/>
            <w:szCs w:val="28"/>
          </w:rPr>
          <w:t>8 м</w:t>
        </w:r>
      </w:smartTag>
      <w:r w:rsidRPr="002A0ABD">
        <w:rPr>
          <w:rFonts w:ascii="Times New Roman" w:hAnsi="Times New Roman"/>
          <w:noProof/>
          <w:sz w:val="28"/>
          <w:szCs w:val="28"/>
        </w:rPr>
        <w:t xml:space="preserve"> и с поручнями. Для подъема на высоту от 10 до </w:t>
      </w:r>
      <w:smartTag w:uri="urn:schemas-microsoft-com:office:smarttags" w:element="metricconverter">
        <w:smartTagPr>
          <w:attr w:name="ProductID" w:val="20 м"/>
        </w:smartTagPr>
        <w:r w:rsidRPr="002A0ABD">
          <w:rPr>
            <w:rFonts w:ascii="Times New Roman" w:hAnsi="Times New Roman"/>
            <w:noProof/>
            <w:sz w:val="28"/>
            <w:szCs w:val="28"/>
          </w:rPr>
          <w:t>20 м</w:t>
        </w:r>
      </w:smartTag>
      <w:r w:rsidRPr="002A0ABD">
        <w:rPr>
          <w:rFonts w:ascii="Times New Roman" w:hAnsi="Times New Roman"/>
          <w:noProof/>
          <w:sz w:val="28"/>
          <w:szCs w:val="28"/>
        </w:rPr>
        <w:t xml:space="preserve"> и в местах перепада высот кровель от 1 до </w:t>
      </w:r>
      <w:smartTag w:uri="urn:schemas-microsoft-com:office:smarttags" w:element="metricconverter">
        <w:smartTagPr>
          <w:attr w:name="ProductID" w:val="20 м"/>
        </w:smartTagPr>
        <w:r w:rsidRPr="002A0ABD">
          <w:rPr>
            <w:rFonts w:ascii="Times New Roman" w:hAnsi="Times New Roman"/>
            <w:noProof/>
            <w:sz w:val="28"/>
            <w:szCs w:val="28"/>
          </w:rPr>
          <w:t>20 м</w:t>
        </w:r>
      </w:smartTag>
      <w:r w:rsidRPr="002A0ABD">
        <w:rPr>
          <w:rFonts w:ascii="Times New Roman" w:hAnsi="Times New Roman"/>
          <w:noProof/>
          <w:sz w:val="28"/>
          <w:szCs w:val="28"/>
        </w:rPr>
        <w:t xml:space="preserve"> следует применять пожарные лестницы типа П1, для подъема на высоту более </w:t>
      </w:r>
      <w:smartTag w:uri="urn:schemas-microsoft-com:office:smarttags" w:element="metricconverter">
        <w:smartTagPr>
          <w:attr w:name="ProductID" w:val="20 м"/>
        </w:smartTagPr>
        <w:r w:rsidRPr="002A0ABD">
          <w:rPr>
            <w:rFonts w:ascii="Times New Roman" w:hAnsi="Times New Roman"/>
            <w:noProof/>
            <w:sz w:val="28"/>
            <w:szCs w:val="28"/>
          </w:rPr>
          <w:t>20 м</w:t>
        </w:r>
      </w:smartTag>
      <w:r w:rsidRPr="002A0ABD">
        <w:rPr>
          <w:rFonts w:ascii="Times New Roman" w:hAnsi="Times New Roman"/>
          <w:noProof/>
          <w:sz w:val="28"/>
          <w:szCs w:val="28"/>
        </w:rPr>
        <w:t xml:space="preserve"> и в местах перепада высот более – пожарные лестницы типа П2.</w:t>
      </w:r>
    </w:p>
    <w:p w:rsidR="00F260AA" w:rsidRPr="002A0ABD" w:rsidRDefault="00F260AA" w:rsidP="00F260AA">
      <w:pPr>
        <w:tabs>
          <w:tab w:val="left" w:pos="1764"/>
        </w:tabs>
        <w:jc w:val="center"/>
        <w:rPr>
          <w:rFonts w:ascii="Times New Roman" w:hAnsi="Times New Roman"/>
          <w:b/>
          <w:sz w:val="28"/>
          <w:szCs w:val="28"/>
        </w:rPr>
      </w:pPr>
    </w:p>
    <w:p w:rsidR="00F260AA" w:rsidRPr="002A0ABD" w:rsidRDefault="00F260AA" w:rsidP="00F260AA">
      <w:pPr>
        <w:tabs>
          <w:tab w:val="left" w:pos="1764"/>
        </w:tabs>
        <w:jc w:val="center"/>
        <w:rPr>
          <w:rFonts w:ascii="Times New Roman" w:hAnsi="Times New Roman"/>
          <w:b/>
          <w:sz w:val="28"/>
          <w:szCs w:val="28"/>
        </w:rPr>
      </w:pPr>
      <w:r w:rsidRPr="002A0ABD">
        <w:rPr>
          <w:rFonts w:ascii="Times New Roman" w:hAnsi="Times New Roman"/>
          <w:b/>
          <w:sz w:val="28"/>
          <w:szCs w:val="28"/>
        </w:rPr>
        <w:t>5.3 Эвакуация по лестницам и лестничным клеткам</w:t>
      </w:r>
    </w:p>
    <w:p w:rsidR="00F260AA" w:rsidRPr="002A0ABD" w:rsidRDefault="00F260AA" w:rsidP="00F260AA">
      <w:pPr>
        <w:tabs>
          <w:tab w:val="left" w:pos="1764"/>
        </w:tabs>
        <w:ind w:firstLine="284"/>
        <w:rPr>
          <w:rFonts w:ascii="Times New Roman" w:hAnsi="Times New Roman"/>
          <w:b/>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 Ширина марша лестницы, предна</w:t>
      </w:r>
      <w:bookmarkStart w:id="19" w:name="OCRUncertain204"/>
      <w:r w:rsidRPr="002A0ABD">
        <w:rPr>
          <w:rFonts w:ascii="Times New Roman" w:hAnsi="Times New Roman"/>
          <w:sz w:val="28"/>
          <w:szCs w:val="28"/>
        </w:rPr>
        <w:t>з</w:t>
      </w:r>
      <w:bookmarkEnd w:id="19"/>
      <w:r w:rsidRPr="002A0ABD">
        <w:rPr>
          <w:rFonts w:ascii="Times New Roman" w:hAnsi="Times New Roman"/>
          <w:sz w:val="28"/>
          <w:szCs w:val="28"/>
        </w:rPr>
        <w:t xml:space="preserve">наченной для эвакуации людей, в том числе расположенной в лестничной клетке, должна быть не </w:t>
      </w:r>
      <w:proofErr w:type="gramStart"/>
      <w:r w:rsidRPr="002A0ABD">
        <w:rPr>
          <w:rFonts w:ascii="Times New Roman" w:hAnsi="Times New Roman"/>
          <w:sz w:val="28"/>
          <w:szCs w:val="28"/>
        </w:rPr>
        <w:t>менее расчетной</w:t>
      </w:r>
      <w:proofErr w:type="gramEnd"/>
      <w:r w:rsidRPr="002A0ABD">
        <w:rPr>
          <w:rFonts w:ascii="Times New Roman" w:hAnsi="Times New Roman"/>
          <w:sz w:val="28"/>
          <w:szCs w:val="28"/>
        </w:rPr>
        <w:t xml:space="preserve"> или не менее ширины любого эвакуационного выхода (двери) на нее, но, как правило, не менее: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а) </w:t>
      </w:r>
      <w:smartTag w:uri="urn:schemas-microsoft-com:office:smarttags" w:element="metricconverter">
        <w:smartTagPr>
          <w:attr w:name="ProductID" w:val="1,35 м"/>
        </w:smartTagPr>
        <w:r w:rsidRPr="002A0ABD">
          <w:rPr>
            <w:rFonts w:ascii="Times New Roman" w:hAnsi="Times New Roman"/>
            <w:sz w:val="28"/>
            <w:szCs w:val="28"/>
          </w:rPr>
          <w:t>1,35 м</w:t>
        </w:r>
      </w:smartTag>
      <w:r w:rsidRPr="002A0ABD">
        <w:rPr>
          <w:rFonts w:ascii="Times New Roman" w:hAnsi="Times New Roman"/>
          <w:sz w:val="28"/>
          <w:szCs w:val="28"/>
        </w:rPr>
        <w:t xml:space="preserve"> — для зданий класса Ф</w:t>
      </w:r>
      <w:proofErr w:type="gramStart"/>
      <w:r w:rsidRPr="002A0ABD">
        <w:rPr>
          <w:rFonts w:ascii="Times New Roman" w:hAnsi="Times New Roman"/>
          <w:sz w:val="28"/>
          <w:szCs w:val="28"/>
        </w:rPr>
        <w:t>1</w:t>
      </w:r>
      <w:bookmarkStart w:id="20" w:name="OCRUncertain205"/>
      <w:proofErr w:type="gramEnd"/>
      <w:r w:rsidRPr="002A0ABD">
        <w:rPr>
          <w:rFonts w:ascii="Times New Roman" w:hAnsi="Times New Roman"/>
          <w:noProof/>
          <w:sz w:val="28"/>
          <w:szCs w:val="28"/>
        </w:rPr>
        <w:t>.</w:t>
      </w:r>
      <w:bookmarkEnd w:id="20"/>
      <w:r w:rsidRPr="002A0ABD">
        <w:rPr>
          <w:rFonts w:ascii="Times New Roman" w:hAnsi="Times New Roman"/>
          <w:noProof/>
          <w:sz w:val="28"/>
          <w:szCs w:val="28"/>
        </w:rPr>
        <w:t>1</w:t>
      </w:r>
      <w:bookmarkStart w:id="21" w:name="OCRUncertain206"/>
      <w:r w:rsidRPr="002A0ABD">
        <w:rPr>
          <w:rFonts w:ascii="Times New Roman" w:hAnsi="Times New Roman"/>
          <w:noProof/>
          <w:sz w:val="28"/>
          <w:szCs w:val="28"/>
        </w:rPr>
        <w:t xml:space="preserve">; </w:t>
      </w:r>
      <w:bookmarkEnd w:id="21"/>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б) </w:t>
      </w:r>
      <w:smartTag w:uri="urn:schemas-microsoft-com:office:smarttags" w:element="metricconverter">
        <w:smartTagPr>
          <w:attr w:name="ProductID" w:val="1,2 м"/>
        </w:smartTagPr>
        <w:r w:rsidRPr="002A0ABD">
          <w:rPr>
            <w:rFonts w:ascii="Times New Roman" w:hAnsi="Times New Roman"/>
            <w:sz w:val="28"/>
            <w:szCs w:val="28"/>
          </w:rPr>
          <w:t>1,2 м</w:t>
        </w:r>
      </w:smartTag>
      <w:r w:rsidRPr="002A0ABD">
        <w:rPr>
          <w:rFonts w:ascii="Times New Roman" w:hAnsi="Times New Roman"/>
          <w:sz w:val="28"/>
          <w:szCs w:val="28"/>
        </w:rPr>
        <w:t xml:space="preserve"> — для зданий с числом пребывающих людей, на каждом этаже, кроме первого, более </w:t>
      </w:r>
      <w:r w:rsidRPr="002A0ABD">
        <w:rPr>
          <w:rFonts w:ascii="Times New Roman" w:hAnsi="Times New Roman"/>
          <w:noProof/>
          <w:sz w:val="28"/>
          <w:szCs w:val="28"/>
        </w:rPr>
        <w:t>200</w:t>
      </w:r>
      <w:r w:rsidRPr="002A0ABD">
        <w:rPr>
          <w:rFonts w:ascii="Times New Roman" w:hAnsi="Times New Roman"/>
          <w:sz w:val="28"/>
          <w:szCs w:val="28"/>
        </w:rPr>
        <w:t xml:space="preserve"> чел</w:t>
      </w:r>
      <w:bookmarkStart w:id="22" w:name="OCRUncertain207"/>
      <w:r w:rsidRPr="002A0ABD">
        <w:rPr>
          <w:rFonts w:ascii="Times New Roman" w:hAnsi="Times New Roman"/>
          <w:sz w:val="28"/>
          <w:szCs w:val="28"/>
        </w:rPr>
        <w:t>.;</w:t>
      </w:r>
      <w:bookmarkEnd w:id="22"/>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w:t>
      </w:r>
      <w:r w:rsidRPr="002A0ABD">
        <w:rPr>
          <w:rFonts w:ascii="Times New Roman" w:hAnsi="Times New Roman"/>
          <w:noProof/>
          <w:sz w:val="28"/>
          <w:szCs w:val="28"/>
        </w:rPr>
        <w:t xml:space="preserve"> </w:t>
      </w:r>
      <w:smartTag w:uri="urn:schemas-microsoft-com:office:smarttags" w:element="metricconverter">
        <w:smartTagPr>
          <w:attr w:name="ProductID" w:val="0,7 м"/>
        </w:smartTagPr>
        <w:r w:rsidRPr="002A0ABD">
          <w:rPr>
            <w:rFonts w:ascii="Times New Roman" w:hAnsi="Times New Roman"/>
            <w:noProof/>
            <w:sz w:val="28"/>
            <w:szCs w:val="28"/>
          </w:rPr>
          <w:t>0,7</w:t>
        </w:r>
        <w:r w:rsidRPr="002A0ABD">
          <w:rPr>
            <w:rFonts w:ascii="Times New Roman" w:hAnsi="Times New Roman"/>
            <w:sz w:val="28"/>
            <w:szCs w:val="28"/>
          </w:rPr>
          <w:t xml:space="preserve"> </w:t>
        </w:r>
        <w:bookmarkStart w:id="23" w:name="OCRUncertain208"/>
        <w:r w:rsidRPr="002A0ABD">
          <w:rPr>
            <w:rFonts w:ascii="Times New Roman" w:hAnsi="Times New Roman"/>
            <w:sz w:val="28"/>
            <w:szCs w:val="28"/>
          </w:rPr>
          <w:t>м</w:t>
        </w:r>
      </w:smartTag>
      <w:r w:rsidRPr="002A0ABD">
        <w:rPr>
          <w:rFonts w:ascii="Times New Roman" w:hAnsi="Times New Roman"/>
          <w:sz w:val="28"/>
          <w:szCs w:val="28"/>
        </w:rPr>
        <w:t xml:space="preserve"> — для</w:t>
      </w:r>
      <w:bookmarkEnd w:id="23"/>
      <w:r w:rsidRPr="002A0ABD">
        <w:rPr>
          <w:rFonts w:ascii="Times New Roman" w:hAnsi="Times New Roman"/>
          <w:sz w:val="28"/>
          <w:szCs w:val="28"/>
        </w:rPr>
        <w:t xml:space="preserve"> лестниц, ведущих к одиночным рабочим местам; </w:t>
      </w:r>
      <w:bookmarkStart w:id="24" w:name="OCRUncertain209"/>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г)</w:t>
      </w:r>
      <w:bookmarkEnd w:id="24"/>
      <w:r w:rsidRPr="002A0ABD">
        <w:rPr>
          <w:rFonts w:ascii="Times New Roman" w:hAnsi="Times New Roman"/>
          <w:noProof/>
          <w:sz w:val="28"/>
          <w:szCs w:val="28"/>
        </w:rPr>
        <w:t xml:space="preserve"> </w:t>
      </w:r>
      <w:smartTag w:uri="urn:schemas-microsoft-com:office:smarttags" w:element="metricconverter">
        <w:smartTagPr>
          <w:attr w:name="ProductID" w:val="0,9 м"/>
        </w:smartTagPr>
        <w:r w:rsidRPr="002A0ABD">
          <w:rPr>
            <w:rFonts w:ascii="Times New Roman" w:hAnsi="Times New Roman"/>
            <w:noProof/>
            <w:sz w:val="28"/>
            <w:szCs w:val="28"/>
          </w:rPr>
          <w:t>0,9</w:t>
        </w:r>
        <w:r w:rsidRPr="002A0ABD">
          <w:rPr>
            <w:rFonts w:ascii="Times New Roman" w:hAnsi="Times New Roman"/>
            <w:sz w:val="28"/>
            <w:szCs w:val="28"/>
          </w:rPr>
          <w:t xml:space="preserve"> </w:t>
        </w:r>
        <w:bookmarkStart w:id="25" w:name="OCRUncertain210"/>
        <w:r w:rsidRPr="002A0ABD">
          <w:rPr>
            <w:rFonts w:ascii="Times New Roman" w:hAnsi="Times New Roman"/>
            <w:sz w:val="28"/>
            <w:szCs w:val="28"/>
          </w:rPr>
          <w:t>м</w:t>
        </w:r>
      </w:smartTag>
      <w:bookmarkEnd w:id="25"/>
      <w:r w:rsidRPr="002A0ABD">
        <w:rPr>
          <w:rFonts w:ascii="Times New Roman" w:hAnsi="Times New Roman"/>
          <w:sz w:val="28"/>
          <w:szCs w:val="28"/>
        </w:rPr>
        <w:t xml:space="preserve"> — для всех остальных случаев.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Ширина лестничных площадок должна быть не менее ширины марша.</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Промежуточные площадки в прямом марше лестницы должны иметь длину не менее</w:t>
      </w:r>
      <w:r w:rsidRPr="002A0ABD">
        <w:rPr>
          <w:rFonts w:ascii="Times New Roman" w:hAnsi="Times New Roman"/>
          <w:noProof/>
          <w:sz w:val="28"/>
          <w:szCs w:val="28"/>
        </w:rPr>
        <w:t xml:space="preserve"> 1</w:t>
      </w:r>
      <w:r w:rsidRPr="002A0ABD">
        <w:rPr>
          <w:rFonts w:ascii="Times New Roman" w:hAnsi="Times New Roman"/>
          <w:sz w:val="28"/>
          <w:szCs w:val="28"/>
        </w:rPr>
        <w:t>м.</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Двери, выходящие на лестничную клетку, в открытом положении не должны уменьшать расчетную ширину лестничных площадок и маршей.</w:t>
      </w:r>
    </w:p>
    <w:p w:rsidR="00F260AA" w:rsidRPr="002A0ABD" w:rsidRDefault="00F260AA" w:rsidP="00F260AA">
      <w:pPr>
        <w:tabs>
          <w:tab w:val="left" w:pos="1764"/>
        </w:tabs>
        <w:ind w:firstLine="708"/>
        <w:rPr>
          <w:rFonts w:ascii="Times New Roman" w:hAnsi="Times New Roman"/>
          <w:sz w:val="28"/>
          <w:szCs w:val="28"/>
        </w:rPr>
      </w:pPr>
      <w:proofErr w:type="gramStart"/>
      <w:r w:rsidRPr="002A0ABD">
        <w:rPr>
          <w:rFonts w:ascii="Times New Roman" w:hAnsi="Times New Roman"/>
          <w:sz w:val="28"/>
          <w:szCs w:val="28"/>
        </w:rPr>
        <w:t>В лестничных клетках не допускается размещать газопроводы и трубопроводы с горючими жидкостями, встроенные шкафы, кроме шкафов для коммуникаций и пожарных кранов, электрические кабели и провода (за исключением электропроводки для освещения коридоров и лестничных клеток), встраивать помещения любого назначения, предусматривать выходы из грузовых лифтов и грузовых подъемников, а также размещать оборудование, выступающее из плоскости стен на высоте до</w:t>
      </w:r>
      <w:r w:rsidRPr="002A0ABD">
        <w:rPr>
          <w:rFonts w:ascii="Times New Roman" w:hAnsi="Times New Roman"/>
          <w:noProof/>
          <w:sz w:val="28"/>
          <w:szCs w:val="28"/>
        </w:rPr>
        <w:t xml:space="preserve"> </w:t>
      </w:r>
      <w:smartTag w:uri="urn:schemas-microsoft-com:office:smarttags" w:element="metricconverter">
        <w:smartTagPr>
          <w:attr w:name="ProductID" w:val="2,2 м"/>
        </w:smartTagPr>
        <w:r w:rsidRPr="002A0ABD">
          <w:rPr>
            <w:rFonts w:ascii="Times New Roman" w:hAnsi="Times New Roman"/>
            <w:noProof/>
            <w:sz w:val="28"/>
            <w:szCs w:val="28"/>
          </w:rPr>
          <w:t>2,2</w:t>
        </w:r>
        <w:r w:rsidRPr="002A0ABD">
          <w:rPr>
            <w:rFonts w:ascii="Times New Roman" w:hAnsi="Times New Roman"/>
            <w:sz w:val="28"/>
            <w:szCs w:val="28"/>
          </w:rPr>
          <w:t xml:space="preserve"> м</w:t>
        </w:r>
      </w:smartTag>
      <w:r w:rsidRPr="002A0ABD">
        <w:rPr>
          <w:rFonts w:ascii="Times New Roman" w:hAnsi="Times New Roman"/>
          <w:sz w:val="28"/>
          <w:szCs w:val="28"/>
        </w:rPr>
        <w:t xml:space="preserve"> от</w:t>
      </w:r>
      <w:proofErr w:type="gramEnd"/>
      <w:r w:rsidRPr="002A0ABD">
        <w:rPr>
          <w:rFonts w:ascii="Times New Roman" w:hAnsi="Times New Roman"/>
          <w:sz w:val="28"/>
          <w:szCs w:val="28"/>
        </w:rPr>
        <w:t xml:space="preserve"> поверхности </w:t>
      </w:r>
      <w:bookmarkStart w:id="26" w:name="OCRUncertain213"/>
      <w:proofErr w:type="spellStart"/>
      <w:r w:rsidRPr="002A0ABD">
        <w:rPr>
          <w:rFonts w:ascii="Times New Roman" w:hAnsi="Times New Roman"/>
          <w:sz w:val="28"/>
          <w:szCs w:val="28"/>
        </w:rPr>
        <w:t>проступей</w:t>
      </w:r>
      <w:bookmarkEnd w:id="26"/>
      <w:proofErr w:type="spellEnd"/>
      <w:r w:rsidRPr="002A0ABD">
        <w:rPr>
          <w:rFonts w:ascii="Times New Roman" w:hAnsi="Times New Roman"/>
          <w:sz w:val="28"/>
          <w:szCs w:val="28"/>
        </w:rPr>
        <w:t xml:space="preserve"> и площадок лестницы.</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 зданиях высотой до</w:t>
      </w:r>
      <w:r w:rsidRPr="002A0ABD">
        <w:rPr>
          <w:rFonts w:ascii="Times New Roman" w:hAnsi="Times New Roman"/>
          <w:noProof/>
          <w:sz w:val="28"/>
          <w:szCs w:val="28"/>
        </w:rPr>
        <w:t xml:space="preserve"> </w:t>
      </w:r>
      <w:smartTag w:uri="urn:schemas-microsoft-com:office:smarttags" w:element="metricconverter">
        <w:smartTagPr>
          <w:attr w:name="ProductID" w:val="28 м"/>
        </w:smartTagPr>
        <w:r w:rsidRPr="002A0ABD">
          <w:rPr>
            <w:rFonts w:ascii="Times New Roman" w:hAnsi="Times New Roman"/>
            <w:noProof/>
            <w:sz w:val="28"/>
            <w:szCs w:val="28"/>
          </w:rPr>
          <w:t>28</w:t>
        </w:r>
        <w:r w:rsidRPr="002A0ABD">
          <w:rPr>
            <w:rFonts w:ascii="Times New Roman" w:hAnsi="Times New Roman"/>
            <w:sz w:val="28"/>
            <w:szCs w:val="28"/>
          </w:rPr>
          <w:t xml:space="preserve"> м</w:t>
        </w:r>
      </w:smartTag>
      <w:r w:rsidRPr="002A0ABD">
        <w:rPr>
          <w:rFonts w:ascii="Times New Roman" w:hAnsi="Times New Roman"/>
          <w:sz w:val="28"/>
          <w:szCs w:val="28"/>
        </w:rPr>
        <w:t xml:space="preserve"> включительно в обычных лестничных клетках допускается предусматривать мусоропроводы и электропроводку для освещения помещений.</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В лестничных клетках, кроме </w:t>
      </w:r>
      <w:bookmarkStart w:id="27" w:name="OCRUncertain214"/>
      <w:r w:rsidRPr="002A0ABD">
        <w:rPr>
          <w:rFonts w:ascii="Times New Roman" w:hAnsi="Times New Roman"/>
          <w:sz w:val="28"/>
          <w:szCs w:val="28"/>
        </w:rPr>
        <w:t>незадымляемых,</w:t>
      </w:r>
      <w:bookmarkEnd w:id="27"/>
      <w:r w:rsidRPr="002A0ABD">
        <w:rPr>
          <w:rFonts w:ascii="Times New Roman" w:hAnsi="Times New Roman"/>
          <w:sz w:val="28"/>
          <w:szCs w:val="28"/>
        </w:rPr>
        <w:t xml:space="preserve"> допускается размещать не более двух пассажирских лифтов, опускающихся не ниже первого этажа, с огра</w:t>
      </w:r>
      <w:bookmarkStart w:id="28" w:name="OCRUncertain215"/>
      <w:r w:rsidRPr="002A0ABD">
        <w:rPr>
          <w:rFonts w:ascii="Times New Roman" w:hAnsi="Times New Roman"/>
          <w:sz w:val="28"/>
          <w:szCs w:val="28"/>
        </w:rPr>
        <w:t>ж</w:t>
      </w:r>
      <w:bookmarkEnd w:id="28"/>
      <w:r w:rsidRPr="002A0ABD">
        <w:rPr>
          <w:rFonts w:ascii="Times New Roman" w:hAnsi="Times New Roman"/>
          <w:sz w:val="28"/>
          <w:szCs w:val="28"/>
        </w:rPr>
        <w:t>дающими конструкциями лифтовых шахт из негорючих материалов.</w:t>
      </w:r>
    </w:p>
    <w:p w:rsidR="00F260AA" w:rsidRPr="002A0ABD" w:rsidRDefault="00F260AA" w:rsidP="00F260AA">
      <w:pPr>
        <w:tabs>
          <w:tab w:val="left" w:pos="1764"/>
        </w:tabs>
        <w:ind w:firstLine="708"/>
        <w:rPr>
          <w:rFonts w:ascii="Times New Roman" w:hAnsi="Times New Roman"/>
          <w:sz w:val="28"/>
          <w:szCs w:val="28"/>
        </w:rPr>
      </w:pPr>
      <w:bookmarkStart w:id="29" w:name="OCRUncertain216"/>
      <w:r w:rsidRPr="002A0ABD">
        <w:rPr>
          <w:rFonts w:ascii="Times New Roman" w:hAnsi="Times New Roman"/>
          <w:sz w:val="28"/>
          <w:szCs w:val="28"/>
        </w:rPr>
        <w:t>В незадымляемых</w:t>
      </w:r>
      <w:bookmarkEnd w:id="29"/>
      <w:r w:rsidRPr="002A0ABD">
        <w:rPr>
          <w:rFonts w:ascii="Times New Roman" w:hAnsi="Times New Roman"/>
          <w:sz w:val="28"/>
          <w:szCs w:val="28"/>
        </w:rPr>
        <w:t xml:space="preserve"> лестничных клетках допускается предусматривать только приборы отопления.</w:t>
      </w:r>
    </w:p>
    <w:p w:rsidR="00F260AA" w:rsidRPr="002A0ABD" w:rsidRDefault="00F260AA" w:rsidP="00F260AA">
      <w:pPr>
        <w:tabs>
          <w:tab w:val="left" w:pos="1764"/>
        </w:tabs>
        <w:ind w:firstLine="708"/>
        <w:jc w:val="center"/>
        <w:rPr>
          <w:rFonts w:ascii="Times New Roman" w:hAnsi="Times New Roman"/>
          <w:sz w:val="28"/>
          <w:szCs w:val="28"/>
        </w:rPr>
      </w:pPr>
    </w:p>
    <w:p w:rsidR="00F260AA" w:rsidRPr="002A0ABD" w:rsidRDefault="00F260AA" w:rsidP="00F260AA">
      <w:pPr>
        <w:tabs>
          <w:tab w:val="left" w:pos="1764"/>
        </w:tabs>
        <w:ind w:firstLine="708"/>
        <w:jc w:val="center"/>
        <w:rPr>
          <w:rFonts w:ascii="Times New Roman" w:hAnsi="Times New Roman"/>
          <w:b/>
          <w:sz w:val="28"/>
          <w:szCs w:val="28"/>
        </w:rPr>
      </w:pPr>
      <w:r w:rsidRPr="002A0ABD">
        <w:rPr>
          <w:rFonts w:ascii="Times New Roman" w:hAnsi="Times New Roman"/>
          <w:b/>
          <w:sz w:val="28"/>
          <w:szCs w:val="28"/>
        </w:rPr>
        <w:t>5.4 Особенности эвакуации из зданий повышенной этажности</w:t>
      </w:r>
    </w:p>
    <w:p w:rsidR="00F260AA" w:rsidRPr="002A0ABD" w:rsidRDefault="00F260AA" w:rsidP="00F260AA">
      <w:pPr>
        <w:tabs>
          <w:tab w:val="left" w:pos="1764"/>
        </w:tabs>
        <w:ind w:firstLine="708"/>
        <w:jc w:val="center"/>
        <w:rPr>
          <w:rFonts w:ascii="Times New Roman" w:hAnsi="Times New Roman"/>
          <w:b/>
          <w:sz w:val="28"/>
          <w:szCs w:val="28"/>
        </w:rPr>
      </w:pP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К  зданиям повышенной этажности относятся здания высотой  с отметкой пола верхнего этажа от планировочной отметки земли более </w:t>
      </w:r>
      <w:smartTag w:uri="urn:schemas-microsoft-com:office:smarttags" w:element="metricconverter">
        <w:smartTagPr>
          <w:attr w:name="ProductID" w:val="28 метров"/>
        </w:smartTagPr>
        <w:r w:rsidRPr="002A0ABD">
          <w:rPr>
            <w:rFonts w:ascii="Times New Roman" w:hAnsi="Times New Roman"/>
            <w:sz w:val="28"/>
            <w:szCs w:val="28"/>
          </w:rPr>
          <w:t>28 метров</w:t>
        </w:r>
      </w:smartTag>
      <w:r w:rsidRPr="002A0ABD">
        <w:rPr>
          <w:rFonts w:ascii="Times New Roman" w:hAnsi="Times New Roman"/>
          <w:sz w:val="28"/>
          <w:szCs w:val="28"/>
        </w:rPr>
        <w:t xml:space="preserve">. Здания повышенной этажности нуждаются в дополнительных средствах </w:t>
      </w:r>
      <w:proofErr w:type="spellStart"/>
      <w:r w:rsidRPr="002A0ABD">
        <w:rPr>
          <w:rFonts w:ascii="Times New Roman" w:hAnsi="Times New Roman"/>
          <w:sz w:val="28"/>
          <w:szCs w:val="28"/>
        </w:rPr>
        <w:t>противодымной</w:t>
      </w:r>
      <w:proofErr w:type="spellEnd"/>
      <w:r w:rsidRPr="002A0ABD">
        <w:rPr>
          <w:rFonts w:ascii="Times New Roman" w:hAnsi="Times New Roman"/>
          <w:sz w:val="28"/>
          <w:szCs w:val="28"/>
        </w:rPr>
        <w:t xml:space="preserve"> защиты. Это объясняется особенностями этих зданий.</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Одна из главных особенностей гражданских зданий повышенной этажности заключается в том, что они являются зданиями с массовым пребыванием людей. Нередки случаи, когда в гражданских зданиях повышенной этажности одновременно находится несколько тысяч человек. С </w:t>
      </w:r>
      <w:r w:rsidRPr="002A0ABD">
        <w:rPr>
          <w:rFonts w:ascii="Times New Roman" w:hAnsi="Times New Roman"/>
          <w:sz w:val="28"/>
          <w:szCs w:val="28"/>
        </w:rPr>
        <w:lastRenderedPageBreak/>
        <w:t xml:space="preserve">увеличением количества людей в коридорах и лестничных клетках увеличивается плотность людских потоков, уменьшается скорость и интенсивность движения, увеличивается влияние физического фактора на процесс движения людских потоков, так как усиливается тенденция быстрее покинуть источник опасности. </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Вторая особенность гражданских зданий повышенной этажности заключается в том, что значительная часть этих зданий связана с ночным пребыванием людей различного возраста, физического состояния и должностного положения. Это значительно затрудняет организованную эвакуацию людей на всех этапах эвакуации.</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Здания повышенной этажности носят многоцелевой характер (многофункциональные здания) и содержат различные функциональные процессы с различным количеством людей и помещений.</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Традиционные лестничные клетки, высота которых превышает </w:t>
      </w:r>
      <w:smartTag w:uri="urn:schemas-microsoft-com:office:smarttags" w:element="metricconverter">
        <w:smartTagPr>
          <w:attr w:name="ProductID" w:val="30 м"/>
        </w:smartTagPr>
        <w:r w:rsidRPr="002A0ABD">
          <w:rPr>
            <w:rFonts w:ascii="Times New Roman" w:hAnsi="Times New Roman"/>
            <w:sz w:val="28"/>
            <w:szCs w:val="28"/>
          </w:rPr>
          <w:t>30 м</w:t>
        </w:r>
      </w:smartTag>
      <w:r w:rsidRPr="002A0ABD">
        <w:rPr>
          <w:rFonts w:ascii="Times New Roman" w:hAnsi="Times New Roman"/>
          <w:sz w:val="28"/>
          <w:szCs w:val="28"/>
        </w:rPr>
        <w:t>, а также коридоры большой протяженности, т.е. сами эвакуационные пути, превращаются при пожаре в дымоходы, которые способствуют распространению продуктов горения по этажам.</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Кроме лестничных клеток в  высотных зданиях имеется много других вертикальных и горизонтальных каналов большой высоты и протяженности, которые также способствуют распространению продуктов горения при пожаре с большой скоростью. Это лифтовые шахты, шахты и короба для прокладки коммуникаций, мусоропроводы, вентиляционные каналы и др.</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 результате значительной высоты зданий повышенной этажности существенно увеличивается протяженность пути по лестницам, а вследствие этого увеличивается и время эвакуации людей. Достаточно указать, что в зданиях высотой 20 этажей время движения при вынужденной эвакуации по лестницам составляет около 15-20 минут, а в 30-этажных зданиях 25-30 минут. Для определенной категории людей этот путь может оказаться непреодолимым. При устройстве в таких зданиях лестниц в традиционных лестничных клетках они, безусловно, будут задымлены, а люди застигнуты в лестничных клетках продуктами горения, что недопустимо.</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В результате значительной высоты зданий повышенной этажности не представляется возможным применение лифтов и открытых наружных лестниц для целей эвакуации. Привозные лестницы также по многим причинам не могут быть применены для спасения людей (недостаточная длина, малая пропускная способность и др.).</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Рассмотренные особенности гражданских зданий повышенной этажности явились основанием для включения в нормы проектирования следующих дополнительных технических решений по обеспечению </w:t>
      </w:r>
      <w:proofErr w:type="spellStart"/>
      <w:r w:rsidRPr="002A0ABD">
        <w:rPr>
          <w:rFonts w:ascii="Times New Roman" w:hAnsi="Times New Roman"/>
          <w:sz w:val="28"/>
          <w:szCs w:val="28"/>
        </w:rPr>
        <w:t>незадымляемости</w:t>
      </w:r>
      <w:proofErr w:type="spellEnd"/>
      <w:r w:rsidRPr="002A0ABD">
        <w:rPr>
          <w:rFonts w:ascii="Times New Roman" w:hAnsi="Times New Roman"/>
          <w:sz w:val="28"/>
          <w:szCs w:val="28"/>
        </w:rPr>
        <w:t xml:space="preserve"> этих зданий и обеспечению безопасной эвакуации людей:</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лестничные клетки в зданиях повышенной этажности должны быть незадымляемыми;</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 должны предусматриваться меры, обеспечивающие </w:t>
      </w:r>
      <w:proofErr w:type="spellStart"/>
      <w:r w:rsidRPr="002A0ABD">
        <w:rPr>
          <w:rFonts w:ascii="Times New Roman" w:hAnsi="Times New Roman"/>
          <w:sz w:val="28"/>
          <w:szCs w:val="28"/>
        </w:rPr>
        <w:t>незадымляемость</w:t>
      </w:r>
      <w:proofErr w:type="spellEnd"/>
      <w:r w:rsidRPr="002A0ABD">
        <w:rPr>
          <w:rFonts w:ascii="Times New Roman" w:hAnsi="Times New Roman"/>
          <w:sz w:val="28"/>
          <w:szCs w:val="28"/>
        </w:rPr>
        <w:t xml:space="preserve"> лифтовых, коммуникационных шахт и мусоропроводов;</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xml:space="preserve">- в коридорах должны предусматриваться системы </w:t>
      </w:r>
      <w:proofErr w:type="spellStart"/>
      <w:r w:rsidRPr="002A0ABD">
        <w:rPr>
          <w:rFonts w:ascii="Times New Roman" w:hAnsi="Times New Roman"/>
          <w:sz w:val="28"/>
          <w:szCs w:val="28"/>
        </w:rPr>
        <w:t>дымоудаления</w:t>
      </w:r>
      <w:proofErr w:type="spellEnd"/>
      <w:r w:rsidRPr="002A0ABD">
        <w:rPr>
          <w:rFonts w:ascii="Times New Roman" w:hAnsi="Times New Roman"/>
          <w:sz w:val="28"/>
          <w:szCs w:val="28"/>
        </w:rPr>
        <w:t>;</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lastRenderedPageBreak/>
        <w:t xml:space="preserve">- встроенные и пристроенные помещения с различными </w:t>
      </w:r>
      <w:proofErr w:type="spellStart"/>
      <w:r w:rsidRPr="002A0ABD">
        <w:rPr>
          <w:rFonts w:ascii="Times New Roman" w:hAnsi="Times New Roman"/>
          <w:sz w:val="28"/>
          <w:szCs w:val="28"/>
        </w:rPr>
        <w:t>функционал</w:t>
      </w:r>
      <w:proofErr w:type="gramStart"/>
      <w:r w:rsidRPr="002A0ABD">
        <w:rPr>
          <w:rFonts w:ascii="Times New Roman" w:hAnsi="Times New Roman"/>
          <w:sz w:val="28"/>
          <w:szCs w:val="28"/>
        </w:rPr>
        <w:t>ь</w:t>
      </w:r>
      <w:proofErr w:type="spellEnd"/>
      <w:r w:rsidRPr="002A0ABD">
        <w:rPr>
          <w:rFonts w:ascii="Times New Roman" w:hAnsi="Times New Roman"/>
          <w:sz w:val="28"/>
          <w:szCs w:val="28"/>
        </w:rPr>
        <w:t>-</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ными</w:t>
      </w:r>
      <w:proofErr w:type="spellEnd"/>
      <w:r w:rsidRPr="002A0ABD">
        <w:rPr>
          <w:rFonts w:ascii="Times New Roman" w:hAnsi="Times New Roman"/>
          <w:sz w:val="28"/>
          <w:szCs w:val="28"/>
        </w:rPr>
        <w:t xml:space="preserve"> процессами, должны быть ограждены противопожарными стенами, перегородками и перекрытиями;</w:t>
      </w:r>
    </w:p>
    <w:p w:rsidR="00F260AA" w:rsidRPr="002A0ABD" w:rsidRDefault="00F260AA" w:rsidP="00F260AA">
      <w:pPr>
        <w:tabs>
          <w:tab w:val="left" w:pos="1764"/>
        </w:tabs>
        <w:ind w:firstLine="708"/>
        <w:rPr>
          <w:rFonts w:ascii="Times New Roman" w:hAnsi="Times New Roman"/>
          <w:sz w:val="28"/>
          <w:szCs w:val="28"/>
        </w:rPr>
      </w:pPr>
      <w:r w:rsidRPr="002A0ABD">
        <w:rPr>
          <w:rFonts w:ascii="Times New Roman" w:hAnsi="Times New Roman"/>
          <w:sz w:val="28"/>
          <w:szCs w:val="28"/>
        </w:rPr>
        <w:t>- в зданиях повышенной этажности следует предусматривать безопасные зоны и помещения для размещения людей, не успевших покинуть здание за необходимое время.</w:t>
      </w:r>
    </w:p>
    <w:p w:rsidR="00F260AA" w:rsidRPr="002A0ABD" w:rsidRDefault="00F260AA" w:rsidP="00F260AA">
      <w:pPr>
        <w:tabs>
          <w:tab w:val="left" w:pos="1764"/>
        </w:tabs>
        <w:ind w:firstLine="708"/>
        <w:rPr>
          <w:rFonts w:ascii="Times New Roman" w:hAnsi="Times New Roman"/>
          <w:sz w:val="28"/>
          <w:szCs w:val="28"/>
        </w:rPr>
      </w:pPr>
    </w:p>
    <w:p w:rsidR="00F260AA" w:rsidRPr="002A0ABD" w:rsidRDefault="00F260AA" w:rsidP="00F260AA">
      <w:pPr>
        <w:rPr>
          <w:rFonts w:ascii="Times New Roman" w:hAnsi="Times New Roman"/>
        </w:rPr>
      </w:pPr>
    </w:p>
    <w:p w:rsidR="00F260AA" w:rsidRPr="002A0ABD" w:rsidRDefault="00F260AA" w:rsidP="00F260AA">
      <w:pPr>
        <w:rPr>
          <w:rFonts w:ascii="Times New Roman" w:hAnsi="Times New Roman"/>
          <w:sz w:val="24"/>
          <w:szCs w:val="24"/>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Лекция 10.Тема 4.</w:t>
      </w:r>
      <w:r w:rsidRPr="002A0ABD">
        <w:rPr>
          <w:rFonts w:ascii="Times New Roman" w:hAnsi="Times New Roman"/>
          <w:b/>
          <w:sz w:val="28"/>
          <w:szCs w:val="28"/>
        </w:rPr>
        <w:t xml:space="preserve"> Допустимая продолжительность эвакуации. Параметры движения людей. Нормирование эвакуационных путей и выходов. Основные положения расчета движения людских потоков. Конструктивно-планировочные решения эвакуационных путей и выходов </w:t>
      </w:r>
      <w:proofErr w:type="gramStart"/>
      <w:r w:rsidRPr="002A0ABD">
        <w:rPr>
          <w:rFonts w:ascii="Times New Roman" w:hAnsi="Times New Roman"/>
          <w:b/>
          <w:sz w:val="28"/>
          <w:szCs w:val="28"/>
        </w:rPr>
        <w:t xml:space="preserve">( </w:t>
      </w:r>
      <w:proofErr w:type="gramEnd"/>
      <w:r w:rsidRPr="002A0ABD">
        <w:rPr>
          <w:rFonts w:ascii="Times New Roman" w:hAnsi="Times New Roman"/>
          <w:b/>
          <w:sz w:val="28"/>
          <w:szCs w:val="28"/>
        </w:rPr>
        <w:t>в т.ч. лестницы, лифты).</w:t>
      </w:r>
    </w:p>
    <w:p w:rsidR="00F260AA" w:rsidRPr="002A0ABD" w:rsidRDefault="00F260AA" w:rsidP="00F260AA">
      <w:pPr>
        <w:jc w:val="center"/>
        <w:rPr>
          <w:rFonts w:ascii="Times New Roman" w:hAnsi="Times New Roman"/>
          <w:b/>
          <w:sz w:val="28"/>
          <w:szCs w:val="28"/>
        </w:rPr>
      </w:pPr>
      <w:r w:rsidRPr="002A0ABD">
        <w:rPr>
          <w:rFonts w:ascii="Times New Roman" w:hAnsi="Times New Roman"/>
          <w:b/>
          <w:sz w:val="28"/>
          <w:szCs w:val="28"/>
        </w:rPr>
        <w:t>5.7 Параметры эвакуации</w:t>
      </w:r>
    </w:p>
    <w:p w:rsidR="00F260AA" w:rsidRPr="002A0ABD" w:rsidRDefault="00F260AA" w:rsidP="00F260AA">
      <w:pPr>
        <w:rPr>
          <w:rFonts w:ascii="Times New Roman" w:hAnsi="Times New Roman"/>
          <w:sz w:val="28"/>
          <w:szCs w:val="28"/>
        </w:rPr>
      </w:pPr>
    </w:p>
    <w:p w:rsidR="00F260AA" w:rsidRPr="002A0ABD" w:rsidRDefault="00F260AA" w:rsidP="00F260AA">
      <w:pPr>
        <w:tabs>
          <w:tab w:val="left" w:pos="9638"/>
        </w:tabs>
        <w:ind w:right="-1" w:firstLine="708"/>
        <w:rPr>
          <w:rFonts w:ascii="Times New Roman" w:hAnsi="Times New Roman"/>
          <w:sz w:val="28"/>
          <w:szCs w:val="28"/>
        </w:rPr>
      </w:pPr>
      <w:r w:rsidRPr="002A0ABD">
        <w:rPr>
          <w:rFonts w:ascii="Times New Roman" w:hAnsi="Times New Roman"/>
          <w:sz w:val="28"/>
          <w:szCs w:val="28"/>
        </w:rPr>
        <w:t>5.7.1 Плотностью людского потока (Д) называется отношение количества людей к площади эвакуационного пути, занимаемой потоком.</w:t>
      </w:r>
    </w:p>
    <w:p w:rsidR="00F260AA" w:rsidRPr="002A0ABD" w:rsidRDefault="00F260AA" w:rsidP="00F260AA">
      <w:pPr>
        <w:tabs>
          <w:tab w:val="left" w:pos="9638"/>
        </w:tabs>
        <w:ind w:right="-1" w:firstLine="708"/>
        <w:rPr>
          <w:rFonts w:ascii="Times New Roman" w:hAnsi="Times New Roman"/>
          <w:sz w:val="28"/>
          <w:szCs w:val="28"/>
        </w:rPr>
      </w:pPr>
    </w:p>
    <w:p w:rsidR="00F260AA" w:rsidRPr="002A0ABD" w:rsidRDefault="00F260AA" w:rsidP="00F260AA">
      <w:pPr>
        <w:tabs>
          <w:tab w:val="left" w:pos="9638"/>
        </w:tabs>
        <w:ind w:right="-1"/>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sym w:font="Symbol" w:char="F04E"/>
      </w:r>
      <w:r w:rsidRPr="002A0ABD">
        <w:rPr>
          <w:rFonts w:ascii="Times New Roman" w:hAnsi="Times New Roman"/>
          <w:sz w:val="28"/>
          <w:szCs w:val="28"/>
        </w:rPr>
        <w:t xml:space="preserve">                                                           </w:t>
      </w:r>
      <w:r w:rsidRPr="002A0ABD">
        <w:rPr>
          <w:rFonts w:ascii="Times New Roman" w:hAnsi="Times New Roman"/>
          <w:sz w:val="28"/>
          <w:szCs w:val="28"/>
        </w:rPr>
        <w:sym w:font="Symbol" w:char="F053"/>
      </w:r>
      <w:r w:rsidRPr="002A0ABD">
        <w:rPr>
          <w:rFonts w:ascii="Times New Roman" w:hAnsi="Times New Roman"/>
          <w:sz w:val="28"/>
          <w:szCs w:val="28"/>
        </w:rPr>
        <w:sym w:font="Symbol" w:char="F0A6"/>
      </w:r>
    </w:p>
    <w:p w:rsidR="00F260AA" w:rsidRPr="002A0ABD" w:rsidRDefault="00F260AA" w:rsidP="00F260AA">
      <w:pPr>
        <w:tabs>
          <w:tab w:val="left" w:pos="9638"/>
        </w:tabs>
        <w:ind w:right="-1"/>
        <w:rPr>
          <w:rFonts w:ascii="Times New Roman" w:hAnsi="Times New Roman"/>
          <w:sz w:val="28"/>
          <w:szCs w:val="28"/>
        </w:rPr>
      </w:pPr>
      <w:r w:rsidRPr="002A0ABD">
        <w:rPr>
          <w:rFonts w:ascii="Times New Roman" w:hAnsi="Times New Roman"/>
          <w:sz w:val="28"/>
          <w:szCs w:val="28"/>
        </w:rPr>
        <w:t xml:space="preserve">                 Д  =   –––      чел/м</w:t>
      </w:r>
      <w:r w:rsidRPr="002A0ABD">
        <w:rPr>
          <w:rFonts w:ascii="Times New Roman" w:hAnsi="Times New Roman"/>
          <w:sz w:val="28"/>
          <w:szCs w:val="28"/>
          <w:vertAlign w:val="superscript"/>
        </w:rPr>
        <w:t>2</w:t>
      </w:r>
      <w:r w:rsidRPr="002A0ABD">
        <w:rPr>
          <w:rFonts w:ascii="Times New Roman" w:hAnsi="Times New Roman"/>
          <w:sz w:val="28"/>
          <w:szCs w:val="28"/>
        </w:rPr>
        <w:t xml:space="preserve"> ,                 или</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 xml:space="preserve"> = –––––     м</w:t>
      </w:r>
      <w:r w:rsidRPr="002A0ABD">
        <w:rPr>
          <w:rFonts w:ascii="Times New Roman" w:hAnsi="Times New Roman"/>
          <w:sz w:val="28"/>
          <w:szCs w:val="28"/>
          <w:vertAlign w:val="superscript"/>
        </w:rPr>
        <w:t>2</w:t>
      </w:r>
      <w:r w:rsidRPr="002A0ABD">
        <w:rPr>
          <w:rFonts w:ascii="Times New Roman" w:hAnsi="Times New Roman"/>
          <w:sz w:val="28"/>
          <w:szCs w:val="28"/>
        </w:rPr>
        <w:t>/м</w:t>
      </w:r>
      <w:r w:rsidRPr="002A0ABD">
        <w:rPr>
          <w:rFonts w:ascii="Times New Roman" w:hAnsi="Times New Roman"/>
          <w:sz w:val="28"/>
          <w:szCs w:val="28"/>
          <w:vertAlign w:val="superscript"/>
        </w:rPr>
        <w:t>2</w:t>
      </w:r>
      <w:r w:rsidRPr="002A0ABD">
        <w:rPr>
          <w:rFonts w:ascii="Times New Roman" w:hAnsi="Times New Roman"/>
          <w:sz w:val="28"/>
          <w:szCs w:val="28"/>
        </w:rPr>
        <w:t xml:space="preserve"> </w:t>
      </w:r>
    </w:p>
    <w:p w:rsidR="00F260AA" w:rsidRPr="002A0ABD" w:rsidRDefault="00F260AA" w:rsidP="00F260AA">
      <w:pPr>
        <w:tabs>
          <w:tab w:val="left" w:pos="9638"/>
        </w:tabs>
        <w:ind w:right="-1"/>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lang w:val="en-US"/>
        </w:rPr>
        <w:t>F</w:t>
      </w:r>
      <w:r w:rsidRPr="002A0ABD">
        <w:rPr>
          <w:rFonts w:ascii="Times New Roman" w:hAnsi="Times New Roman"/>
          <w:sz w:val="28"/>
          <w:szCs w:val="28"/>
        </w:rPr>
        <w:t xml:space="preserve">                                                           </w:t>
      </w:r>
      <w:r w:rsidRPr="002A0ABD">
        <w:rPr>
          <w:rFonts w:ascii="Times New Roman" w:hAnsi="Times New Roman"/>
          <w:sz w:val="28"/>
          <w:szCs w:val="28"/>
          <w:lang w:val="en-US"/>
        </w:rPr>
        <w:t>F</w:t>
      </w:r>
    </w:p>
    <w:p w:rsidR="00F260AA" w:rsidRPr="002A0ABD" w:rsidRDefault="00F260AA" w:rsidP="00F260AA">
      <w:pPr>
        <w:tabs>
          <w:tab w:val="left" w:pos="9638"/>
        </w:tabs>
        <w:ind w:right="-1"/>
        <w:rPr>
          <w:rFonts w:ascii="Times New Roman" w:hAnsi="Times New Roman"/>
          <w:sz w:val="28"/>
          <w:szCs w:val="28"/>
        </w:rPr>
      </w:pPr>
      <w:r w:rsidRPr="002A0ABD">
        <w:rPr>
          <w:rFonts w:ascii="Times New Roman" w:hAnsi="Times New Roman"/>
          <w:sz w:val="28"/>
          <w:szCs w:val="28"/>
        </w:rPr>
        <w:tab/>
      </w:r>
    </w:p>
    <w:p w:rsidR="00F260AA" w:rsidRPr="002A0ABD" w:rsidRDefault="00F260AA" w:rsidP="00F260AA">
      <w:pPr>
        <w:tabs>
          <w:tab w:val="left" w:pos="7088"/>
          <w:tab w:val="left" w:pos="9638"/>
        </w:tabs>
        <w:ind w:right="-1"/>
        <w:rPr>
          <w:rFonts w:ascii="Times New Roman" w:hAnsi="Times New Roman"/>
          <w:sz w:val="28"/>
          <w:szCs w:val="28"/>
        </w:rPr>
      </w:pPr>
      <w:r w:rsidRPr="002A0ABD">
        <w:rPr>
          <w:rFonts w:ascii="Times New Roman" w:hAnsi="Times New Roman"/>
          <w:sz w:val="28"/>
          <w:szCs w:val="28"/>
        </w:rPr>
        <w:t xml:space="preserve">где </w:t>
      </w:r>
      <w:r w:rsidRPr="002A0ABD">
        <w:rPr>
          <w:rFonts w:ascii="Times New Roman" w:hAnsi="Times New Roman"/>
          <w:sz w:val="28"/>
          <w:szCs w:val="28"/>
        </w:rPr>
        <w:sym w:font="Symbol" w:char="F04E"/>
      </w:r>
      <w:r w:rsidRPr="002A0ABD">
        <w:rPr>
          <w:rFonts w:ascii="Times New Roman" w:hAnsi="Times New Roman"/>
          <w:sz w:val="28"/>
          <w:szCs w:val="28"/>
        </w:rPr>
        <w:t xml:space="preserve"> - количество людей в потоке (чел);      </w:t>
      </w:r>
      <w:r w:rsidRPr="002A0ABD">
        <w:rPr>
          <w:rFonts w:ascii="Times New Roman" w:hAnsi="Times New Roman"/>
          <w:sz w:val="28"/>
          <w:szCs w:val="28"/>
          <w:lang w:val="en-US"/>
        </w:rPr>
        <w:t>F</w:t>
      </w:r>
      <w:r w:rsidRPr="002A0ABD">
        <w:rPr>
          <w:rFonts w:ascii="Times New Roman" w:hAnsi="Times New Roman"/>
          <w:sz w:val="28"/>
          <w:szCs w:val="28"/>
        </w:rPr>
        <w:t xml:space="preserve"> - площадь пути передвижения занимаемая людским потоком (м</w:t>
      </w:r>
      <w:r w:rsidRPr="002A0ABD">
        <w:rPr>
          <w:rFonts w:ascii="Times New Roman" w:hAnsi="Times New Roman"/>
          <w:sz w:val="28"/>
          <w:szCs w:val="28"/>
          <w:vertAlign w:val="superscript"/>
        </w:rPr>
        <w:t>2</w:t>
      </w:r>
      <w:r w:rsidRPr="002A0ABD">
        <w:rPr>
          <w:rFonts w:ascii="Times New Roman" w:hAnsi="Times New Roman"/>
          <w:sz w:val="28"/>
          <w:szCs w:val="28"/>
        </w:rPr>
        <w:t>)  (для коридора произведение длины   на ширину</w:t>
      </w:r>
      <w:proofErr w:type="gramStart"/>
      <w:r w:rsidRPr="002A0ABD">
        <w:rPr>
          <w:rFonts w:ascii="Times New Roman" w:hAnsi="Times New Roman"/>
          <w:sz w:val="28"/>
          <w:szCs w:val="28"/>
        </w:rPr>
        <w:t xml:space="preserve"> )</w:t>
      </w:r>
      <w:proofErr w:type="gramEnd"/>
      <w:r w:rsidRPr="002A0ABD">
        <w:rPr>
          <w:rFonts w:ascii="Times New Roman" w:hAnsi="Times New Roman"/>
          <w:sz w:val="28"/>
          <w:szCs w:val="28"/>
        </w:rPr>
        <w:t xml:space="preserve">; </w:t>
      </w:r>
      <w:r w:rsidRPr="002A0ABD">
        <w:rPr>
          <w:rFonts w:ascii="Times New Roman" w:hAnsi="Times New Roman"/>
          <w:sz w:val="28"/>
          <w:szCs w:val="28"/>
        </w:rPr>
        <w:sym w:font="Symbol" w:char="F053"/>
      </w:r>
      <w:r w:rsidRPr="002A0ABD">
        <w:rPr>
          <w:rFonts w:ascii="Times New Roman" w:hAnsi="Times New Roman"/>
          <w:sz w:val="28"/>
          <w:szCs w:val="28"/>
        </w:rPr>
        <w:sym w:font="Symbol" w:char="F0A6"/>
      </w:r>
      <w:r w:rsidRPr="002A0ABD">
        <w:rPr>
          <w:rFonts w:ascii="Times New Roman" w:hAnsi="Times New Roman"/>
          <w:sz w:val="28"/>
          <w:szCs w:val="28"/>
        </w:rPr>
        <w:t xml:space="preserve"> - сумма горизонтальных проекций всех людей потока. </w:t>
      </w:r>
    </w:p>
    <w:p w:rsidR="00F260AA" w:rsidRPr="002A0ABD" w:rsidRDefault="00F260AA" w:rsidP="00F260AA">
      <w:pPr>
        <w:tabs>
          <w:tab w:val="left" w:pos="7088"/>
          <w:tab w:val="left" w:pos="9638"/>
        </w:tabs>
        <w:ind w:right="-1"/>
        <w:rPr>
          <w:rFonts w:ascii="Times New Roman" w:hAnsi="Times New Roman"/>
          <w:sz w:val="28"/>
          <w:szCs w:val="28"/>
        </w:rPr>
      </w:pPr>
    </w:p>
    <w:p w:rsidR="00F260AA" w:rsidRPr="002A0ABD" w:rsidRDefault="00F260AA" w:rsidP="00F260AA">
      <w:pPr>
        <w:tabs>
          <w:tab w:val="left" w:pos="737"/>
          <w:tab w:val="left" w:pos="9638"/>
        </w:tabs>
        <w:ind w:right="-1"/>
        <w:rPr>
          <w:rFonts w:ascii="Times New Roman" w:hAnsi="Times New Roman"/>
          <w:sz w:val="28"/>
          <w:szCs w:val="28"/>
        </w:rPr>
      </w:pPr>
      <w:r w:rsidRPr="002A0ABD">
        <w:rPr>
          <w:rFonts w:ascii="Times New Roman" w:hAnsi="Times New Roman"/>
          <w:sz w:val="28"/>
          <w:szCs w:val="28"/>
        </w:rPr>
        <w:tab/>
        <w:t>1.3 Количество людей проходящих в единицу времени через сечение пути называется пропускной способностью (</w:t>
      </w:r>
      <w:r w:rsidRPr="002A0ABD">
        <w:rPr>
          <w:rFonts w:ascii="Times New Roman" w:hAnsi="Times New Roman"/>
          <w:sz w:val="28"/>
          <w:szCs w:val="28"/>
          <w:lang w:val="en-US"/>
        </w:rPr>
        <w:t>Q</w:t>
      </w:r>
      <w:r w:rsidRPr="002A0ABD">
        <w:rPr>
          <w:rFonts w:ascii="Times New Roman" w:hAnsi="Times New Roman"/>
          <w:sz w:val="28"/>
          <w:szCs w:val="28"/>
        </w:rPr>
        <w:t>).</w:t>
      </w:r>
    </w:p>
    <w:p w:rsidR="00F260AA" w:rsidRPr="002A0ABD" w:rsidRDefault="00F260AA" w:rsidP="00F260AA">
      <w:pPr>
        <w:tabs>
          <w:tab w:val="left" w:pos="7088"/>
          <w:tab w:val="left" w:pos="9638"/>
        </w:tabs>
        <w:ind w:right="-1"/>
        <w:rPr>
          <w:rFonts w:ascii="Times New Roman" w:hAnsi="Times New Roman"/>
          <w:sz w:val="28"/>
          <w:szCs w:val="28"/>
        </w:rPr>
      </w:pPr>
    </w:p>
    <w:p w:rsidR="00F260AA" w:rsidRPr="002A0ABD" w:rsidRDefault="00F260AA" w:rsidP="00F260AA">
      <w:pPr>
        <w:tabs>
          <w:tab w:val="left" w:pos="3082"/>
          <w:tab w:val="left" w:pos="9638"/>
        </w:tabs>
        <w:ind w:right="-1"/>
        <w:rPr>
          <w:rFonts w:ascii="Times New Roman" w:hAnsi="Times New Roman"/>
          <w:sz w:val="28"/>
          <w:szCs w:val="28"/>
        </w:rPr>
      </w:pPr>
      <w:r w:rsidRPr="002A0ABD">
        <w:rPr>
          <w:rFonts w:ascii="Times New Roman" w:hAnsi="Times New Roman"/>
          <w:sz w:val="28"/>
          <w:szCs w:val="28"/>
        </w:rPr>
        <w:tab/>
      </w:r>
      <w:r w:rsidRPr="002A0ABD">
        <w:rPr>
          <w:rFonts w:ascii="Times New Roman" w:hAnsi="Times New Roman"/>
          <w:sz w:val="28"/>
          <w:szCs w:val="28"/>
          <w:lang w:val="en-US"/>
        </w:rPr>
        <w:t>Q</w:t>
      </w:r>
      <w:r w:rsidRPr="002A0ABD">
        <w:rPr>
          <w:rFonts w:ascii="Times New Roman" w:hAnsi="Times New Roman"/>
          <w:sz w:val="28"/>
          <w:szCs w:val="28"/>
        </w:rPr>
        <w:t>=Д</w:t>
      </w:r>
      <w:r w:rsidRPr="002A0ABD">
        <w:rPr>
          <w:rFonts w:ascii="Times New Roman" w:hAnsi="Times New Roman"/>
          <w:sz w:val="28"/>
          <w:szCs w:val="28"/>
        </w:rPr>
        <w:sym w:font="Symbol" w:char="F0D7"/>
      </w:r>
      <w:r w:rsidRPr="002A0ABD">
        <w:rPr>
          <w:rFonts w:ascii="Times New Roman" w:hAnsi="Times New Roman"/>
          <w:sz w:val="28"/>
          <w:szCs w:val="28"/>
          <w:lang w:val="en-US"/>
        </w:rPr>
        <w:t>V</w:t>
      </w:r>
      <w:r w:rsidRPr="002A0ABD">
        <w:rPr>
          <w:rFonts w:ascii="Times New Roman" w:hAnsi="Times New Roman"/>
          <w:sz w:val="28"/>
          <w:szCs w:val="28"/>
          <w:lang w:val="en-US"/>
        </w:rPr>
        <w:sym w:font="Symbol" w:char="F0D7"/>
      </w:r>
      <w:r w:rsidRPr="002A0ABD">
        <w:rPr>
          <w:rFonts w:ascii="Times New Roman" w:hAnsi="Times New Roman"/>
          <w:sz w:val="28"/>
          <w:szCs w:val="28"/>
          <w:lang w:val="en-US"/>
        </w:rPr>
        <w:sym w:font="Symbol" w:char="F064"/>
      </w:r>
      <w:r w:rsidRPr="002A0ABD">
        <w:rPr>
          <w:rFonts w:ascii="Times New Roman" w:hAnsi="Times New Roman"/>
          <w:sz w:val="28"/>
          <w:szCs w:val="28"/>
        </w:rPr>
        <w:t>,     м</w:t>
      </w:r>
      <w:r w:rsidRPr="002A0ABD">
        <w:rPr>
          <w:rFonts w:ascii="Times New Roman" w:hAnsi="Times New Roman"/>
          <w:sz w:val="28"/>
          <w:szCs w:val="28"/>
          <w:vertAlign w:val="superscript"/>
        </w:rPr>
        <w:t>2</w:t>
      </w:r>
      <w:r w:rsidRPr="002A0ABD">
        <w:rPr>
          <w:rFonts w:ascii="Times New Roman" w:hAnsi="Times New Roman"/>
          <w:sz w:val="28"/>
          <w:szCs w:val="28"/>
        </w:rPr>
        <w:t>/мин</w:t>
      </w:r>
    </w:p>
    <w:p w:rsidR="00F260AA" w:rsidRPr="002A0ABD" w:rsidRDefault="00F260AA" w:rsidP="00F260AA">
      <w:pPr>
        <w:tabs>
          <w:tab w:val="left" w:pos="7088"/>
          <w:tab w:val="left" w:pos="9638"/>
        </w:tabs>
        <w:ind w:right="-1"/>
        <w:rPr>
          <w:rFonts w:ascii="Times New Roman" w:hAnsi="Times New Roman"/>
          <w:sz w:val="28"/>
          <w:szCs w:val="28"/>
        </w:rPr>
      </w:pPr>
    </w:p>
    <w:p w:rsidR="00F260AA" w:rsidRPr="002A0ABD" w:rsidRDefault="00F260AA" w:rsidP="00F260AA">
      <w:pPr>
        <w:tabs>
          <w:tab w:val="left" w:pos="7088"/>
          <w:tab w:val="left" w:pos="9638"/>
        </w:tabs>
        <w:ind w:right="-1"/>
        <w:rPr>
          <w:rFonts w:ascii="Times New Roman" w:hAnsi="Times New Roman"/>
          <w:sz w:val="28"/>
          <w:szCs w:val="28"/>
        </w:rPr>
      </w:pPr>
      <w:r w:rsidRPr="002A0ABD">
        <w:rPr>
          <w:rFonts w:ascii="Times New Roman" w:hAnsi="Times New Roman"/>
          <w:sz w:val="28"/>
          <w:szCs w:val="28"/>
        </w:rPr>
        <w:t>где Д- плотность потока  м</w:t>
      </w:r>
      <w:r w:rsidRPr="002A0ABD">
        <w:rPr>
          <w:rFonts w:ascii="Times New Roman" w:hAnsi="Times New Roman"/>
          <w:sz w:val="28"/>
          <w:szCs w:val="28"/>
          <w:vertAlign w:val="superscript"/>
        </w:rPr>
        <w:t>2</w:t>
      </w:r>
      <w:r w:rsidRPr="002A0ABD">
        <w:rPr>
          <w:rFonts w:ascii="Times New Roman" w:hAnsi="Times New Roman"/>
          <w:sz w:val="28"/>
          <w:szCs w:val="28"/>
        </w:rPr>
        <w:t>/м</w:t>
      </w:r>
      <w:r w:rsidRPr="002A0ABD">
        <w:rPr>
          <w:rFonts w:ascii="Times New Roman" w:hAnsi="Times New Roman"/>
          <w:sz w:val="28"/>
          <w:szCs w:val="28"/>
          <w:vertAlign w:val="superscript"/>
        </w:rPr>
        <w:t>2</w:t>
      </w:r>
      <w:r w:rsidRPr="002A0ABD">
        <w:rPr>
          <w:rFonts w:ascii="Times New Roman" w:hAnsi="Times New Roman"/>
          <w:sz w:val="28"/>
          <w:szCs w:val="28"/>
        </w:rPr>
        <w:t xml:space="preserve"> ;  </w:t>
      </w:r>
      <w:r w:rsidRPr="002A0ABD">
        <w:rPr>
          <w:rFonts w:ascii="Times New Roman" w:hAnsi="Times New Roman"/>
          <w:sz w:val="28"/>
          <w:szCs w:val="28"/>
          <w:lang w:val="en-US"/>
        </w:rPr>
        <w:t>V</w:t>
      </w:r>
      <w:r w:rsidRPr="002A0ABD">
        <w:rPr>
          <w:rFonts w:ascii="Times New Roman" w:hAnsi="Times New Roman"/>
          <w:sz w:val="28"/>
          <w:szCs w:val="28"/>
        </w:rPr>
        <w:t xml:space="preserve">-скорость потока ( м/мин);  </w:t>
      </w:r>
      <w:proofErr w:type="gramStart"/>
      <w:r w:rsidRPr="002A0ABD">
        <w:rPr>
          <w:rFonts w:ascii="Times New Roman" w:hAnsi="Times New Roman"/>
          <w:sz w:val="28"/>
          <w:szCs w:val="28"/>
        </w:rPr>
        <w:sym w:font="Symbol" w:char="F064"/>
      </w:r>
      <w:r w:rsidRPr="002A0ABD">
        <w:rPr>
          <w:rFonts w:ascii="Times New Roman" w:hAnsi="Times New Roman"/>
          <w:sz w:val="28"/>
          <w:szCs w:val="28"/>
        </w:rPr>
        <w:t>-</w:t>
      </w:r>
      <w:proofErr w:type="gramEnd"/>
      <w:r w:rsidRPr="002A0ABD">
        <w:rPr>
          <w:rFonts w:ascii="Times New Roman" w:hAnsi="Times New Roman"/>
          <w:sz w:val="28"/>
          <w:szCs w:val="28"/>
        </w:rPr>
        <w:t>ширина пути ,м.</w:t>
      </w:r>
    </w:p>
    <w:p w:rsidR="00F260AA" w:rsidRPr="002A0ABD" w:rsidRDefault="00F260AA" w:rsidP="00F260AA">
      <w:pPr>
        <w:tabs>
          <w:tab w:val="left" w:pos="7088"/>
          <w:tab w:val="left" w:pos="9638"/>
        </w:tabs>
        <w:ind w:right="-1"/>
        <w:rPr>
          <w:rFonts w:ascii="Times New Roman" w:hAnsi="Times New Roman"/>
          <w:sz w:val="28"/>
          <w:szCs w:val="28"/>
        </w:rPr>
      </w:pPr>
    </w:p>
    <w:p w:rsidR="00F260AA" w:rsidRPr="002A0ABD" w:rsidRDefault="00F260AA" w:rsidP="00F260AA">
      <w:pPr>
        <w:tabs>
          <w:tab w:val="left" w:pos="804"/>
          <w:tab w:val="left" w:pos="9638"/>
        </w:tabs>
        <w:ind w:right="-1"/>
        <w:rPr>
          <w:rFonts w:ascii="Times New Roman" w:hAnsi="Times New Roman"/>
          <w:sz w:val="28"/>
          <w:szCs w:val="28"/>
          <w:u w:val="single"/>
        </w:rPr>
      </w:pPr>
      <w:r w:rsidRPr="002A0ABD">
        <w:rPr>
          <w:rFonts w:ascii="Times New Roman" w:hAnsi="Times New Roman"/>
          <w:sz w:val="28"/>
          <w:szCs w:val="28"/>
        </w:rPr>
        <w:tab/>
        <w:t>1.4 Произведение плотности потока на скорость называется интенсивностью движения (</w:t>
      </w:r>
      <w:r w:rsidRPr="002A0ABD">
        <w:rPr>
          <w:rFonts w:ascii="Times New Roman" w:hAnsi="Times New Roman"/>
          <w:sz w:val="28"/>
          <w:szCs w:val="28"/>
          <w:lang w:val="en-US"/>
        </w:rPr>
        <w:t>g</w:t>
      </w:r>
      <w:r w:rsidRPr="002A0ABD">
        <w:rPr>
          <w:rFonts w:ascii="Times New Roman" w:hAnsi="Times New Roman"/>
          <w:sz w:val="28"/>
          <w:szCs w:val="28"/>
        </w:rPr>
        <w:t>). Оно не зависит от ширины пути передвижения</w:t>
      </w:r>
      <w:proofErr w:type="gramStart"/>
      <w:r w:rsidRPr="002A0ABD">
        <w:rPr>
          <w:rFonts w:ascii="Times New Roman" w:hAnsi="Times New Roman"/>
          <w:sz w:val="28"/>
          <w:szCs w:val="28"/>
        </w:rPr>
        <w:t xml:space="preserve"> ( </w:t>
      </w:r>
      <w:r w:rsidRPr="002A0ABD">
        <w:rPr>
          <w:rFonts w:ascii="Times New Roman" w:hAnsi="Times New Roman"/>
          <w:sz w:val="28"/>
          <w:szCs w:val="28"/>
        </w:rPr>
        <w:sym w:font="Symbol" w:char="F064"/>
      </w:r>
      <w:r w:rsidRPr="002A0ABD">
        <w:rPr>
          <w:rFonts w:ascii="Times New Roman" w:hAnsi="Times New Roman"/>
          <w:sz w:val="28"/>
          <w:szCs w:val="28"/>
        </w:rPr>
        <w:t xml:space="preserve"> ) </w:t>
      </w:r>
      <w:proofErr w:type="gramEnd"/>
      <w:r w:rsidRPr="002A0ABD">
        <w:rPr>
          <w:rFonts w:ascii="Times New Roman" w:hAnsi="Times New Roman"/>
          <w:sz w:val="28"/>
          <w:szCs w:val="28"/>
        </w:rPr>
        <w:t>и характеризует генетику процесса.</w:t>
      </w:r>
    </w:p>
    <w:p w:rsidR="00F260AA" w:rsidRPr="002A0ABD" w:rsidRDefault="00F260AA" w:rsidP="00F260AA">
      <w:pPr>
        <w:tabs>
          <w:tab w:val="left" w:pos="7088"/>
          <w:tab w:val="left" w:pos="9638"/>
        </w:tabs>
        <w:ind w:right="-1"/>
        <w:rPr>
          <w:rFonts w:ascii="Times New Roman" w:hAnsi="Times New Roman"/>
          <w:sz w:val="28"/>
          <w:szCs w:val="28"/>
        </w:rPr>
      </w:pPr>
      <w:r w:rsidRPr="002A0ABD">
        <w:rPr>
          <w:rFonts w:ascii="Times New Roman" w:hAnsi="Times New Roman"/>
          <w:sz w:val="28"/>
          <w:szCs w:val="28"/>
          <w:u w:val="single"/>
        </w:rPr>
        <w:t xml:space="preserve">      </w:t>
      </w:r>
    </w:p>
    <w:p w:rsidR="00F260AA" w:rsidRPr="002A0ABD" w:rsidRDefault="00F260AA" w:rsidP="00F260AA">
      <w:pPr>
        <w:tabs>
          <w:tab w:val="left" w:pos="3082"/>
          <w:tab w:val="left" w:pos="9638"/>
        </w:tabs>
        <w:ind w:right="-1"/>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r>
      <w:r w:rsidRPr="002A0ABD">
        <w:rPr>
          <w:rFonts w:ascii="Times New Roman" w:hAnsi="Times New Roman"/>
          <w:sz w:val="28"/>
          <w:szCs w:val="28"/>
          <w:lang w:val="en-US"/>
        </w:rPr>
        <w:t>g</w:t>
      </w:r>
      <w:r w:rsidRPr="002A0ABD">
        <w:rPr>
          <w:rFonts w:ascii="Times New Roman" w:hAnsi="Times New Roman"/>
          <w:sz w:val="28"/>
          <w:szCs w:val="28"/>
        </w:rPr>
        <w:t xml:space="preserve">=Д </w:t>
      </w:r>
      <w:r w:rsidRPr="002A0ABD">
        <w:rPr>
          <w:rFonts w:ascii="Times New Roman" w:hAnsi="Times New Roman"/>
          <w:sz w:val="28"/>
          <w:szCs w:val="28"/>
          <w:lang w:val="en-US"/>
        </w:rPr>
        <w:t>V</w:t>
      </w:r>
      <w:r w:rsidRPr="002A0ABD">
        <w:rPr>
          <w:rFonts w:ascii="Times New Roman" w:hAnsi="Times New Roman"/>
          <w:sz w:val="28"/>
          <w:szCs w:val="28"/>
        </w:rPr>
        <w:t>,   м</w:t>
      </w:r>
      <w:r w:rsidRPr="002A0ABD">
        <w:rPr>
          <w:rFonts w:ascii="Times New Roman" w:hAnsi="Times New Roman"/>
          <w:sz w:val="28"/>
          <w:szCs w:val="28"/>
          <w:vertAlign w:val="superscript"/>
        </w:rPr>
        <w:t>2</w:t>
      </w:r>
      <w:r w:rsidRPr="002A0ABD">
        <w:rPr>
          <w:rFonts w:ascii="Times New Roman" w:hAnsi="Times New Roman"/>
          <w:sz w:val="28"/>
          <w:szCs w:val="28"/>
        </w:rPr>
        <w:t>/мин</w:t>
      </w:r>
    </w:p>
    <w:p w:rsidR="00F260AA" w:rsidRPr="002A0ABD" w:rsidRDefault="00F260AA" w:rsidP="00F260AA">
      <w:pPr>
        <w:rPr>
          <w:rFonts w:ascii="Times New Roman" w:hAnsi="Times New Roman"/>
          <w:b/>
          <w:color w:val="000000"/>
          <w:sz w:val="28"/>
          <w:szCs w:val="28"/>
        </w:rPr>
      </w:pPr>
    </w:p>
    <w:p w:rsidR="00F260AA" w:rsidRPr="002A0ABD" w:rsidRDefault="00F260AA" w:rsidP="00F260AA">
      <w:pPr>
        <w:ind w:firstLine="708"/>
        <w:jc w:val="center"/>
        <w:rPr>
          <w:rFonts w:ascii="Times New Roman" w:hAnsi="Times New Roman"/>
          <w:b/>
          <w:sz w:val="28"/>
          <w:szCs w:val="28"/>
        </w:rPr>
      </w:pPr>
      <w:r w:rsidRPr="002A0ABD">
        <w:rPr>
          <w:rFonts w:ascii="Times New Roman" w:hAnsi="Times New Roman"/>
          <w:b/>
          <w:sz w:val="28"/>
          <w:szCs w:val="28"/>
        </w:rPr>
        <w:t>5.5 Незадымляемые лестничные клетки (НЛК)</w:t>
      </w:r>
    </w:p>
    <w:p w:rsidR="00F260AA" w:rsidRPr="002A0ABD" w:rsidRDefault="00F260AA" w:rsidP="00F260AA">
      <w:pPr>
        <w:ind w:firstLine="284"/>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5.5.1 НЛК с выходом через воздушную зону. Основным и самым надежным вариантом устройства НЛК считается незадымляемая лестничная </w:t>
      </w:r>
      <w:r w:rsidRPr="002A0ABD">
        <w:rPr>
          <w:rFonts w:ascii="Times New Roman" w:hAnsi="Times New Roman"/>
          <w:sz w:val="28"/>
          <w:szCs w:val="28"/>
        </w:rPr>
        <w:lastRenderedPageBreak/>
        <w:t>клетка, выход в которую осуществляется через воздушную зону (ВЗ). В качестве воздушной зоны используется балкон, лоджия, открытая галерея, открытый переход. Варианты устройства НЛК приведены на рисунке  1.</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w:t>
      </w:r>
    </w:p>
    <w:p w:rsidR="00F260AA" w:rsidRPr="002A0ABD" w:rsidRDefault="00F260AA" w:rsidP="00F260AA">
      <w:pPr>
        <w:ind w:firstLine="1474"/>
        <w:rPr>
          <w:rFonts w:ascii="Times New Roman" w:hAnsi="Times New Roman"/>
          <w:sz w:val="28"/>
          <w:szCs w:val="28"/>
        </w:rPr>
      </w:pPr>
      <w:r w:rsidRPr="002A0ABD">
        <w:rPr>
          <w:rFonts w:ascii="Times New Roman" w:hAnsi="Times New Roman"/>
          <w:noProof/>
          <w:sz w:val="28"/>
          <w:szCs w:val="28"/>
          <w:lang w:eastAsia="ru-RU"/>
        </w:rPr>
        <w:drawing>
          <wp:inline distT="0" distB="0" distL="0" distR="0">
            <wp:extent cx="3962400" cy="5438775"/>
            <wp:effectExtent l="19050" t="0" r="0" b="0"/>
            <wp:docPr id="3" name="Рисунок 3" descr="сканиров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сканирование"/>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3962400" cy="5438775"/>
                    </a:xfrm>
                    <a:prstGeom prst="rect">
                      <a:avLst/>
                    </a:prstGeom>
                    <a:noFill/>
                    <a:ln w="9525">
                      <a:noFill/>
                      <a:miter lim="800000"/>
                      <a:headEnd/>
                      <a:tailEnd/>
                    </a:ln>
                  </pic:spPr>
                </pic:pic>
              </a:graphicData>
            </a:graphic>
          </wp:inline>
        </w:drawing>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а) вход в лестничную клетку через балкон; б) вход в лестничную клетку через лоджию</w:t>
      </w:r>
    </w:p>
    <w:p w:rsidR="00F260AA" w:rsidRPr="002A0ABD" w:rsidRDefault="00F260AA" w:rsidP="00F260AA">
      <w:pPr>
        <w:jc w:val="center"/>
        <w:rPr>
          <w:rFonts w:ascii="Times New Roman" w:hAnsi="Times New Roman"/>
          <w:sz w:val="28"/>
          <w:szCs w:val="28"/>
        </w:rPr>
      </w:pPr>
      <w:r w:rsidRPr="002A0ABD">
        <w:rPr>
          <w:rFonts w:ascii="Times New Roman" w:hAnsi="Times New Roman"/>
          <w:sz w:val="28"/>
          <w:szCs w:val="28"/>
        </w:rPr>
        <w:t>Рисунок 1- Незадымляемые лестничные клетки</w:t>
      </w:r>
    </w:p>
    <w:p w:rsidR="00F260AA" w:rsidRPr="002A0ABD" w:rsidRDefault="00F260AA" w:rsidP="00F260AA">
      <w:pPr>
        <w:rPr>
          <w:rFonts w:ascii="Times New Roman" w:hAnsi="Times New Roman"/>
          <w:color w:val="FF0000"/>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Как видно из рисунка, лестничная клетка отделяется от смежных помещений глухими стенами и сообщается лишь на уровне каждого этажа с лоджией (воздушной зоной). При вынужденной эвакуации людей продукты горения проникают в воздушную зону, где они в результате атмосферной диффузии рассеиваются в окружающем пространстве.</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Стены НЛК должны быть дымонепроницаемыми и обладать пределом огнестойкости не менее 2,5 часа. При необходимости выход из НЛК выполняют на 1-й этаж, но в этом случае предусматривают необходимые меры, исключающие возможность задымления лестничной клетки при </w:t>
      </w:r>
      <w:r w:rsidRPr="002A0ABD">
        <w:rPr>
          <w:rFonts w:ascii="Times New Roman" w:hAnsi="Times New Roman"/>
          <w:sz w:val="28"/>
          <w:szCs w:val="28"/>
        </w:rPr>
        <w:lastRenderedPageBreak/>
        <w:t xml:space="preserve">возникновении пожара на 1-м этаже. Это достигается устройством </w:t>
      </w:r>
      <w:proofErr w:type="spellStart"/>
      <w:r w:rsidRPr="002A0ABD">
        <w:rPr>
          <w:rFonts w:ascii="Times New Roman" w:hAnsi="Times New Roman"/>
          <w:sz w:val="28"/>
          <w:szCs w:val="28"/>
        </w:rPr>
        <w:t>тамбур-шлюзов</w:t>
      </w:r>
      <w:proofErr w:type="spellEnd"/>
      <w:r w:rsidRPr="002A0ABD">
        <w:rPr>
          <w:rFonts w:ascii="Times New Roman" w:hAnsi="Times New Roman"/>
          <w:sz w:val="28"/>
          <w:szCs w:val="28"/>
        </w:rPr>
        <w:t>, при входе в НЛК, с подпором воздуха не менее 20 Н/м</w:t>
      </w:r>
      <w:proofErr w:type="gramStart"/>
      <w:r w:rsidRPr="002A0ABD">
        <w:rPr>
          <w:rFonts w:ascii="Times New Roman" w:hAnsi="Times New Roman"/>
          <w:sz w:val="28"/>
          <w:szCs w:val="28"/>
          <w:vertAlign w:val="superscript"/>
        </w:rPr>
        <w:t>2</w:t>
      </w:r>
      <w:proofErr w:type="gramEnd"/>
      <w:r w:rsidRPr="002A0ABD">
        <w:rPr>
          <w:rFonts w:ascii="Times New Roman" w:hAnsi="Times New Roman"/>
          <w:sz w:val="28"/>
          <w:szCs w:val="28"/>
        </w:rPr>
        <w:t xml:space="preserve">. Во избежание переохлаждения коридоров, сообщающихся с НЛК, вход в них предусматривается через две самозакрывающиеся двери с уплотнением в притворах. Расстояние между выходом в ВЗ и входом в НЛК, размещенных в одной плоскости, принимают не менее </w:t>
      </w:r>
      <w:smartTag w:uri="urn:schemas-microsoft-com:office:smarttags" w:element="metricconverter">
        <w:smartTagPr>
          <w:attr w:name="ProductID" w:val="1,2 м"/>
        </w:smartTagPr>
        <w:r w:rsidRPr="002A0ABD">
          <w:rPr>
            <w:rFonts w:ascii="Times New Roman" w:hAnsi="Times New Roman"/>
            <w:sz w:val="28"/>
            <w:szCs w:val="28"/>
          </w:rPr>
          <w:t>1,2 м</w:t>
        </w:r>
      </w:smartTag>
      <w:r w:rsidRPr="002A0ABD">
        <w:rPr>
          <w:rFonts w:ascii="Times New Roman" w:hAnsi="Times New Roman"/>
          <w:sz w:val="28"/>
          <w:szCs w:val="28"/>
        </w:rPr>
        <w:t>.</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К основному недостатку НЛК с выходом через ВЗ следует отнести то, что они в нормальных условиях функционирования здания не эксплуатируются и поэтому часто остаются бесхозными и имеют антисанитарное состояние.</w:t>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5.5.2  НЛК с подпором воздуха. Сущность таких лестничных клеток заключается в создании в них избыточного давления путем нагнетания воздуха вентиляторами, которые, как правило, устанавливаются в специальных помещениях в верхней части лестничной клетки. Привод вентиляторов осуществляется автоматически и вручную. Автоматическое включение вентиляторов осуществляется с помощью датчиков, срабатывающих при пожаре от повышения температуры или появлении дыма. При необходимости вентилятор может быть включен вручную путем нажатия кнопки, установленной в определенном месте.</w:t>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5.5.3 НЛК в производственных зданиях. Способ обеспечения </w:t>
      </w:r>
      <w:proofErr w:type="spellStart"/>
      <w:r w:rsidRPr="002A0ABD">
        <w:rPr>
          <w:rFonts w:ascii="Times New Roman" w:hAnsi="Times New Roman"/>
          <w:sz w:val="28"/>
          <w:szCs w:val="28"/>
        </w:rPr>
        <w:t>незадымляемости</w:t>
      </w:r>
      <w:proofErr w:type="spellEnd"/>
      <w:r w:rsidRPr="002A0ABD">
        <w:rPr>
          <w:rFonts w:ascii="Times New Roman" w:hAnsi="Times New Roman"/>
          <w:sz w:val="28"/>
          <w:szCs w:val="28"/>
        </w:rPr>
        <w:t xml:space="preserve"> лестничных клеток зависит от категории производства, размещаемых в производственных зданиях по взрывной, взрывопожарной и пожарной опасности и высоте здания.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В зданиях с производствами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и Б </w:t>
      </w:r>
      <w:proofErr w:type="spellStart"/>
      <w:r w:rsidRPr="002A0ABD">
        <w:rPr>
          <w:rFonts w:ascii="Times New Roman" w:hAnsi="Times New Roman"/>
          <w:sz w:val="28"/>
          <w:szCs w:val="28"/>
        </w:rPr>
        <w:t>незадымляемость</w:t>
      </w:r>
      <w:proofErr w:type="spellEnd"/>
      <w:r w:rsidRPr="002A0ABD">
        <w:rPr>
          <w:rFonts w:ascii="Times New Roman" w:hAnsi="Times New Roman"/>
          <w:sz w:val="28"/>
          <w:szCs w:val="28"/>
        </w:rPr>
        <w:t xml:space="preserve"> клеток обеспечивается устройством тамбуров-шлюзов при входе в эти лестничные клетки, независимо от этажности зданий и высоты этажей.</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Сущность обеспечения </w:t>
      </w:r>
      <w:proofErr w:type="spellStart"/>
      <w:r w:rsidRPr="002A0ABD">
        <w:rPr>
          <w:rFonts w:ascii="Times New Roman" w:hAnsi="Times New Roman"/>
          <w:sz w:val="28"/>
          <w:szCs w:val="28"/>
        </w:rPr>
        <w:t>незадымляемости</w:t>
      </w:r>
      <w:proofErr w:type="spellEnd"/>
      <w:r w:rsidRPr="002A0ABD">
        <w:rPr>
          <w:rFonts w:ascii="Times New Roman" w:hAnsi="Times New Roman"/>
          <w:sz w:val="28"/>
          <w:szCs w:val="28"/>
        </w:rPr>
        <w:t xml:space="preserve"> лестничных клеток с </w:t>
      </w:r>
      <w:proofErr w:type="spellStart"/>
      <w:proofErr w:type="gramStart"/>
      <w:r w:rsidRPr="002A0ABD">
        <w:rPr>
          <w:rFonts w:ascii="Times New Roman" w:hAnsi="Times New Roman"/>
          <w:sz w:val="28"/>
          <w:szCs w:val="28"/>
        </w:rPr>
        <w:t>тамбур-шлюзами</w:t>
      </w:r>
      <w:proofErr w:type="spellEnd"/>
      <w:proofErr w:type="gramEnd"/>
      <w:r w:rsidRPr="002A0ABD">
        <w:rPr>
          <w:rFonts w:ascii="Times New Roman" w:hAnsi="Times New Roman"/>
          <w:sz w:val="28"/>
          <w:szCs w:val="28"/>
        </w:rPr>
        <w:t xml:space="preserve"> заключается в следующем. Каждое помещение </w:t>
      </w:r>
      <w:proofErr w:type="gramStart"/>
      <w:r w:rsidRPr="002A0ABD">
        <w:rPr>
          <w:rFonts w:ascii="Times New Roman" w:hAnsi="Times New Roman"/>
          <w:sz w:val="28"/>
          <w:szCs w:val="28"/>
        </w:rPr>
        <w:t>со</w:t>
      </w:r>
      <w:proofErr w:type="gramEnd"/>
      <w:r w:rsidRPr="002A0ABD">
        <w:rPr>
          <w:rFonts w:ascii="Times New Roman" w:hAnsi="Times New Roman"/>
          <w:sz w:val="28"/>
          <w:szCs w:val="28"/>
        </w:rPr>
        <w:t xml:space="preserve"> взрывопожарным или со взрывопожарным процессом имеет перед выходом в лестничную клетку тамбур-шлюз с подпором воздуха. Двери со стороны этих помещений являются противопожарными, самозакрывающимися с уплотнением в притворах. Величина избыточного давления в </w:t>
      </w:r>
      <w:proofErr w:type="spellStart"/>
      <w:r w:rsidRPr="002A0ABD">
        <w:rPr>
          <w:rFonts w:ascii="Times New Roman" w:hAnsi="Times New Roman"/>
          <w:sz w:val="28"/>
          <w:szCs w:val="28"/>
        </w:rPr>
        <w:t>тамбур-шлюзах</w:t>
      </w:r>
      <w:proofErr w:type="spellEnd"/>
      <w:r w:rsidRPr="002A0ABD">
        <w:rPr>
          <w:rFonts w:ascii="Times New Roman" w:hAnsi="Times New Roman"/>
          <w:sz w:val="28"/>
          <w:szCs w:val="28"/>
        </w:rPr>
        <w:t xml:space="preserve"> предусмотрена нормами проектирования отопления, вентиляции и кондиционирования воздуха предусматривается автономная и постоянно действующая система подпора воздуха с гарантированным энергопитанием от двух независимых источников</w:t>
      </w:r>
      <w:proofErr w:type="gramStart"/>
      <w:r w:rsidRPr="002A0ABD">
        <w:rPr>
          <w:rFonts w:ascii="Times New Roman" w:hAnsi="Times New Roman"/>
          <w:sz w:val="28"/>
          <w:szCs w:val="28"/>
        </w:rPr>
        <w:t>.</w:t>
      </w:r>
      <w:proofErr w:type="gramEnd"/>
      <w:r w:rsidRPr="002A0ABD">
        <w:rPr>
          <w:rFonts w:ascii="Times New Roman" w:hAnsi="Times New Roman"/>
          <w:sz w:val="28"/>
          <w:szCs w:val="28"/>
        </w:rPr>
        <w:t xml:space="preserve"> </w:t>
      </w:r>
      <w:proofErr w:type="gramStart"/>
      <w:r w:rsidRPr="002A0ABD">
        <w:rPr>
          <w:rFonts w:ascii="Times New Roman" w:hAnsi="Times New Roman"/>
          <w:sz w:val="28"/>
          <w:szCs w:val="28"/>
        </w:rPr>
        <w:t>с</w:t>
      </w:r>
      <w:proofErr w:type="gramEnd"/>
      <w:r w:rsidRPr="002A0ABD">
        <w:rPr>
          <w:rFonts w:ascii="Times New Roman" w:hAnsi="Times New Roman"/>
          <w:sz w:val="28"/>
          <w:szCs w:val="28"/>
        </w:rPr>
        <w:t xml:space="preserve">ущность автономии заключается в том, что каждое помещение, выделенное противопожарными перегородками и перекрытиями, должно иметь самостоятельную приточную вентиляционную установку для создания подпора воздуха в </w:t>
      </w:r>
      <w:proofErr w:type="spellStart"/>
      <w:r w:rsidRPr="002A0ABD">
        <w:rPr>
          <w:rFonts w:ascii="Times New Roman" w:hAnsi="Times New Roman"/>
          <w:sz w:val="28"/>
          <w:szCs w:val="28"/>
        </w:rPr>
        <w:t>тамбур-шлюзе</w:t>
      </w:r>
      <w:proofErr w:type="spellEnd"/>
      <w:r w:rsidRPr="002A0ABD">
        <w:rPr>
          <w:rFonts w:ascii="Times New Roman" w:hAnsi="Times New Roman"/>
          <w:sz w:val="28"/>
          <w:szCs w:val="28"/>
        </w:rPr>
        <w:t>.</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 xml:space="preserve">При пожаре система подпора воздуха продолжает работать постоянно и непрерывно, в то время как вентиляционные системы должны быть отключены. Преимуществом таких систем является то, что для них не </w:t>
      </w:r>
      <w:r w:rsidRPr="002A0ABD">
        <w:rPr>
          <w:rFonts w:ascii="Times New Roman" w:hAnsi="Times New Roman"/>
          <w:sz w:val="28"/>
          <w:szCs w:val="28"/>
        </w:rPr>
        <w:lastRenderedPageBreak/>
        <w:t>требуются автоматические устройства, т.к. они работают постоянно и непрерывно.</w:t>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ab/>
        <w:t>5.5.4</w:t>
      </w:r>
      <w:proofErr w:type="gramStart"/>
      <w:r w:rsidRPr="002A0ABD">
        <w:rPr>
          <w:rFonts w:ascii="Times New Roman" w:hAnsi="Times New Roman"/>
          <w:sz w:val="28"/>
          <w:szCs w:val="28"/>
        </w:rPr>
        <w:t xml:space="preserve"> С</w:t>
      </w:r>
      <w:proofErr w:type="gramEnd"/>
      <w:r w:rsidRPr="002A0ABD">
        <w:rPr>
          <w:rFonts w:ascii="Times New Roman" w:hAnsi="Times New Roman"/>
          <w:sz w:val="28"/>
          <w:szCs w:val="28"/>
        </w:rPr>
        <w:t xml:space="preserve"> помощью </w:t>
      </w:r>
      <w:proofErr w:type="spellStart"/>
      <w:r w:rsidRPr="002A0ABD">
        <w:rPr>
          <w:rFonts w:ascii="Times New Roman" w:hAnsi="Times New Roman"/>
          <w:sz w:val="28"/>
          <w:szCs w:val="28"/>
        </w:rPr>
        <w:t>тамбур-шлюзов</w:t>
      </w:r>
      <w:proofErr w:type="spellEnd"/>
      <w:r w:rsidRPr="002A0ABD">
        <w:rPr>
          <w:rFonts w:ascii="Times New Roman" w:hAnsi="Times New Roman"/>
          <w:sz w:val="28"/>
          <w:szCs w:val="28"/>
        </w:rPr>
        <w:t xml:space="preserve"> обеспечивается также </w:t>
      </w:r>
      <w:proofErr w:type="spellStart"/>
      <w:r w:rsidRPr="002A0ABD">
        <w:rPr>
          <w:rFonts w:ascii="Times New Roman" w:hAnsi="Times New Roman"/>
          <w:sz w:val="28"/>
          <w:szCs w:val="28"/>
        </w:rPr>
        <w:t>незадымляемость</w:t>
      </w:r>
      <w:proofErr w:type="spellEnd"/>
      <w:r w:rsidRPr="002A0ABD">
        <w:rPr>
          <w:rFonts w:ascii="Times New Roman" w:hAnsi="Times New Roman"/>
          <w:sz w:val="28"/>
          <w:szCs w:val="28"/>
        </w:rPr>
        <w:t xml:space="preserve"> лифтовых шахт, обслуживающих взрывоопасные и </w:t>
      </w:r>
      <w:proofErr w:type="spellStart"/>
      <w:r w:rsidRPr="002A0ABD">
        <w:rPr>
          <w:rFonts w:ascii="Times New Roman" w:hAnsi="Times New Roman"/>
          <w:sz w:val="28"/>
          <w:szCs w:val="28"/>
        </w:rPr>
        <w:t>пожаровзрывоопасные</w:t>
      </w:r>
      <w:proofErr w:type="spellEnd"/>
      <w:r w:rsidRPr="002A0ABD">
        <w:rPr>
          <w:rFonts w:ascii="Times New Roman" w:hAnsi="Times New Roman"/>
          <w:sz w:val="28"/>
          <w:szCs w:val="28"/>
        </w:rPr>
        <w:t xml:space="preserve"> производства категорий А, Б и В. В этом случае вход в лифтовую шахту из производственного помещения предусматривается через двойной тамбур-шлюз. Это обусловлено тем, что, в соответствии с ПУЭ, взрывоопасная среда должна отделяться от помещений с нормальной средой двумя дверями, дверь лифтовой шахты при этом не учитывается, т.к. она связана с искрящими контактами. Избыточное давление в </w:t>
      </w:r>
      <w:proofErr w:type="spellStart"/>
      <w:proofErr w:type="gramStart"/>
      <w:r w:rsidRPr="002A0ABD">
        <w:rPr>
          <w:rFonts w:ascii="Times New Roman" w:hAnsi="Times New Roman"/>
          <w:sz w:val="28"/>
          <w:szCs w:val="28"/>
        </w:rPr>
        <w:t>тамбур-шлюзах</w:t>
      </w:r>
      <w:proofErr w:type="spellEnd"/>
      <w:proofErr w:type="gramEnd"/>
      <w:r w:rsidRPr="002A0ABD">
        <w:rPr>
          <w:rFonts w:ascii="Times New Roman" w:hAnsi="Times New Roman"/>
          <w:sz w:val="28"/>
          <w:szCs w:val="28"/>
        </w:rPr>
        <w:t xml:space="preserve"> должно быть не менее 20 Па.</w:t>
      </w:r>
    </w:p>
    <w:p w:rsidR="00F260AA" w:rsidRPr="002A0ABD" w:rsidRDefault="00F260AA" w:rsidP="00F260AA">
      <w:pPr>
        <w:rPr>
          <w:rFonts w:ascii="Times New Roman" w:hAnsi="Times New Roman"/>
          <w:sz w:val="28"/>
          <w:szCs w:val="28"/>
        </w:rPr>
      </w:pPr>
    </w:p>
    <w:p w:rsidR="00F260AA" w:rsidRPr="002A0ABD" w:rsidRDefault="00F260AA" w:rsidP="00F260AA">
      <w:pPr>
        <w:pStyle w:val="a5"/>
        <w:jc w:val="center"/>
        <w:rPr>
          <w:rFonts w:ascii="Times New Roman" w:hAnsi="Times New Roman"/>
          <w:b/>
          <w:sz w:val="28"/>
          <w:szCs w:val="28"/>
        </w:rPr>
      </w:pPr>
      <w:r w:rsidRPr="002A0ABD">
        <w:rPr>
          <w:rFonts w:ascii="Times New Roman" w:hAnsi="Times New Roman"/>
          <w:b/>
          <w:sz w:val="28"/>
          <w:szCs w:val="28"/>
        </w:rPr>
        <w:t xml:space="preserve"> 5.6 </w:t>
      </w:r>
      <w:proofErr w:type="spellStart"/>
      <w:r w:rsidRPr="002A0ABD">
        <w:rPr>
          <w:rFonts w:ascii="Times New Roman" w:hAnsi="Times New Roman"/>
          <w:b/>
          <w:sz w:val="28"/>
          <w:szCs w:val="28"/>
        </w:rPr>
        <w:t>Дымоудаление</w:t>
      </w:r>
      <w:proofErr w:type="spellEnd"/>
    </w:p>
    <w:p w:rsidR="00F260AA" w:rsidRPr="002A0ABD" w:rsidRDefault="00F260AA" w:rsidP="00F260AA">
      <w:pPr>
        <w:pStyle w:val="a5"/>
        <w:jc w:val="center"/>
        <w:rPr>
          <w:rFonts w:ascii="Times New Roman" w:hAnsi="Times New Roman"/>
          <w:b/>
          <w:sz w:val="28"/>
          <w:szCs w:val="28"/>
        </w:rPr>
      </w:pPr>
    </w:p>
    <w:p w:rsidR="00F260AA" w:rsidRPr="002A0ABD" w:rsidRDefault="00F260AA" w:rsidP="00F260AA">
      <w:pPr>
        <w:pStyle w:val="a5"/>
        <w:ind w:firstLine="567"/>
        <w:rPr>
          <w:rFonts w:ascii="Times New Roman" w:hAnsi="Times New Roman"/>
          <w:sz w:val="24"/>
        </w:rPr>
      </w:pPr>
      <w:r w:rsidRPr="002A0ABD">
        <w:rPr>
          <w:rFonts w:ascii="Times New Roman" w:hAnsi="Times New Roman"/>
          <w:sz w:val="28"/>
          <w:szCs w:val="28"/>
        </w:rPr>
        <w:t xml:space="preserve">5.6.1 Механические системы </w:t>
      </w:r>
      <w:proofErr w:type="spellStart"/>
      <w:r w:rsidRPr="002A0ABD">
        <w:rPr>
          <w:rFonts w:ascii="Times New Roman" w:hAnsi="Times New Roman"/>
          <w:sz w:val="28"/>
          <w:szCs w:val="28"/>
        </w:rPr>
        <w:t>дымоудаления</w:t>
      </w:r>
      <w:proofErr w:type="spellEnd"/>
      <w:r w:rsidRPr="002A0ABD">
        <w:rPr>
          <w:rFonts w:ascii="Times New Roman" w:hAnsi="Times New Roman"/>
          <w:sz w:val="28"/>
          <w:szCs w:val="28"/>
        </w:rPr>
        <w:t>. Нашли широкое применение для удаления продуктов горения из коридоров гражданских и промышленных зданий повышенной этажности.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Наряду с устройством </w:t>
      </w:r>
      <w:proofErr w:type="spellStart"/>
      <w:r w:rsidRPr="002A0ABD">
        <w:rPr>
          <w:rFonts w:ascii="Times New Roman" w:hAnsi="Times New Roman"/>
          <w:sz w:val="28"/>
          <w:szCs w:val="28"/>
        </w:rPr>
        <w:t>незадымленных</w:t>
      </w:r>
      <w:proofErr w:type="spellEnd"/>
      <w:r w:rsidRPr="002A0ABD">
        <w:rPr>
          <w:rFonts w:ascii="Times New Roman" w:hAnsi="Times New Roman"/>
          <w:sz w:val="28"/>
          <w:szCs w:val="28"/>
        </w:rPr>
        <w:t xml:space="preserve"> лестниц, созданием подпоров воздуха в лифтовых шахтах в зданиях повышенной этажности предусматривается </w:t>
      </w:r>
      <w:proofErr w:type="gramStart"/>
      <w:r w:rsidRPr="002A0ABD">
        <w:rPr>
          <w:rFonts w:ascii="Times New Roman" w:hAnsi="Times New Roman"/>
          <w:sz w:val="28"/>
          <w:szCs w:val="28"/>
        </w:rPr>
        <w:t>механическое</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дымоудаление</w:t>
      </w:r>
      <w:proofErr w:type="spellEnd"/>
      <w:r w:rsidRPr="002A0ABD">
        <w:rPr>
          <w:rFonts w:ascii="Times New Roman" w:hAnsi="Times New Roman"/>
          <w:sz w:val="28"/>
          <w:szCs w:val="28"/>
        </w:rPr>
        <w:t xml:space="preserve"> при пожаре (из коридоров).</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Эта система состоит </w:t>
      </w:r>
      <w:proofErr w:type="gramStart"/>
      <w:r w:rsidRPr="002A0ABD">
        <w:rPr>
          <w:rFonts w:ascii="Times New Roman" w:hAnsi="Times New Roman"/>
          <w:sz w:val="28"/>
          <w:szCs w:val="28"/>
        </w:rPr>
        <w:t>из</w:t>
      </w:r>
      <w:proofErr w:type="gramEnd"/>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 Вертикальных дымовых ша</w:t>
      </w:r>
      <w:proofErr w:type="gramStart"/>
      <w:r w:rsidRPr="002A0ABD">
        <w:rPr>
          <w:rFonts w:ascii="Times New Roman" w:hAnsi="Times New Roman"/>
          <w:sz w:val="28"/>
          <w:szCs w:val="28"/>
        </w:rPr>
        <w:t>хт с пр</w:t>
      </w:r>
      <w:proofErr w:type="gramEnd"/>
      <w:r w:rsidRPr="002A0ABD">
        <w:rPr>
          <w:rFonts w:ascii="Times New Roman" w:hAnsi="Times New Roman"/>
          <w:sz w:val="28"/>
          <w:szCs w:val="28"/>
        </w:rPr>
        <w:t>оемами на уровне каждого этажа;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2) Клапанов, перекрывающих проемы в дымовой шахте;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3) Вентиляторов для удаления продуктов горения при пожаре;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4) Система датчиков, автоматически срабатывающих при повышении температуры  или появлении дыма;</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5) Устройство автоматики, включающей вытяжные вентиляторы и открывающие клапаны в дымовой шахте.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При пожаре, в результате срабатывания датчиков автоматически открывается клапан в дымовой шахте на уровне этажа, где появляется дым или высокая температура. Срабатывает вентилятор и начинается вытяжка дыма из коридора, это создает в коридоре разряжение на этаже пожара, что исключает распространение продуктов горения в смежные этажи через отверстия в перекрытиях. При этом не исключается задымление коридора на этаже пожара – это является недостатком системы.</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Количество дымовых шахт определяют из расчета обслуживания шахтой 1 отсека коридора длиной не более </w:t>
      </w:r>
      <w:smartTag w:uri="urn:schemas-microsoft-com:office:smarttags" w:element="metricconverter">
        <w:smartTagPr>
          <w:attr w:name="ProductID" w:val="30 м"/>
        </w:smartTagPr>
        <w:r w:rsidRPr="002A0ABD">
          <w:rPr>
            <w:rFonts w:ascii="Times New Roman" w:hAnsi="Times New Roman"/>
            <w:sz w:val="28"/>
            <w:szCs w:val="28"/>
          </w:rPr>
          <w:t>30 м</w:t>
        </w:r>
      </w:smartTag>
      <w:r w:rsidRPr="002A0ABD">
        <w:rPr>
          <w:rFonts w:ascii="Times New Roman" w:hAnsi="Times New Roman"/>
          <w:sz w:val="28"/>
          <w:szCs w:val="28"/>
        </w:rPr>
        <w:t xml:space="preserve">, причем радиус обслуживания шахты не должен превышать </w:t>
      </w:r>
      <w:smartTag w:uri="urn:schemas-microsoft-com:office:smarttags" w:element="metricconverter">
        <w:smartTagPr>
          <w:attr w:name="ProductID" w:val="20 м"/>
        </w:smartTagPr>
        <w:r w:rsidRPr="002A0ABD">
          <w:rPr>
            <w:rFonts w:ascii="Times New Roman" w:hAnsi="Times New Roman"/>
            <w:sz w:val="28"/>
            <w:szCs w:val="28"/>
          </w:rPr>
          <w:t>20 м</w:t>
        </w:r>
      </w:smartTag>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lastRenderedPageBreak/>
        <w:t xml:space="preserve">5.6.2  Естественное </w:t>
      </w:r>
      <w:proofErr w:type="spellStart"/>
      <w:r w:rsidRPr="002A0ABD">
        <w:rPr>
          <w:rFonts w:ascii="Times New Roman" w:hAnsi="Times New Roman"/>
          <w:sz w:val="28"/>
          <w:szCs w:val="28"/>
        </w:rPr>
        <w:t>дымоудаление</w:t>
      </w:r>
      <w:proofErr w:type="spellEnd"/>
      <w:r w:rsidRPr="002A0ABD">
        <w:rPr>
          <w:rFonts w:ascii="Times New Roman" w:hAnsi="Times New Roman"/>
          <w:sz w:val="28"/>
          <w:szCs w:val="28"/>
        </w:rPr>
        <w:t xml:space="preserve">. Область применения приведена в </w:t>
      </w:r>
      <w:proofErr w:type="gramStart"/>
      <w:r w:rsidRPr="002A0ABD">
        <w:rPr>
          <w:rFonts w:ascii="Times New Roman" w:hAnsi="Times New Roman"/>
          <w:sz w:val="28"/>
          <w:szCs w:val="28"/>
        </w:rPr>
        <w:t>конкретных</w:t>
      </w:r>
      <w:proofErr w:type="gramEnd"/>
      <w:r w:rsidRPr="002A0ABD">
        <w:rPr>
          <w:rFonts w:ascii="Times New Roman" w:hAnsi="Times New Roman"/>
          <w:sz w:val="28"/>
          <w:szCs w:val="28"/>
        </w:rPr>
        <w:t xml:space="preserve">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Для производственных зданий: вытяжные шахты следует предусматривать в помещениях без светоаэрационных и аэрационных фонарей; площадь поперечного сечения дымовых шахт определяется расчетами, а при отсутствии данных принимается не менее 0,2% площади помещения. Шахты следует размещать равномерно, по одной на каждые </w:t>
      </w:r>
      <w:smartTag w:uri="urn:schemas-microsoft-com:office:smarttags" w:element="metricconverter">
        <w:smartTagPr>
          <w:attr w:name="ProductID" w:val="100 метров"/>
        </w:smartTagPr>
        <w:r w:rsidRPr="002A0ABD">
          <w:rPr>
            <w:rFonts w:ascii="Times New Roman" w:hAnsi="Times New Roman"/>
            <w:sz w:val="28"/>
            <w:szCs w:val="28"/>
          </w:rPr>
          <w:t>100 метров</w:t>
        </w:r>
      </w:smartTag>
      <w:r w:rsidRPr="002A0ABD">
        <w:rPr>
          <w:rFonts w:ascii="Times New Roman" w:hAnsi="Times New Roman"/>
          <w:sz w:val="28"/>
          <w:szCs w:val="28"/>
        </w:rPr>
        <w:t xml:space="preserve">. Эти нормативы распространяются на помещения с </w:t>
      </w:r>
      <w:proofErr w:type="spellStart"/>
      <w:r w:rsidRPr="002A0ABD">
        <w:rPr>
          <w:rFonts w:ascii="Times New Roman" w:hAnsi="Times New Roman"/>
          <w:sz w:val="28"/>
          <w:szCs w:val="28"/>
        </w:rPr>
        <w:t>обязательм</w:t>
      </w:r>
      <w:proofErr w:type="spellEnd"/>
      <w:r w:rsidRPr="002A0ABD">
        <w:rPr>
          <w:rFonts w:ascii="Times New Roman" w:hAnsi="Times New Roman"/>
          <w:sz w:val="28"/>
          <w:szCs w:val="28"/>
        </w:rPr>
        <w:t xml:space="preserve"> устройством механических систем </w:t>
      </w:r>
      <w:proofErr w:type="spellStart"/>
      <w:r w:rsidRPr="002A0ABD">
        <w:rPr>
          <w:rFonts w:ascii="Times New Roman" w:hAnsi="Times New Roman"/>
          <w:sz w:val="28"/>
          <w:szCs w:val="28"/>
        </w:rPr>
        <w:t>дымоудаления</w:t>
      </w:r>
      <w:proofErr w:type="spellEnd"/>
      <w:r w:rsidRPr="002A0ABD">
        <w:rPr>
          <w:rFonts w:ascii="Times New Roman" w:hAnsi="Times New Roman"/>
          <w:sz w:val="28"/>
          <w:szCs w:val="28"/>
        </w:rPr>
        <w:t>:</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подвальные этажи;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цокольные этажи;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складские помещения без оконных проемов.</w:t>
      </w:r>
    </w:p>
    <w:p w:rsidR="00F260AA" w:rsidRPr="002A0ABD" w:rsidRDefault="00F260AA" w:rsidP="00F260AA">
      <w:pPr>
        <w:shd w:val="clear" w:color="auto" w:fill="FFFFFF"/>
        <w:tabs>
          <w:tab w:val="left" w:pos="6285"/>
        </w:tabs>
        <w:jc w:val="center"/>
        <w:rPr>
          <w:rFonts w:ascii="Times New Roman" w:hAnsi="Times New Roman"/>
          <w:bCs/>
          <w:sz w:val="28"/>
          <w:szCs w:val="28"/>
        </w:rPr>
      </w:pPr>
      <w:r w:rsidRPr="002A0ABD">
        <w:rPr>
          <w:rFonts w:ascii="Times New Roman" w:hAnsi="Times New Roman"/>
          <w:sz w:val="28"/>
          <w:szCs w:val="28"/>
        </w:rPr>
        <w:t xml:space="preserve"> В нормах проектирования общественных зданий отсутствуют четкие указания об устройстве дымовых вытяжных шахт. Однако, в отраслевых нормах для зданий театров, клубов, спортсооружений </w:t>
      </w:r>
      <w:proofErr w:type="spellStart"/>
      <w:r w:rsidRPr="002A0ABD">
        <w:rPr>
          <w:rFonts w:ascii="Times New Roman" w:hAnsi="Times New Roman"/>
          <w:sz w:val="28"/>
          <w:szCs w:val="28"/>
        </w:rPr>
        <w:t>дымоудаление</w:t>
      </w:r>
      <w:proofErr w:type="spellEnd"/>
      <w:r w:rsidRPr="002A0ABD">
        <w:rPr>
          <w:rFonts w:ascii="Times New Roman" w:hAnsi="Times New Roman"/>
          <w:sz w:val="28"/>
          <w:szCs w:val="28"/>
        </w:rPr>
        <w:t xml:space="preserve">  обязательно.</w:t>
      </w:r>
      <w:r w:rsidRPr="002A0ABD">
        <w:rPr>
          <w:rFonts w:ascii="Times New Roman" w:hAnsi="Times New Roman"/>
          <w:bCs/>
          <w:sz w:val="28"/>
          <w:szCs w:val="28"/>
        </w:rPr>
        <w:t xml:space="preserve"> 13 ПОЖАРНАЯ СИГНАЛИЗАЦИЯ </w:t>
      </w:r>
    </w:p>
    <w:p w:rsidR="00F260AA" w:rsidRPr="002A0ABD" w:rsidRDefault="00F260AA" w:rsidP="00F260AA">
      <w:pPr>
        <w:shd w:val="clear" w:color="auto" w:fill="FFFFFF"/>
        <w:tabs>
          <w:tab w:val="left" w:pos="6285"/>
        </w:tabs>
        <w:jc w:val="center"/>
        <w:rPr>
          <w:rFonts w:ascii="Times New Roman" w:hAnsi="Times New Roman"/>
          <w:b/>
          <w:sz w:val="28"/>
          <w:szCs w:val="28"/>
        </w:rPr>
      </w:pPr>
    </w:p>
    <w:p w:rsidR="00F260AA" w:rsidRPr="002A0ABD" w:rsidRDefault="00F260AA" w:rsidP="00F260AA">
      <w:pPr>
        <w:shd w:val="clear" w:color="auto" w:fill="FFFFFF"/>
        <w:tabs>
          <w:tab w:val="left" w:pos="6285"/>
        </w:tabs>
        <w:jc w:val="center"/>
        <w:rPr>
          <w:rFonts w:ascii="Times New Roman" w:hAnsi="Times New Roman"/>
          <w:b/>
          <w:sz w:val="28"/>
          <w:szCs w:val="28"/>
        </w:rPr>
      </w:pPr>
      <w:r w:rsidRPr="002A0ABD">
        <w:rPr>
          <w:rFonts w:ascii="Times New Roman" w:hAnsi="Times New Roman"/>
          <w:b/>
          <w:sz w:val="28"/>
          <w:szCs w:val="28"/>
        </w:rPr>
        <w:t xml:space="preserve">13.1 Пожарные </w:t>
      </w:r>
      <w:proofErr w:type="spellStart"/>
      <w:r w:rsidRPr="002A0ABD">
        <w:rPr>
          <w:rFonts w:ascii="Times New Roman" w:hAnsi="Times New Roman"/>
          <w:b/>
          <w:sz w:val="28"/>
          <w:szCs w:val="28"/>
        </w:rPr>
        <w:t>извещатели</w:t>
      </w:r>
      <w:proofErr w:type="spellEnd"/>
    </w:p>
    <w:p w:rsidR="00F260AA" w:rsidRPr="002A0ABD" w:rsidRDefault="00F260AA" w:rsidP="00F260AA">
      <w:pPr>
        <w:shd w:val="clear" w:color="auto" w:fill="FFFFFF"/>
        <w:tabs>
          <w:tab w:val="left" w:pos="6285"/>
        </w:tabs>
        <w:jc w:val="center"/>
        <w:rPr>
          <w:rFonts w:ascii="Times New Roman" w:hAnsi="Times New Roman"/>
          <w:b/>
          <w:sz w:val="28"/>
          <w:szCs w:val="28"/>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13.1.1 Пожарная сигнализация предназна</w:t>
      </w:r>
      <w:r w:rsidRPr="002A0ABD">
        <w:rPr>
          <w:rFonts w:ascii="Times New Roman" w:hAnsi="Times New Roman"/>
          <w:color w:val="000000"/>
          <w:sz w:val="28"/>
          <w:szCs w:val="28"/>
        </w:rPr>
        <w:softHyphen/>
        <w:t>чена для обнаружения начальной ста</w:t>
      </w:r>
      <w:r w:rsidRPr="002A0ABD">
        <w:rPr>
          <w:rFonts w:ascii="Times New Roman" w:hAnsi="Times New Roman"/>
          <w:color w:val="000000"/>
          <w:sz w:val="28"/>
          <w:szCs w:val="28"/>
        </w:rPr>
        <w:softHyphen/>
        <w:t xml:space="preserve">дии пожара, передачи извещения о месте и времени его возникновения и при необходимости </w:t>
      </w:r>
      <w:r w:rsidRPr="002A0ABD">
        <w:rPr>
          <w:rFonts w:ascii="Times New Roman" w:hAnsi="Times New Roman"/>
          <w:sz w:val="28"/>
          <w:szCs w:val="28"/>
        </w:rPr>
        <w:t>включения</w:t>
      </w:r>
      <w:r w:rsidRPr="002A0ABD">
        <w:rPr>
          <w:rFonts w:ascii="Times New Roman" w:hAnsi="Times New Roman"/>
          <w:color w:val="000000"/>
          <w:sz w:val="28"/>
          <w:szCs w:val="28"/>
        </w:rPr>
        <w:t xml:space="preserve"> автома</w:t>
      </w:r>
      <w:r w:rsidRPr="002A0ABD">
        <w:rPr>
          <w:rFonts w:ascii="Times New Roman" w:hAnsi="Times New Roman"/>
          <w:color w:val="000000"/>
          <w:sz w:val="28"/>
          <w:szCs w:val="28"/>
        </w:rPr>
        <w:softHyphen/>
        <w:t xml:space="preserve">тических систем пожаротушения и </w:t>
      </w:r>
      <w:proofErr w:type="spellStart"/>
      <w:r w:rsidRPr="002A0ABD">
        <w:rPr>
          <w:rFonts w:ascii="Times New Roman" w:hAnsi="Times New Roman"/>
          <w:color w:val="000000"/>
          <w:sz w:val="28"/>
          <w:szCs w:val="28"/>
        </w:rPr>
        <w:t>дымоудаления</w:t>
      </w:r>
      <w:proofErr w:type="spellEnd"/>
      <w:r w:rsidRPr="002A0ABD">
        <w:rPr>
          <w:rFonts w:ascii="Times New Roman" w:hAnsi="Times New Roman"/>
          <w:color w:val="000000"/>
          <w:sz w:val="28"/>
          <w:szCs w:val="28"/>
        </w:rPr>
        <w:t xml:space="preserve">.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Важнейшим элементом систем сиг</w:t>
      </w:r>
      <w:r w:rsidRPr="002A0ABD">
        <w:rPr>
          <w:rFonts w:ascii="Times New Roman" w:hAnsi="Times New Roman"/>
          <w:color w:val="000000"/>
          <w:sz w:val="28"/>
          <w:szCs w:val="28"/>
        </w:rPr>
        <w:softHyphen/>
        <w:t>нализации являются пожар</w:t>
      </w:r>
      <w:r w:rsidRPr="002A0ABD">
        <w:rPr>
          <w:rFonts w:ascii="Times New Roman" w:hAnsi="Times New Roman"/>
          <w:color w:val="000000"/>
          <w:sz w:val="28"/>
          <w:szCs w:val="28"/>
        </w:rPr>
        <w:softHyphen/>
        <w:t xml:space="preserve">ные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которые в зависимости от проявлений процесса горения могут быть тепловыми, световыми и дымо</w:t>
      </w:r>
      <w:r w:rsidRPr="002A0ABD">
        <w:rPr>
          <w:rFonts w:ascii="Times New Roman" w:hAnsi="Times New Roman"/>
          <w:color w:val="000000"/>
          <w:sz w:val="28"/>
          <w:szCs w:val="28"/>
        </w:rPr>
        <w:softHyphen/>
        <w:t>выми. Наиболее распространенные теп</w:t>
      </w:r>
      <w:r w:rsidRPr="002A0ABD">
        <w:rPr>
          <w:rFonts w:ascii="Times New Roman" w:hAnsi="Times New Roman"/>
          <w:color w:val="000000"/>
          <w:sz w:val="28"/>
          <w:szCs w:val="28"/>
        </w:rPr>
        <w:softHyphen/>
        <w:t xml:space="preserve">ловые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по принципу дейст</w:t>
      </w:r>
      <w:r w:rsidRPr="002A0ABD">
        <w:rPr>
          <w:rFonts w:ascii="Times New Roman" w:hAnsi="Times New Roman"/>
          <w:color w:val="000000"/>
          <w:sz w:val="28"/>
          <w:szCs w:val="28"/>
        </w:rPr>
        <w:softHyphen/>
        <w:t xml:space="preserve">вия разделяются </w:t>
      </w:r>
      <w:proofErr w:type="gramStart"/>
      <w:r w:rsidRPr="002A0ABD">
        <w:rPr>
          <w:rFonts w:ascii="Times New Roman" w:hAnsi="Times New Roman"/>
          <w:color w:val="000000"/>
          <w:sz w:val="28"/>
          <w:szCs w:val="28"/>
        </w:rPr>
        <w:t>на</w:t>
      </w:r>
      <w:proofErr w:type="gramEnd"/>
      <w:r w:rsidRPr="002A0ABD">
        <w:rPr>
          <w:rFonts w:ascii="Times New Roman" w:hAnsi="Times New Roman"/>
          <w:color w:val="000000"/>
          <w:sz w:val="28"/>
          <w:szCs w:val="28"/>
        </w:rPr>
        <w:t xml:space="preserve"> максимальные,</w:t>
      </w:r>
      <w:r w:rsidRPr="002A0ABD">
        <w:rPr>
          <w:rFonts w:ascii="Times New Roman" w:hAnsi="Times New Roman"/>
          <w:color w:val="000000"/>
          <w:sz w:val="28"/>
          <w:szCs w:val="28"/>
        </w:rPr>
        <w:br/>
        <w:t>дифференциальные и максимально-дифференциальные.</w:t>
      </w:r>
    </w:p>
    <w:p w:rsidR="00F260AA" w:rsidRPr="002A0ABD" w:rsidRDefault="00F260AA" w:rsidP="00F260AA">
      <w:pPr>
        <w:shd w:val="clear" w:color="auto" w:fill="FFFFFF"/>
        <w:rPr>
          <w:rFonts w:ascii="Times New Roman" w:hAnsi="Times New Roman"/>
          <w:color w:val="000000"/>
          <w:sz w:val="28"/>
          <w:szCs w:val="28"/>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13.1.2 Тепловые срабаты</w:t>
      </w:r>
      <w:r w:rsidRPr="002A0ABD">
        <w:rPr>
          <w:rFonts w:ascii="Times New Roman" w:hAnsi="Times New Roman"/>
          <w:color w:val="000000"/>
          <w:sz w:val="28"/>
          <w:szCs w:val="28"/>
        </w:rPr>
        <w:softHyphen/>
        <w:t>вают при достижении определенной</w:t>
      </w:r>
      <w:r w:rsidRPr="002A0ABD">
        <w:rPr>
          <w:rFonts w:ascii="Times New Roman" w:hAnsi="Times New Roman"/>
          <w:color w:val="000000"/>
          <w:sz w:val="28"/>
          <w:szCs w:val="28"/>
        </w:rPr>
        <w:br/>
        <w:t>температуры, вторые - при определенной скорости нарастания температуры,</w:t>
      </w:r>
      <w:r w:rsidRPr="002A0ABD">
        <w:rPr>
          <w:rFonts w:ascii="Times New Roman" w:hAnsi="Times New Roman"/>
          <w:color w:val="000000"/>
          <w:sz w:val="28"/>
          <w:szCs w:val="28"/>
        </w:rPr>
        <w:br/>
        <w:t xml:space="preserve">третьи - от любого превалирующего изменения температуры. По </w:t>
      </w:r>
      <w:proofErr w:type="spellStart"/>
      <w:r w:rsidRPr="002A0ABD">
        <w:rPr>
          <w:rFonts w:ascii="Times New Roman" w:hAnsi="Times New Roman"/>
          <w:color w:val="000000"/>
          <w:sz w:val="28"/>
          <w:szCs w:val="28"/>
        </w:rPr>
        <w:t>констру</w:t>
      </w:r>
      <w:proofErr w:type="gramStart"/>
      <w:r w:rsidRPr="002A0ABD">
        <w:rPr>
          <w:rFonts w:ascii="Times New Roman" w:hAnsi="Times New Roman"/>
          <w:color w:val="000000"/>
          <w:sz w:val="28"/>
          <w:szCs w:val="28"/>
        </w:rPr>
        <w:t>к</w:t>
      </w:r>
      <w:proofErr w:type="spellEnd"/>
      <w:r w:rsidRPr="002A0ABD">
        <w:rPr>
          <w:rFonts w:ascii="Times New Roman" w:hAnsi="Times New Roman"/>
          <w:color w:val="000000"/>
          <w:sz w:val="28"/>
          <w:szCs w:val="28"/>
        </w:rPr>
        <w:softHyphen/>
        <w:t>-</w:t>
      </w:r>
      <w:proofErr w:type="gramEnd"/>
      <w:r w:rsidRPr="002A0ABD">
        <w:rPr>
          <w:rFonts w:ascii="Times New Roman" w:hAnsi="Times New Roman"/>
          <w:color w:val="000000"/>
          <w:sz w:val="28"/>
          <w:szCs w:val="28"/>
        </w:rPr>
        <w:br/>
      </w:r>
      <w:proofErr w:type="spellStart"/>
      <w:r w:rsidRPr="002A0ABD">
        <w:rPr>
          <w:rFonts w:ascii="Times New Roman" w:hAnsi="Times New Roman"/>
          <w:color w:val="000000"/>
          <w:sz w:val="28"/>
          <w:szCs w:val="28"/>
        </w:rPr>
        <w:t>тивному</w:t>
      </w:r>
      <w:proofErr w:type="spellEnd"/>
      <w:r w:rsidRPr="002A0ABD">
        <w:rPr>
          <w:rFonts w:ascii="Times New Roman" w:hAnsi="Times New Roman"/>
          <w:color w:val="000000"/>
          <w:sz w:val="28"/>
          <w:szCs w:val="28"/>
        </w:rPr>
        <w:t xml:space="preserve"> исполнению тепловые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бывают пассивные, в которых</w:t>
      </w:r>
      <w:r w:rsidRPr="002A0ABD">
        <w:rPr>
          <w:rFonts w:ascii="Times New Roman" w:hAnsi="Times New Roman"/>
          <w:color w:val="000000"/>
          <w:sz w:val="28"/>
          <w:szCs w:val="28"/>
        </w:rPr>
        <w:br/>
        <w:t>под воздействием температуры чувствительный элемент меняет свои свойства (ДТЛ, ИП-104-1- максимально</w:t>
      </w:r>
      <w:r w:rsidRPr="002A0ABD">
        <w:rPr>
          <w:rFonts w:ascii="Times New Roman" w:hAnsi="Times New Roman"/>
          <w:color w:val="000000"/>
          <w:sz w:val="28"/>
          <w:szCs w:val="28"/>
        </w:rPr>
        <w:softHyphen/>
        <w:t>го действия, основанные на размыка</w:t>
      </w:r>
      <w:r w:rsidRPr="002A0ABD">
        <w:rPr>
          <w:rFonts w:ascii="Times New Roman" w:hAnsi="Times New Roman"/>
          <w:color w:val="000000"/>
          <w:sz w:val="28"/>
          <w:szCs w:val="28"/>
        </w:rPr>
        <w:softHyphen/>
        <w:t>нии пружинящих контактов, соединен</w:t>
      </w:r>
      <w:r w:rsidRPr="002A0ABD">
        <w:rPr>
          <w:rFonts w:ascii="Times New Roman" w:hAnsi="Times New Roman"/>
          <w:color w:val="000000"/>
          <w:sz w:val="28"/>
          <w:szCs w:val="28"/>
        </w:rPr>
        <w:softHyphen/>
        <w:t>ных легкоплавким припоем; МДПТ-</w:t>
      </w:r>
      <w:r w:rsidRPr="002A0ABD">
        <w:rPr>
          <w:rFonts w:ascii="Times New Roman" w:hAnsi="Times New Roman"/>
          <w:color w:val="000000"/>
          <w:sz w:val="28"/>
          <w:szCs w:val="28"/>
        </w:rPr>
        <w:br/>
        <w:t>028</w:t>
      </w:r>
      <w:r w:rsidRPr="002A0ABD">
        <w:rPr>
          <w:rFonts w:ascii="Times New Roman" w:hAnsi="Times New Roman"/>
          <w:color w:val="000000"/>
          <w:sz w:val="28"/>
          <w:szCs w:val="28"/>
        </w:rPr>
        <w:tab/>
        <w:t>максимально-дифференциальный на биметаллическом эффекте, при</w:t>
      </w:r>
      <w:r w:rsidRPr="002A0ABD">
        <w:rPr>
          <w:rFonts w:ascii="Times New Roman" w:hAnsi="Times New Roman"/>
          <w:color w:val="000000"/>
          <w:sz w:val="28"/>
          <w:szCs w:val="28"/>
        </w:rPr>
        <w:softHyphen/>
        <w:t>водящем к деформации пластин, раз</w:t>
      </w:r>
      <w:r w:rsidRPr="002A0ABD">
        <w:rPr>
          <w:rFonts w:ascii="Times New Roman" w:hAnsi="Times New Roman"/>
          <w:color w:val="000000"/>
          <w:sz w:val="28"/>
          <w:szCs w:val="28"/>
        </w:rPr>
        <w:softHyphen/>
        <w:t>мыкающих контакты; ИП-105-2/1 — на принципе изменения магнитной индук</w:t>
      </w:r>
      <w:r w:rsidRPr="002A0ABD">
        <w:rPr>
          <w:rFonts w:ascii="Times New Roman" w:hAnsi="Times New Roman"/>
          <w:color w:val="000000"/>
          <w:sz w:val="28"/>
          <w:szCs w:val="28"/>
        </w:rPr>
        <w:softHyphen/>
        <w:t xml:space="preserve">ции под действием тепла; </w:t>
      </w:r>
      <w:proofErr w:type="gramStart"/>
      <w:r w:rsidRPr="002A0ABD">
        <w:rPr>
          <w:rFonts w:ascii="Times New Roman" w:hAnsi="Times New Roman"/>
          <w:color w:val="000000"/>
          <w:sz w:val="28"/>
          <w:szCs w:val="28"/>
        </w:rPr>
        <w:t xml:space="preserve">ДПС-38-дифференциальный на применении </w:t>
      </w:r>
      <w:proofErr w:type="spellStart"/>
      <w:r w:rsidRPr="002A0ABD">
        <w:rPr>
          <w:rFonts w:ascii="Times New Roman" w:hAnsi="Times New Roman"/>
          <w:color w:val="000000"/>
          <w:sz w:val="28"/>
          <w:szCs w:val="28"/>
        </w:rPr>
        <w:t>тер</w:t>
      </w:r>
      <w:r w:rsidRPr="002A0ABD">
        <w:rPr>
          <w:rFonts w:ascii="Times New Roman" w:hAnsi="Times New Roman"/>
          <w:color w:val="000000"/>
          <w:sz w:val="28"/>
          <w:szCs w:val="28"/>
        </w:rPr>
        <w:softHyphen/>
        <w:t>мопарной</w:t>
      </w:r>
      <w:proofErr w:type="spellEnd"/>
      <w:r w:rsidRPr="002A0ABD">
        <w:rPr>
          <w:rFonts w:ascii="Times New Roman" w:hAnsi="Times New Roman"/>
          <w:color w:val="000000"/>
          <w:sz w:val="28"/>
          <w:szCs w:val="28"/>
        </w:rPr>
        <w:t xml:space="preserve"> </w:t>
      </w:r>
      <w:r w:rsidRPr="002A0ABD">
        <w:rPr>
          <w:rFonts w:ascii="Times New Roman" w:hAnsi="Times New Roman"/>
          <w:sz w:val="28"/>
          <w:szCs w:val="28"/>
        </w:rPr>
        <w:t>термобатареи</w:t>
      </w:r>
      <w:r w:rsidRPr="002A0ABD">
        <w:rPr>
          <w:rFonts w:ascii="Times New Roman" w:hAnsi="Times New Roman"/>
          <w:color w:val="000000"/>
          <w:sz w:val="28"/>
          <w:szCs w:val="28"/>
        </w:rPr>
        <w:t>).</w:t>
      </w:r>
      <w:proofErr w:type="gramEnd"/>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r>
      <w:proofErr w:type="gramStart"/>
      <w:r w:rsidRPr="002A0ABD">
        <w:rPr>
          <w:rFonts w:ascii="Times New Roman" w:hAnsi="Times New Roman"/>
          <w:color w:val="000000"/>
          <w:sz w:val="28"/>
          <w:szCs w:val="28"/>
        </w:rPr>
        <w:t xml:space="preserve">В гражданских и производственных зданиях используются тепловые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разового и многоразового действия.</w:t>
      </w:r>
      <w:proofErr w:type="gram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разового действия имеют </w:t>
      </w:r>
      <w:proofErr w:type="gramStart"/>
      <w:r w:rsidRPr="002A0ABD">
        <w:rPr>
          <w:rFonts w:ascii="Times New Roman" w:hAnsi="Times New Roman"/>
          <w:color w:val="000000"/>
          <w:sz w:val="28"/>
          <w:szCs w:val="28"/>
        </w:rPr>
        <w:t>датчик</w:t>
      </w:r>
      <w:proofErr w:type="gramEnd"/>
      <w:r w:rsidRPr="002A0ABD">
        <w:rPr>
          <w:rFonts w:ascii="Times New Roman" w:hAnsi="Times New Roman"/>
          <w:color w:val="000000"/>
          <w:sz w:val="28"/>
          <w:szCs w:val="28"/>
        </w:rPr>
        <w:t xml:space="preserve"> состоящий из двух пружин, соединенных легкоплавким составом (сплав «Вуда»), который, под воздействием </w:t>
      </w:r>
      <w:r w:rsidRPr="002A0ABD">
        <w:rPr>
          <w:rFonts w:ascii="Times New Roman" w:hAnsi="Times New Roman"/>
          <w:color w:val="000000"/>
          <w:sz w:val="28"/>
          <w:szCs w:val="28"/>
        </w:rPr>
        <w:lastRenderedPageBreak/>
        <w:t xml:space="preserve">температуры, разрушается и размыкает цепь. В </w:t>
      </w:r>
      <w:proofErr w:type="spellStart"/>
      <w:r w:rsidRPr="002A0ABD">
        <w:rPr>
          <w:rFonts w:ascii="Times New Roman" w:hAnsi="Times New Roman"/>
          <w:color w:val="000000"/>
          <w:sz w:val="28"/>
          <w:szCs w:val="28"/>
        </w:rPr>
        <w:t>извещателях</w:t>
      </w:r>
      <w:proofErr w:type="spellEnd"/>
      <w:r w:rsidRPr="002A0ABD">
        <w:rPr>
          <w:rFonts w:ascii="Times New Roman" w:hAnsi="Times New Roman"/>
          <w:color w:val="000000"/>
          <w:sz w:val="28"/>
          <w:szCs w:val="28"/>
        </w:rPr>
        <w:t xml:space="preserve"> многоразового действия датчиком является контакт в виде двух магнитных пластин. Под воздействием температуры пластины размыкаются, но если сам </w:t>
      </w:r>
      <w:proofErr w:type="spellStart"/>
      <w:r w:rsidRPr="002A0ABD">
        <w:rPr>
          <w:rFonts w:ascii="Times New Roman" w:hAnsi="Times New Roman"/>
          <w:color w:val="000000"/>
          <w:sz w:val="28"/>
          <w:szCs w:val="28"/>
        </w:rPr>
        <w:t>извещатель</w:t>
      </w:r>
      <w:proofErr w:type="spellEnd"/>
      <w:r w:rsidRPr="002A0ABD">
        <w:rPr>
          <w:rFonts w:ascii="Times New Roman" w:hAnsi="Times New Roman"/>
          <w:color w:val="000000"/>
          <w:sz w:val="28"/>
          <w:szCs w:val="28"/>
        </w:rPr>
        <w:t xml:space="preserve"> не разрушен, то после охлаждения, магнитные пластины могут восстановить контакт.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дифференциального действия применяются только в промышленности, а максимально-дифференциального в кораблестроении и в подземных коллекторах.</w:t>
      </w:r>
    </w:p>
    <w:p w:rsidR="00F260AA" w:rsidRPr="002A0ABD" w:rsidRDefault="00F260AA" w:rsidP="00F260AA">
      <w:pPr>
        <w:shd w:val="clear" w:color="auto" w:fill="FFFFFF"/>
        <w:rPr>
          <w:rFonts w:ascii="Times New Roman" w:hAnsi="Times New Roman"/>
          <w:sz w:val="28"/>
          <w:szCs w:val="28"/>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13.1.3 Дымовые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бывают двух типов: точечные, сигнализирующие о появлении дыма </w:t>
      </w:r>
      <w:proofErr w:type="gramStart"/>
      <w:r w:rsidRPr="002A0ABD">
        <w:rPr>
          <w:rFonts w:ascii="Times New Roman" w:hAnsi="Times New Roman"/>
          <w:color w:val="000000"/>
          <w:sz w:val="28"/>
          <w:szCs w:val="28"/>
        </w:rPr>
        <w:t>в месте</w:t>
      </w:r>
      <w:proofErr w:type="gramEnd"/>
      <w:r w:rsidRPr="002A0ABD">
        <w:rPr>
          <w:rFonts w:ascii="Times New Roman" w:hAnsi="Times New Roman"/>
          <w:color w:val="000000"/>
          <w:sz w:val="28"/>
          <w:szCs w:val="28"/>
        </w:rPr>
        <w:t xml:space="preserve"> их установки, и линейно-объемные, работающие на принципе затенения светового луча между приемником и излучателем:</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xml:space="preserve">- ИДФ-М - </w:t>
      </w:r>
      <w:proofErr w:type="gramStart"/>
      <w:r w:rsidRPr="002A0ABD">
        <w:rPr>
          <w:rFonts w:ascii="Times New Roman" w:hAnsi="Times New Roman"/>
          <w:color w:val="000000"/>
          <w:sz w:val="28"/>
          <w:szCs w:val="28"/>
        </w:rPr>
        <w:t>объемный</w:t>
      </w:r>
      <w:proofErr w:type="gramEnd"/>
      <w:r w:rsidRPr="002A0ABD">
        <w:rPr>
          <w:rFonts w:ascii="Times New Roman" w:hAnsi="Times New Roman"/>
          <w:color w:val="000000"/>
          <w:sz w:val="28"/>
          <w:szCs w:val="28"/>
        </w:rPr>
        <w:t>, основан на измене</w:t>
      </w:r>
      <w:r w:rsidRPr="002A0ABD">
        <w:rPr>
          <w:rFonts w:ascii="Times New Roman" w:hAnsi="Times New Roman"/>
          <w:color w:val="000000"/>
          <w:sz w:val="28"/>
          <w:szCs w:val="28"/>
        </w:rPr>
        <w:softHyphen/>
        <w:t xml:space="preserve">нии светового потока частицами дыма в дымовой камере; </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xml:space="preserve">- ИП212-2 - </w:t>
      </w:r>
      <w:proofErr w:type="gramStart"/>
      <w:r w:rsidRPr="002A0ABD">
        <w:rPr>
          <w:rFonts w:ascii="Times New Roman" w:hAnsi="Times New Roman"/>
          <w:color w:val="000000"/>
          <w:sz w:val="28"/>
          <w:szCs w:val="28"/>
        </w:rPr>
        <w:t>точеч</w:t>
      </w:r>
      <w:r w:rsidRPr="002A0ABD">
        <w:rPr>
          <w:rFonts w:ascii="Times New Roman" w:hAnsi="Times New Roman"/>
          <w:color w:val="000000"/>
          <w:sz w:val="28"/>
          <w:szCs w:val="28"/>
        </w:rPr>
        <w:softHyphen/>
        <w:t>ный</w:t>
      </w:r>
      <w:proofErr w:type="gramEnd"/>
      <w:r w:rsidRPr="002A0ABD">
        <w:rPr>
          <w:rFonts w:ascii="Times New Roman" w:hAnsi="Times New Roman"/>
          <w:color w:val="000000"/>
          <w:sz w:val="28"/>
          <w:szCs w:val="28"/>
        </w:rPr>
        <w:t xml:space="preserve">, основан на фотоэлектрическом эффекте; </w:t>
      </w:r>
    </w:p>
    <w:p w:rsidR="00F260AA" w:rsidRPr="002A0ABD" w:rsidRDefault="00F260AA" w:rsidP="00F260AA">
      <w:pPr>
        <w:shd w:val="clear" w:color="auto" w:fill="FFFFFF"/>
        <w:ind w:firstLine="720"/>
        <w:rPr>
          <w:rFonts w:ascii="Times New Roman" w:hAnsi="Times New Roman"/>
          <w:color w:val="000000"/>
          <w:sz w:val="28"/>
          <w:szCs w:val="28"/>
        </w:rPr>
      </w:pPr>
      <w:proofErr w:type="gramStart"/>
      <w:r w:rsidRPr="002A0ABD">
        <w:rPr>
          <w:rFonts w:ascii="Times New Roman" w:hAnsi="Times New Roman"/>
          <w:color w:val="000000"/>
          <w:sz w:val="28"/>
          <w:szCs w:val="28"/>
        </w:rPr>
        <w:t>- ДИП-1 - комбинированный, реагирующий на дым и тепло в резуль</w:t>
      </w:r>
      <w:r w:rsidRPr="002A0ABD">
        <w:rPr>
          <w:rFonts w:ascii="Times New Roman" w:hAnsi="Times New Roman"/>
          <w:color w:val="000000"/>
          <w:sz w:val="28"/>
          <w:szCs w:val="28"/>
        </w:rPr>
        <w:softHyphen/>
        <w:t>тате изменения проводимости полупро</w:t>
      </w:r>
      <w:r w:rsidRPr="002A0ABD">
        <w:rPr>
          <w:rFonts w:ascii="Times New Roman" w:hAnsi="Times New Roman"/>
          <w:color w:val="000000"/>
          <w:sz w:val="28"/>
          <w:szCs w:val="28"/>
        </w:rPr>
        <w:softHyphen/>
        <w:t>водниковых диодов с повышением тем</w:t>
      </w:r>
      <w:r w:rsidRPr="002A0ABD">
        <w:rPr>
          <w:rFonts w:ascii="Times New Roman" w:hAnsi="Times New Roman"/>
          <w:color w:val="000000"/>
          <w:sz w:val="28"/>
          <w:szCs w:val="28"/>
        </w:rPr>
        <w:softHyphen/>
        <w:t xml:space="preserve">пературы; </w:t>
      </w:r>
      <w:proofErr w:type="gramEnd"/>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РИД - объемный, радиаци</w:t>
      </w:r>
      <w:r w:rsidRPr="002A0ABD">
        <w:rPr>
          <w:rFonts w:ascii="Times New Roman" w:hAnsi="Times New Roman"/>
          <w:color w:val="000000"/>
          <w:sz w:val="28"/>
          <w:szCs w:val="28"/>
        </w:rPr>
        <w:softHyphen/>
        <w:t>онный, основанный на различной иони</w:t>
      </w:r>
      <w:r w:rsidRPr="002A0ABD">
        <w:rPr>
          <w:rFonts w:ascii="Times New Roman" w:hAnsi="Times New Roman"/>
          <w:color w:val="000000"/>
          <w:sz w:val="28"/>
          <w:szCs w:val="28"/>
        </w:rPr>
        <w:softHyphen/>
        <w:t>зации воздуха при наличии дыма и продуктов сгорания источником из</w:t>
      </w:r>
      <w:r w:rsidRPr="002A0ABD">
        <w:rPr>
          <w:rFonts w:ascii="Times New Roman" w:hAnsi="Times New Roman"/>
          <w:color w:val="000000"/>
          <w:sz w:val="28"/>
          <w:szCs w:val="28"/>
        </w:rPr>
        <w:softHyphen/>
        <w:t xml:space="preserve">лучения - плутония 239; </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xml:space="preserve">- </w:t>
      </w:r>
      <w:proofErr w:type="gramStart"/>
      <w:r w:rsidRPr="002A0ABD">
        <w:rPr>
          <w:rFonts w:ascii="Times New Roman" w:hAnsi="Times New Roman"/>
          <w:color w:val="000000"/>
          <w:sz w:val="28"/>
          <w:szCs w:val="28"/>
        </w:rPr>
        <w:t>ДОП</w:t>
      </w:r>
      <w:proofErr w:type="gramEnd"/>
      <w:r w:rsidRPr="002A0ABD">
        <w:rPr>
          <w:rFonts w:ascii="Times New Roman" w:hAnsi="Times New Roman"/>
          <w:color w:val="000000"/>
          <w:sz w:val="28"/>
          <w:szCs w:val="28"/>
        </w:rPr>
        <w:t>, ИОП и КВАРТ - объемные, основаны на зате</w:t>
      </w:r>
      <w:r w:rsidRPr="002A0ABD">
        <w:rPr>
          <w:rFonts w:ascii="Times New Roman" w:hAnsi="Times New Roman"/>
          <w:color w:val="000000"/>
          <w:sz w:val="28"/>
          <w:szCs w:val="28"/>
        </w:rPr>
        <w:softHyphen/>
        <w:t>нении инфракрасного луча продуктами горения.</w:t>
      </w:r>
    </w:p>
    <w:p w:rsidR="00F260AA" w:rsidRPr="002A0ABD" w:rsidRDefault="00F260AA" w:rsidP="00F260AA">
      <w:pPr>
        <w:shd w:val="clear" w:color="auto" w:fill="FFFFFF"/>
        <w:ind w:firstLine="720"/>
        <w:rPr>
          <w:rFonts w:ascii="Times New Roman" w:hAnsi="Times New Roman"/>
          <w:color w:val="000000"/>
          <w:sz w:val="28"/>
          <w:szCs w:val="28"/>
        </w:rPr>
      </w:pPr>
      <w:r w:rsidRPr="002A0ABD">
        <w:rPr>
          <w:rFonts w:ascii="Times New Roman" w:hAnsi="Times New Roman"/>
          <w:color w:val="000000"/>
          <w:sz w:val="28"/>
          <w:szCs w:val="28"/>
        </w:rPr>
        <w:t xml:space="preserve">Дымовые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устанавливают в коридорах, вестибюлях, помещениях </w:t>
      </w:r>
      <w:proofErr w:type="spellStart"/>
      <w:r w:rsidRPr="002A0ABD">
        <w:rPr>
          <w:rFonts w:ascii="Times New Roman" w:hAnsi="Times New Roman"/>
          <w:color w:val="000000"/>
          <w:sz w:val="28"/>
          <w:szCs w:val="28"/>
        </w:rPr>
        <w:t>конферензалов</w:t>
      </w:r>
      <w:proofErr w:type="spellEnd"/>
      <w:r w:rsidRPr="002A0ABD">
        <w:rPr>
          <w:rFonts w:ascii="Times New Roman" w:hAnsi="Times New Roman"/>
          <w:color w:val="000000"/>
          <w:sz w:val="28"/>
          <w:szCs w:val="28"/>
        </w:rPr>
        <w:t xml:space="preserve">, читальных залов и др. Современные дымовые </w:t>
      </w:r>
      <w:proofErr w:type="spellStart"/>
      <w:r w:rsidRPr="002A0ABD">
        <w:rPr>
          <w:rFonts w:ascii="Times New Roman" w:hAnsi="Times New Roman"/>
          <w:color w:val="000000"/>
          <w:sz w:val="28"/>
          <w:szCs w:val="28"/>
        </w:rPr>
        <w:t>извещатели</w:t>
      </w:r>
      <w:proofErr w:type="spellEnd"/>
      <w:r w:rsidRPr="002A0ABD">
        <w:rPr>
          <w:rFonts w:ascii="Times New Roman" w:hAnsi="Times New Roman"/>
          <w:color w:val="000000"/>
          <w:sz w:val="28"/>
          <w:szCs w:val="28"/>
        </w:rPr>
        <w:t xml:space="preserve"> могут иметь устройства оповещения о пожаре.</w:t>
      </w:r>
    </w:p>
    <w:p w:rsidR="00F260AA" w:rsidRPr="002A0ABD" w:rsidRDefault="00F260AA" w:rsidP="00F260AA">
      <w:pPr>
        <w:shd w:val="clear" w:color="auto" w:fill="FFFFFF"/>
        <w:ind w:firstLine="720"/>
        <w:rPr>
          <w:rFonts w:ascii="Times New Roman" w:hAnsi="Times New Roman"/>
          <w:sz w:val="28"/>
          <w:szCs w:val="28"/>
        </w:rPr>
      </w:pPr>
    </w:p>
    <w:p w:rsidR="00F260AA" w:rsidRPr="002A0ABD" w:rsidRDefault="00F260AA" w:rsidP="00F260AA">
      <w:pPr>
        <w:shd w:val="clear" w:color="auto" w:fill="FFFFFF"/>
        <w:rPr>
          <w:rFonts w:ascii="Times New Roman" w:hAnsi="Times New Roman"/>
          <w:b/>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13.1.4 Световой </w:t>
      </w:r>
      <w:proofErr w:type="spellStart"/>
      <w:r w:rsidRPr="002A0ABD">
        <w:rPr>
          <w:rFonts w:ascii="Times New Roman" w:hAnsi="Times New Roman"/>
          <w:color w:val="000000"/>
          <w:sz w:val="28"/>
          <w:szCs w:val="28"/>
        </w:rPr>
        <w:t>извещатель</w:t>
      </w:r>
      <w:proofErr w:type="spell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извещатель</w:t>
      </w:r>
      <w:proofErr w:type="spellEnd"/>
      <w:r w:rsidRPr="002A0ABD">
        <w:rPr>
          <w:rFonts w:ascii="Times New Roman" w:hAnsi="Times New Roman"/>
          <w:color w:val="000000"/>
          <w:sz w:val="28"/>
          <w:szCs w:val="28"/>
        </w:rPr>
        <w:t xml:space="preserve"> пламени) рабо</w:t>
      </w:r>
      <w:r w:rsidRPr="002A0ABD">
        <w:rPr>
          <w:rFonts w:ascii="Times New Roman" w:hAnsi="Times New Roman"/>
          <w:color w:val="000000"/>
          <w:sz w:val="28"/>
          <w:szCs w:val="28"/>
        </w:rPr>
        <w:softHyphen/>
        <w:t>тает на принципе регистрации инфра</w:t>
      </w:r>
      <w:r w:rsidRPr="002A0ABD">
        <w:rPr>
          <w:rFonts w:ascii="Times New Roman" w:hAnsi="Times New Roman"/>
          <w:color w:val="000000"/>
          <w:sz w:val="28"/>
          <w:szCs w:val="28"/>
        </w:rPr>
        <w:softHyphen/>
        <w:t xml:space="preserve">красного излучения открытого огня. Такими </w:t>
      </w:r>
      <w:proofErr w:type="spellStart"/>
      <w:r w:rsidRPr="002A0ABD">
        <w:rPr>
          <w:rFonts w:ascii="Times New Roman" w:hAnsi="Times New Roman"/>
          <w:color w:val="000000"/>
          <w:sz w:val="28"/>
          <w:szCs w:val="28"/>
        </w:rPr>
        <w:t>извещателями</w:t>
      </w:r>
      <w:proofErr w:type="spellEnd"/>
      <w:r w:rsidRPr="002A0ABD">
        <w:rPr>
          <w:rFonts w:ascii="Times New Roman" w:hAnsi="Times New Roman"/>
          <w:color w:val="000000"/>
          <w:sz w:val="28"/>
          <w:szCs w:val="28"/>
        </w:rPr>
        <w:t xml:space="preserve"> оснащают помещения, где необходимо на самой ранней стадии определить возгорание и своевременно принять меры к его локализации. К таким помещениям относятся склады </w:t>
      </w:r>
      <w:proofErr w:type="spellStart"/>
      <w:r w:rsidRPr="002A0ABD">
        <w:rPr>
          <w:rFonts w:ascii="Times New Roman" w:hAnsi="Times New Roman"/>
          <w:color w:val="000000"/>
          <w:sz w:val="28"/>
          <w:szCs w:val="28"/>
        </w:rPr>
        <w:t>легковоспламеняющися</w:t>
      </w:r>
      <w:proofErr w:type="spellEnd"/>
      <w:r w:rsidRPr="002A0ABD">
        <w:rPr>
          <w:rFonts w:ascii="Times New Roman" w:hAnsi="Times New Roman"/>
          <w:color w:val="000000"/>
          <w:sz w:val="28"/>
          <w:szCs w:val="28"/>
        </w:rPr>
        <w:t>, горючих и полимерных материалов.</w:t>
      </w:r>
    </w:p>
    <w:p w:rsidR="00F260AA" w:rsidRPr="002A0ABD" w:rsidRDefault="00F260AA" w:rsidP="00F260AA">
      <w:pPr>
        <w:shd w:val="clear" w:color="auto" w:fill="FFFFFF"/>
        <w:ind w:firstLine="720"/>
        <w:jc w:val="center"/>
        <w:rPr>
          <w:rFonts w:ascii="Times New Roman" w:hAnsi="Times New Roman"/>
          <w:b/>
          <w:sz w:val="28"/>
          <w:szCs w:val="28"/>
        </w:rPr>
      </w:pPr>
    </w:p>
    <w:p w:rsidR="00F260AA" w:rsidRPr="002A0ABD" w:rsidRDefault="00F260AA" w:rsidP="00F260AA">
      <w:pPr>
        <w:shd w:val="clear" w:color="auto" w:fill="FFFFFF"/>
        <w:jc w:val="center"/>
        <w:rPr>
          <w:rFonts w:ascii="Times New Roman" w:hAnsi="Times New Roman"/>
          <w:b/>
          <w:sz w:val="28"/>
          <w:szCs w:val="28"/>
        </w:rPr>
      </w:pPr>
      <w:r w:rsidRPr="002A0ABD">
        <w:rPr>
          <w:rFonts w:ascii="Times New Roman" w:hAnsi="Times New Roman"/>
          <w:b/>
          <w:bCs/>
          <w:sz w:val="28"/>
          <w:szCs w:val="28"/>
        </w:rPr>
        <w:t xml:space="preserve">13.2   </w:t>
      </w:r>
      <w:r w:rsidRPr="002A0ABD">
        <w:rPr>
          <w:rFonts w:ascii="Times New Roman" w:hAnsi="Times New Roman"/>
          <w:b/>
          <w:sz w:val="28"/>
          <w:szCs w:val="28"/>
        </w:rPr>
        <w:t>Системы электрической пожарной сигнализации</w:t>
      </w:r>
    </w:p>
    <w:p w:rsidR="00F260AA" w:rsidRPr="002A0ABD" w:rsidRDefault="00F260AA" w:rsidP="00F260AA">
      <w:pPr>
        <w:shd w:val="clear" w:color="auto" w:fill="FFFFFF"/>
        <w:tabs>
          <w:tab w:val="left" w:leader="hyphen" w:pos="851"/>
        </w:tabs>
        <w:ind w:left="708"/>
        <w:rPr>
          <w:rFonts w:ascii="Times New Roman" w:hAnsi="Times New Roman"/>
          <w:color w:val="000000"/>
          <w:spacing w:val="-3"/>
          <w:sz w:val="28"/>
          <w:szCs w:val="28"/>
        </w:rPr>
      </w:pPr>
      <w:r w:rsidRPr="002A0ABD">
        <w:rPr>
          <w:rFonts w:ascii="Times New Roman" w:hAnsi="Times New Roman"/>
          <w:sz w:val="28"/>
          <w:szCs w:val="28"/>
        </w:rPr>
        <w:t xml:space="preserve">  </w:t>
      </w:r>
      <w:r w:rsidRPr="002A0ABD">
        <w:rPr>
          <w:rFonts w:ascii="Times New Roman" w:hAnsi="Times New Roman"/>
          <w:spacing w:val="1"/>
          <w:sz w:val="28"/>
          <w:szCs w:val="28"/>
        </w:rPr>
        <w:br/>
        <w:t xml:space="preserve">13.2.1 </w:t>
      </w:r>
      <w:r w:rsidRPr="002A0ABD">
        <w:rPr>
          <w:rFonts w:ascii="Times New Roman" w:hAnsi="Times New Roman"/>
          <w:color w:val="000000"/>
          <w:spacing w:val="-2"/>
          <w:sz w:val="28"/>
          <w:szCs w:val="28"/>
        </w:rPr>
        <w:t xml:space="preserve">Автоматические системы электрической пожарной сигнализации, </w:t>
      </w:r>
      <w:r w:rsidRPr="002A0ABD">
        <w:rPr>
          <w:rFonts w:ascii="Times New Roman" w:hAnsi="Times New Roman"/>
          <w:color w:val="000000"/>
          <w:spacing w:val="-3"/>
          <w:sz w:val="28"/>
          <w:szCs w:val="28"/>
        </w:rPr>
        <w:t xml:space="preserve">их </w:t>
      </w:r>
    </w:p>
    <w:p w:rsidR="00F260AA" w:rsidRPr="002A0ABD" w:rsidRDefault="00F260AA" w:rsidP="00F260AA">
      <w:pPr>
        <w:shd w:val="clear" w:color="auto" w:fill="FFFFFF"/>
        <w:tabs>
          <w:tab w:val="left" w:leader="hyphen" w:pos="851"/>
        </w:tabs>
        <w:rPr>
          <w:rFonts w:ascii="Times New Roman" w:hAnsi="Times New Roman"/>
          <w:color w:val="000000"/>
          <w:spacing w:val="7"/>
          <w:sz w:val="28"/>
          <w:szCs w:val="28"/>
        </w:rPr>
      </w:pPr>
      <w:r w:rsidRPr="002A0ABD">
        <w:rPr>
          <w:rFonts w:ascii="Times New Roman" w:hAnsi="Times New Roman"/>
          <w:color w:val="000000"/>
          <w:spacing w:val="-3"/>
          <w:sz w:val="28"/>
          <w:szCs w:val="28"/>
        </w:rPr>
        <w:t>устройство и разновидности.</w:t>
      </w:r>
      <w:r w:rsidRPr="002A0ABD">
        <w:rPr>
          <w:rFonts w:ascii="Times New Roman" w:hAnsi="Times New Roman"/>
          <w:color w:val="000000"/>
          <w:sz w:val="28"/>
          <w:szCs w:val="28"/>
        </w:rPr>
        <w:t xml:space="preserve">   Электрическая пожарная сигнализация   (ЭПС),   независимо </w:t>
      </w:r>
      <w:r w:rsidRPr="002A0ABD">
        <w:rPr>
          <w:rFonts w:ascii="Times New Roman" w:hAnsi="Times New Roman"/>
          <w:color w:val="000000"/>
          <w:spacing w:val="7"/>
          <w:sz w:val="28"/>
          <w:szCs w:val="28"/>
        </w:rPr>
        <w:t>от ее системы, состоит из трех основных частей:</w:t>
      </w:r>
    </w:p>
    <w:p w:rsidR="00F260AA" w:rsidRPr="002A0ABD" w:rsidRDefault="00F260AA" w:rsidP="00F260AA">
      <w:pPr>
        <w:shd w:val="clear" w:color="auto" w:fill="FFFFFF"/>
        <w:tabs>
          <w:tab w:val="left" w:leader="hyphen" w:pos="851"/>
        </w:tabs>
        <w:rPr>
          <w:rFonts w:ascii="Times New Roman" w:hAnsi="Times New Roman"/>
          <w:color w:val="000000"/>
          <w:spacing w:val="10"/>
          <w:sz w:val="28"/>
          <w:szCs w:val="28"/>
        </w:rPr>
      </w:pPr>
      <w:r w:rsidRPr="002A0ABD">
        <w:rPr>
          <w:rFonts w:ascii="Times New Roman" w:hAnsi="Times New Roman"/>
          <w:color w:val="000000"/>
          <w:spacing w:val="7"/>
          <w:sz w:val="28"/>
          <w:szCs w:val="28"/>
        </w:rPr>
        <w:tab/>
        <w:t xml:space="preserve">- </w:t>
      </w:r>
      <w:proofErr w:type="spellStart"/>
      <w:r w:rsidRPr="002A0ABD">
        <w:rPr>
          <w:rFonts w:ascii="Times New Roman" w:hAnsi="Times New Roman"/>
          <w:color w:val="000000"/>
          <w:spacing w:val="7"/>
          <w:sz w:val="28"/>
          <w:szCs w:val="28"/>
        </w:rPr>
        <w:t>извещате</w:t>
      </w:r>
      <w:r w:rsidRPr="002A0ABD">
        <w:rPr>
          <w:rFonts w:ascii="Times New Roman" w:hAnsi="Times New Roman"/>
          <w:color w:val="000000"/>
          <w:spacing w:val="-2"/>
          <w:sz w:val="28"/>
          <w:szCs w:val="28"/>
        </w:rPr>
        <w:t>лей</w:t>
      </w:r>
      <w:proofErr w:type="spellEnd"/>
      <w:r w:rsidRPr="002A0ABD">
        <w:rPr>
          <w:rFonts w:ascii="Times New Roman" w:hAnsi="Times New Roman"/>
          <w:color w:val="000000"/>
          <w:spacing w:val="-2"/>
          <w:sz w:val="28"/>
          <w:szCs w:val="28"/>
        </w:rPr>
        <w:t>, т. е. приборов, подающих автоматически или вручную сиг</w:t>
      </w:r>
      <w:r w:rsidRPr="002A0ABD">
        <w:rPr>
          <w:rFonts w:ascii="Times New Roman" w:hAnsi="Times New Roman"/>
          <w:color w:val="000000"/>
          <w:spacing w:val="-2"/>
          <w:sz w:val="28"/>
          <w:szCs w:val="28"/>
        </w:rPr>
        <w:softHyphen/>
      </w:r>
      <w:r w:rsidRPr="002A0ABD">
        <w:rPr>
          <w:rFonts w:ascii="Times New Roman" w:hAnsi="Times New Roman"/>
          <w:color w:val="000000"/>
          <w:spacing w:val="10"/>
          <w:sz w:val="28"/>
          <w:szCs w:val="28"/>
        </w:rPr>
        <w:t>нал о пожаре;</w:t>
      </w:r>
    </w:p>
    <w:p w:rsidR="00F260AA" w:rsidRPr="002A0ABD" w:rsidRDefault="00F260AA" w:rsidP="00F260AA">
      <w:pPr>
        <w:shd w:val="clear" w:color="auto" w:fill="FFFFFF"/>
        <w:tabs>
          <w:tab w:val="left" w:leader="hyphen" w:pos="851"/>
        </w:tabs>
        <w:rPr>
          <w:rFonts w:ascii="Times New Roman" w:hAnsi="Times New Roman"/>
          <w:color w:val="000000"/>
          <w:spacing w:val="11"/>
          <w:sz w:val="28"/>
          <w:szCs w:val="28"/>
        </w:rPr>
      </w:pPr>
      <w:r w:rsidRPr="002A0ABD">
        <w:rPr>
          <w:rFonts w:ascii="Times New Roman" w:hAnsi="Times New Roman"/>
          <w:color w:val="000000"/>
          <w:spacing w:val="10"/>
          <w:sz w:val="28"/>
          <w:szCs w:val="28"/>
        </w:rPr>
        <w:lastRenderedPageBreak/>
        <w:tab/>
        <w:t xml:space="preserve">- приемной станции (концентратора), предназначенной для </w:t>
      </w:r>
      <w:r w:rsidRPr="002A0ABD">
        <w:rPr>
          <w:rFonts w:ascii="Times New Roman" w:hAnsi="Times New Roman"/>
          <w:color w:val="000000"/>
          <w:spacing w:val="3"/>
          <w:sz w:val="28"/>
          <w:szCs w:val="28"/>
        </w:rPr>
        <w:t xml:space="preserve">приема поданных от </w:t>
      </w:r>
      <w:proofErr w:type="spellStart"/>
      <w:r w:rsidRPr="002A0ABD">
        <w:rPr>
          <w:rFonts w:ascii="Times New Roman" w:hAnsi="Times New Roman"/>
          <w:color w:val="000000"/>
          <w:spacing w:val="3"/>
          <w:sz w:val="28"/>
          <w:szCs w:val="28"/>
        </w:rPr>
        <w:t>извещателей</w:t>
      </w:r>
      <w:proofErr w:type="spellEnd"/>
      <w:r w:rsidRPr="002A0ABD">
        <w:rPr>
          <w:rFonts w:ascii="Times New Roman" w:hAnsi="Times New Roman"/>
          <w:color w:val="000000"/>
          <w:spacing w:val="3"/>
          <w:sz w:val="28"/>
          <w:szCs w:val="28"/>
        </w:rPr>
        <w:t xml:space="preserve"> сигналов о пожаре и автома</w:t>
      </w:r>
      <w:r w:rsidRPr="002A0ABD">
        <w:rPr>
          <w:rFonts w:ascii="Times New Roman" w:hAnsi="Times New Roman"/>
          <w:color w:val="000000"/>
          <w:spacing w:val="3"/>
          <w:sz w:val="28"/>
          <w:szCs w:val="28"/>
        </w:rPr>
        <w:softHyphen/>
      </w:r>
      <w:r w:rsidRPr="002A0ABD">
        <w:rPr>
          <w:rFonts w:ascii="Times New Roman" w:hAnsi="Times New Roman"/>
          <w:color w:val="000000"/>
          <w:spacing w:val="11"/>
          <w:sz w:val="28"/>
          <w:szCs w:val="28"/>
        </w:rPr>
        <w:t xml:space="preserve">тической подачи тревоги;  </w:t>
      </w:r>
    </w:p>
    <w:p w:rsidR="00F260AA" w:rsidRPr="002A0ABD" w:rsidRDefault="00F260AA" w:rsidP="00F260AA">
      <w:pPr>
        <w:shd w:val="clear" w:color="auto" w:fill="FFFFFF"/>
        <w:tabs>
          <w:tab w:val="left" w:leader="hyphen" w:pos="851"/>
        </w:tabs>
        <w:rPr>
          <w:rFonts w:ascii="Times New Roman" w:hAnsi="Times New Roman"/>
          <w:color w:val="000000"/>
          <w:spacing w:val="-1"/>
          <w:sz w:val="28"/>
          <w:szCs w:val="28"/>
        </w:rPr>
      </w:pPr>
      <w:r w:rsidRPr="002A0ABD">
        <w:rPr>
          <w:rFonts w:ascii="Times New Roman" w:hAnsi="Times New Roman"/>
          <w:color w:val="000000"/>
          <w:spacing w:val="11"/>
          <w:sz w:val="28"/>
          <w:szCs w:val="28"/>
        </w:rPr>
        <w:tab/>
        <w:t>-  системы   проводов  (сети), со</w:t>
      </w:r>
      <w:r w:rsidRPr="002A0ABD">
        <w:rPr>
          <w:rFonts w:ascii="Times New Roman" w:hAnsi="Times New Roman"/>
          <w:color w:val="000000"/>
          <w:spacing w:val="-1"/>
          <w:sz w:val="28"/>
          <w:szCs w:val="28"/>
        </w:rPr>
        <w:t xml:space="preserve">единяющих </w:t>
      </w:r>
      <w:proofErr w:type="spellStart"/>
      <w:r w:rsidRPr="002A0ABD">
        <w:rPr>
          <w:rFonts w:ascii="Times New Roman" w:hAnsi="Times New Roman"/>
          <w:color w:val="000000"/>
          <w:spacing w:val="-1"/>
          <w:sz w:val="28"/>
          <w:szCs w:val="28"/>
        </w:rPr>
        <w:t>извещатели</w:t>
      </w:r>
      <w:proofErr w:type="spellEnd"/>
      <w:r w:rsidRPr="002A0ABD">
        <w:rPr>
          <w:rFonts w:ascii="Times New Roman" w:hAnsi="Times New Roman"/>
          <w:color w:val="000000"/>
          <w:spacing w:val="-1"/>
          <w:sz w:val="28"/>
          <w:szCs w:val="28"/>
        </w:rPr>
        <w:t xml:space="preserve"> с приемной станцией. </w:t>
      </w:r>
    </w:p>
    <w:p w:rsidR="00F260AA" w:rsidRPr="002A0ABD" w:rsidRDefault="00F260AA" w:rsidP="00F260AA">
      <w:pPr>
        <w:shd w:val="clear" w:color="auto" w:fill="FFFFFF"/>
        <w:tabs>
          <w:tab w:val="left" w:leader="hyphen" w:pos="851"/>
        </w:tabs>
        <w:rPr>
          <w:rFonts w:ascii="Times New Roman" w:hAnsi="Times New Roman"/>
          <w:sz w:val="28"/>
          <w:szCs w:val="28"/>
        </w:rPr>
      </w:pPr>
      <w:r w:rsidRPr="002A0ABD">
        <w:rPr>
          <w:rFonts w:ascii="Times New Roman" w:hAnsi="Times New Roman"/>
          <w:color w:val="000000"/>
          <w:spacing w:val="-1"/>
          <w:sz w:val="28"/>
          <w:szCs w:val="28"/>
        </w:rPr>
        <w:tab/>
        <w:t>Системы электри</w:t>
      </w:r>
      <w:r w:rsidRPr="002A0ABD">
        <w:rPr>
          <w:rFonts w:ascii="Times New Roman" w:hAnsi="Times New Roman"/>
          <w:color w:val="000000"/>
          <w:spacing w:val="-1"/>
          <w:sz w:val="28"/>
          <w:szCs w:val="28"/>
        </w:rPr>
        <w:softHyphen/>
        <w:t xml:space="preserve">ческой пожарной сигнализации могут быть как автоматического, </w:t>
      </w:r>
      <w:r w:rsidRPr="002A0ABD">
        <w:rPr>
          <w:rFonts w:ascii="Times New Roman" w:hAnsi="Times New Roman"/>
          <w:color w:val="000000"/>
          <w:sz w:val="28"/>
          <w:szCs w:val="28"/>
        </w:rPr>
        <w:t xml:space="preserve">так и ручного действия.   В   зависимости от способа соединения </w:t>
      </w:r>
      <w:r w:rsidRPr="002A0ABD">
        <w:rPr>
          <w:rFonts w:ascii="Times New Roman" w:hAnsi="Times New Roman"/>
          <w:color w:val="000000"/>
          <w:spacing w:val="-2"/>
          <w:sz w:val="28"/>
          <w:szCs w:val="28"/>
        </w:rPr>
        <w:t xml:space="preserve">проводами </w:t>
      </w:r>
      <w:proofErr w:type="spellStart"/>
      <w:r w:rsidRPr="002A0ABD">
        <w:rPr>
          <w:rFonts w:ascii="Times New Roman" w:hAnsi="Times New Roman"/>
          <w:color w:val="000000"/>
          <w:spacing w:val="-2"/>
          <w:sz w:val="28"/>
          <w:szCs w:val="28"/>
        </w:rPr>
        <w:t>извещателей</w:t>
      </w:r>
      <w:proofErr w:type="spellEnd"/>
      <w:r w:rsidRPr="002A0ABD">
        <w:rPr>
          <w:rFonts w:ascii="Times New Roman" w:hAnsi="Times New Roman"/>
          <w:color w:val="000000"/>
          <w:spacing w:val="-2"/>
          <w:sz w:val="28"/>
          <w:szCs w:val="28"/>
        </w:rPr>
        <w:t xml:space="preserve"> с приемной станцией пожарная сигнали</w:t>
      </w:r>
      <w:r w:rsidRPr="002A0ABD">
        <w:rPr>
          <w:rFonts w:ascii="Times New Roman" w:hAnsi="Times New Roman"/>
          <w:color w:val="000000"/>
          <w:spacing w:val="-2"/>
          <w:sz w:val="28"/>
          <w:szCs w:val="28"/>
        </w:rPr>
        <w:softHyphen/>
      </w:r>
      <w:r w:rsidRPr="002A0ABD">
        <w:rPr>
          <w:rFonts w:ascii="Times New Roman" w:hAnsi="Times New Roman"/>
          <w:color w:val="000000"/>
          <w:spacing w:val="15"/>
          <w:sz w:val="28"/>
          <w:szCs w:val="28"/>
        </w:rPr>
        <w:t xml:space="preserve">зация может быть лучевой или  шлейфной системы. Обе </w:t>
      </w:r>
      <w:r w:rsidRPr="002A0ABD">
        <w:rPr>
          <w:rFonts w:ascii="Times New Roman" w:hAnsi="Times New Roman"/>
          <w:color w:val="000000"/>
          <w:sz w:val="28"/>
          <w:szCs w:val="28"/>
        </w:rPr>
        <w:t xml:space="preserve">системы сигнализации обеспечивают быстроту и безотказность </w:t>
      </w:r>
      <w:r w:rsidRPr="002A0ABD">
        <w:rPr>
          <w:rFonts w:ascii="Times New Roman" w:hAnsi="Times New Roman"/>
          <w:color w:val="000000"/>
          <w:spacing w:val="-1"/>
          <w:sz w:val="28"/>
          <w:szCs w:val="28"/>
        </w:rPr>
        <w:t xml:space="preserve">действия, что обеспечивается применением электрического тока. В </w:t>
      </w:r>
      <w:proofErr w:type="spellStart"/>
      <w:r w:rsidRPr="002A0ABD">
        <w:rPr>
          <w:rFonts w:ascii="Times New Roman" w:hAnsi="Times New Roman"/>
          <w:color w:val="000000"/>
          <w:spacing w:val="-1"/>
          <w:sz w:val="28"/>
          <w:szCs w:val="28"/>
        </w:rPr>
        <w:t>ситемах</w:t>
      </w:r>
      <w:proofErr w:type="spellEnd"/>
      <w:r w:rsidRPr="002A0ABD">
        <w:rPr>
          <w:rFonts w:ascii="Times New Roman" w:hAnsi="Times New Roman"/>
          <w:color w:val="000000"/>
          <w:spacing w:val="-1"/>
          <w:sz w:val="28"/>
          <w:szCs w:val="28"/>
        </w:rPr>
        <w:t xml:space="preserve"> используется переменный ток, как правило, мощностью 24 В. Приемные станции (концентраторы) получают сигнал от размыкания сети как в результате срабатывания датчика </w:t>
      </w:r>
      <w:proofErr w:type="spellStart"/>
      <w:r w:rsidRPr="002A0ABD">
        <w:rPr>
          <w:rFonts w:ascii="Times New Roman" w:hAnsi="Times New Roman"/>
          <w:color w:val="000000"/>
          <w:spacing w:val="-1"/>
          <w:sz w:val="28"/>
          <w:szCs w:val="28"/>
        </w:rPr>
        <w:t>извещателя</w:t>
      </w:r>
      <w:proofErr w:type="spellEnd"/>
      <w:r w:rsidRPr="002A0ABD">
        <w:rPr>
          <w:rFonts w:ascii="Times New Roman" w:hAnsi="Times New Roman"/>
          <w:color w:val="000000"/>
          <w:spacing w:val="-1"/>
          <w:sz w:val="28"/>
          <w:szCs w:val="28"/>
        </w:rPr>
        <w:t xml:space="preserve">, так и на случайный разрыв поводов в любом месте луча или шлейфа.  </w:t>
      </w:r>
    </w:p>
    <w:p w:rsidR="00F260AA" w:rsidRPr="002A0ABD" w:rsidRDefault="00F260AA" w:rsidP="00F260AA">
      <w:pPr>
        <w:shd w:val="clear" w:color="auto" w:fill="FFFFFF"/>
        <w:rPr>
          <w:rFonts w:ascii="Times New Roman" w:hAnsi="Times New Roman"/>
          <w:color w:val="000000"/>
          <w:spacing w:val="-4"/>
          <w:sz w:val="28"/>
          <w:szCs w:val="28"/>
        </w:rPr>
      </w:pPr>
      <w:r w:rsidRPr="002A0ABD">
        <w:rPr>
          <w:rFonts w:ascii="Times New Roman" w:hAnsi="Times New Roman"/>
          <w:color w:val="000000"/>
          <w:spacing w:val="38"/>
          <w:sz w:val="28"/>
          <w:szCs w:val="28"/>
        </w:rPr>
        <w:t xml:space="preserve">   </w:t>
      </w:r>
      <w:r w:rsidRPr="002A0ABD">
        <w:rPr>
          <w:rFonts w:ascii="Times New Roman" w:hAnsi="Times New Roman"/>
          <w:color w:val="000000"/>
          <w:spacing w:val="38"/>
          <w:sz w:val="28"/>
          <w:szCs w:val="28"/>
        </w:rPr>
        <w:tab/>
        <w:t xml:space="preserve">13.2.2 </w:t>
      </w:r>
      <w:r w:rsidRPr="002A0ABD">
        <w:rPr>
          <w:rFonts w:ascii="Times New Roman" w:hAnsi="Times New Roman"/>
          <w:color w:val="000000"/>
          <w:spacing w:val="1"/>
          <w:sz w:val="28"/>
          <w:szCs w:val="28"/>
        </w:rPr>
        <w:t xml:space="preserve">Лучевыми системами ЭПС (рисунок 7,а) называются такие системы, </w:t>
      </w:r>
      <w:r w:rsidRPr="002A0ABD">
        <w:rPr>
          <w:rFonts w:ascii="Times New Roman" w:hAnsi="Times New Roman"/>
          <w:color w:val="000000"/>
          <w:sz w:val="28"/>
          <w:szCs w:val="28"/>
        </w:rPr>
        <w:t xml:space="preserve">в которых каждый </w:t>
      </w:r>
      <w:proofErr w:type="spellStart"/>
      <w:r w:rsidRPr="002A0ABD">
        <w:rPr>
          <w:rFonts w:ascii="Times New Roman" w:hAnsi="Times New Roman"/>
          <w:color w:val="000000"/>
          <w:sz w:val="28"/>
          <w:szCs w:val="28"/>
        </w:rPr>
        <w:t>извещатель</w:t>
      </w:r>
      <w:proofErr w:type="spellEnd"/>
      <w:r w:rsidRPr="002A0ABD">
        <w:rPr>
          <w:rFonts w:ascii="Times New Roman" w:hAnsi="Times New Roman"/>
          <w:color w:val="000000"/>
          <w:sz w:val="28"/>
          <w:szCs w:val="28"/>
        </w:rPr>
        <w:t xml:space="preserve"> соединен с приемной станцией </w:t>
      </w:r>
      <w:r w:rsidRPr="002A0ABD">
        <w:rPr>
          <w:rFonts w:ascii="Times New Roman" w:hAnsi="Times New Roman"/>
          <w:color w:val="000000"/>
          <w:spacing w:val="-3"/>
          <w:sz w:val="28"/>
          <w:szCs w:val="28"/>
        </w:rPr>
        <w:t>парой самостоятельных проводов (прямым и обратным), обра</w:t>
      </w:r>
      <w:r w:rsidRPr="002A0ABD">
        <w:rPr>
          <w:rFonts w:ascii="Times New Roman" w:hAnsi="Times New Roman"/>
          <w:color w:val="000000"/>
          <w:spacing w:val="-3"/>
          <w:sz w:val="28"/>
          <w:szCs w:val="28"/>
        </w:rPr>
        <w:softHyphen/>
      </w:r>
      <w:r w:rsidRPr="002A0ABD">
        <w:rPr>
          <w:rFonts w:ascii="Times New Roman" w:hAnsi="Times New Roman"/>
          <w:color w:val="000000"/>
          <w:spacing w:val="-4"/>
          <w:sz w:val="28"/>
          <w:szCs w:val="28"/>
        </w:rPr>
        <w:t xml:space="preserve">зующих тем самым отдельный луч. Такая система применяется для установки в помещениях с особо ценным оборудованием и материалами, а также для подключения </w:t>
      </w:r>
      <w:proofErr w:type="spellStart"/>
      <w:r w:rsidRPr="002A0ABD">
        <w:rPr>
          <w:rFonts w:ascii="Times New Roman" w:hAnsi="Times New Roman"/>
          <w:color w:val="000000"/>
          <w:spacing w:val="-4"/>
          <w:sz w:val="28"/>
          <w:szCs w:val="28"/>
        </w:rPr>
        <w:t>извещателей</w:t>
      </w:r>
      <w:proofErr w:type="spellEnd"/>
      <w:r w:rsidRPr="002A0ABD">
        <w:rPr>
          <w:rFonts w:ascii="Times New Roman" w:hAnsi="Times New Roman"/>
          <w:color w:val="000000"/>
          <w:spacing w:val="-4"/>
          <w:sz w:val="28"/>
          <w:szCs w:val="28"/>
        </w:rPr>
        <w:t xml:space="preserve"> пламени. Приемная станция в этом случае сразу показывает номер помещения, в котором произошло возгорание.</w:t>
      </w:r>
    </w:p>
    <w:p w:rsidR="00F260AA" w:rsidRPr="002A0ABD" w:rsidRDefault="00F260AA" w:rsidP="00F260AA">
      <w:pPr>
        <w:shd w:val="clear" w:color="auto" w:fill="FFFFFF"/>
        <w:ind w:firstLine="720"/>
        <w:rPr>
          <w:rFonts w:ascii="Times New Roman" w:hAnsi="Times New Roman"/>
          <w:color w:val="000000"/>
          <w:spacing w:val="-1"/>
          <w:sz w:val="28"/>
          <w:szCs w:val="28"/>
        </w:rPr>
      </w:pPr>
      <w:r w:rsidRPr="002A0ABD">
        <w:rPr>
          <w:rFonts w:ascii="Times New Roman" w:hAnsi="Times New Roman"/>
          <w:color w:val="000000"/>
          <w:spacing w:val="-4"/>
          <w:sz w:val="28"/>
          <w:szCs w:val="28"/>
        </w:rPr>
        <w:t>13.2.3</w:t>
      </w:r>
      <w:proofErr w:type="gramStart"/>
      <w:r w:rsidRPr="002A0ABD">
        <w:rPr>
          <w:rFonts w:ascii="Times New Roman" w:hAnsi="Times New Roman"/>
          <w:color w:val="000000"/>
          <w:spacing w:val="-4"/>
          <w:sz w:val="28"/>
          <w:szCs w:val="28"/>
        </w:rPr>
        <w:t xml:space="preserve"> В</w:t>
      </w:r>
      <w:proofErr w:type="gramEnd"/>
      <w:r w:rsidRPr="002A0ABD">
        <w:rPr>
          <w:rFonts w:ascii="Times New Roman" w:hAnsi="Times New Roman"/>
          <w:color w:val="000000"/>
          <w:spacing w:val="-4"/>
          <w:sz w:val="28"/>
          <w:szCs w:val="28"/>
        </w:rPr>
        <w:t xml:space="preserve"> </w:t>
      </w:r>
      <w:proofErr w:type="spellStart"/>
      <w:r w:rsidRPr="002A0ABD">
        <w:rPr>
          <w:rFonts w:ascii="Times New Roman" w:hAnsi="Times New Roman"/>
          <w:color w:val="000000"/>
          <w:spacing w:val="-4"/>
          <w:sz w:val="28"/>
          <w:szCs w:val="28"/>
        </w:rPr>
        <w:t>шлейфовой</w:t>
      </w:r>
      <w:proofErr w:type="spellEnd"/>
      <w:r w:rsidRPr="002A0ABD">
        <w:rPr>
          <w:rFonts w:ascii="Times New Roman" w:hAnsi="Times New Roman"/>
          <w:color w:val="000000"/>
          <w:spacing w:val="-4"/>
          <w:sz w:val="28"/>
          <w:szCs w:val="28"/>
        </w:rPr>
        <w:t xml:space="preserve"> (кольцевой) </w:t>
      </w:r>
      <w:proofErr w:type="spellStart"/>
      <w:r w:rsidRPr="002A0ABD">
        <w:rPr>
          <w:rFonts w:ascii="Times New Roman" w:hAnsi="Times New Roman"/>
          <w:color w:val="000000"/>
          <w:spacing w:val="-4"/>
          <w:sz w:val="28"/>
          <w:szCs w:val="28"/>
        </w:rPr>
        <w:t>ситстеме</w:t>
      </w:r>
      <w:proofErr w:type="spellEnd"/>
      <w:r w:rsidRPr="002A0ABD">
        <w:rPr>
          <w:rFonts w:ascii="Times New Roman" w:hAnsi="Times New Roman"/>
          <w:color w:val="000000"/>
          <w:spacing w:val="-4"/>
          <w:sz w:val="28"/>
          <w:szCs w:val="28"/>
        </w:rPr>
        <w:t xml:space="preserve"> (прокладка «Змейкой», рисунок 6,б) в каждый шлейф может быть включено  несколько </w:t>
      </w:r>
      <w:proofErr w:type="spellStart"/>
      <w:r w:rsidRPr="002A0ABD">
        <w:rPr>
          <w:rFonts w:ascii="Times New Roman" w:hAnsi="Times New Roman"/>
          <w:color w:val="000000"/>
          <w:spacing w:val="-4"/>
          <w:sz w:val="28"/>
          <w:szCs w:val="28"/>
        </w:rPr>
        <w:t>извещателей</w:t>
      </w:r>
      <w:proofErr w:type="spellEnd"/>
      <w:r w:rsidRPr="002A0ABD">
        <w:rPr>
          <w:rFonts w:ascii="Times New Roman" w:hAnsi="Times New Roman"/>
          <w:color w:val="000000"/>
          <w:spacing w:val="-4"/>
          <w:sz w:val="28"/>
          <w:szCs w:val="28"/>
        </w:rPr>
        <w:t xml:space="preserve">, защищающих 3-4 помещения. При срабатывании этих </w:t>
      </w:r>
      <w:proofErr w:type="spellStart"/>
      <w:r w:rsidRPr="002A0ABD">
        <w:rPr>
          <w:rFonts w:ascii="Times New Roman" w:hAnsi="Times New Roman"/>
          <w:color w:val="000000"/>
          <w:spacing w:val="-4"/>
          <w:sz w:val="28"/>
          <w:szCs w:val="28"/>
        </w:rPr>
        <w:t>извеща</w:t>
      </w:r>
      <w:r w:rsidRPr="002A0ABD">
        <w:rPr>
          <w:rFonts w:ascii="Times New Roman" w:hAnsi="Times New Roman"/>
          <w:color w:val="000000"/>
          <w:spacing w:val="-4"/>
          <w:sz w:val="28"/>
          <w:szCs w:val="28"/>
        </w:rPr>
        <w:softHyphen/>
      </w:r>
      <w:r w:rsidRPr="002A0ABD">
        <w:rPr>
          <w:rFonts w:ascii="Times New Roman" w:hAnsi="Times New Roman"/>
          <w:color w:val="000000"/>
          <w:spacing w:val="-1"/>
          <w:sz w:val="28"/>
          <w:szCs w:val="28"/>
        </w:rPr>
        <w:t>телей</w:t>
      </w:r>
      <w:proofErr w:type="spellEnd"/>
      <w:r w:rsidRPr="002A0ABD">
        <w:rPr>
          <w:rFonts w:ascii="Times New Roman" w:hAnsi="Times New Roman"/>
          <w:color w:val="000000"/>
          <w:spacing w:val="-1"/>
          <w:sz w:val="28"/>
          <w:szCs w:val="28"/>
        </w:rPr>
        <w:t xml:space="preserve"> на приемной станции будет известен только номер этого шлейфа и номера комнат, а </w:t>
      </w:r>
      <w:proofErr w:type="gramStart"/>
      <w:r w:rsidRPr="002A0ABD">
        <w:rPr>
          <w:rFonts w:ascii="Times New Roman" w:hAnsi="Times New Roman"/>
          <w:color w:val="000000"/>
          <w:spacing w:val="-1"/>
          <w:sz w:val="28"/>
          <w:szCs w:val="28"/>
        </w:rPr>
        <w:t>от</w:t>
      </w:r>
      <w:proofErr w:type="gramEnd"/>
      <w:r w:rsidRPr="002A0ABD">
        <w:rPr>
          <w:rFonts w:ascii="Times New Roman" w:hAnsi="Times New Roman"/>
          <w:color w:val="000000"/>
          <w:spacing w:val="-1"/>
          <w:sz w:val="28"/>
          <w:szCs w:val="28"/>
        </w:rPr>
        <w:t xml:space="preserve"> какого </w:t>
      </w:r>
      <w:proofErr w:type="spellStart"/>
      <w:r w:rsidRPr="002A0ABD">
        <w:rPr>
          <w:rFonts w:ascii="Times New Roman" w:hAnsi="Times New Roman"/>
          <w:color w:val="000000"/>
          <w:spacing w:val="-1"/>
          <w:sz w:val="28"/>
          <w:szCs w:val="28"/>
        </w:rPr>
        <w:t>извещателя</w:t>
      </w:r>
      <w:proofErr w:type="spellEnd"/>
      <w:r w:rsidRPr="002A0ABD">
        <w:rPr>
          <w:rFonts w:ascii="Times New Roman" w:hAnsi="Times New Roman"/>
          <w:color w:val="000000"/>
          <w:spacing w:val="-1"/>
          <w:sz w:val="28"/>
          <w:szCs w:val="28"/>
        </w:rPr>
        <w:t xml:space="preserve"> подан сигнал, неизвестно. В этом случае, необходимо проверить в какой комнате произошло возгорание, а затем принимать необходимые меры по локализации возгорания.</w:t>
      </w:r>
    </w:p>
    <w:p w:rsidR="00F260AA" w:rsidRPr="002A0ABD" w:rsidRDefault="00F260AA" w:rsidP="00F260AA">
      <w:pPr>
        <w:shd w:val="clear" w:color="auto" w:fill="FFFFFF"/>
        <w:ind w:firstLine="720"/>
        <w:rPr>
          <w:rFonts w:ascii="Times New Roman" w:hAnsi="Times New Roman"/>
          <w:color w:val="000000"/>
          <w:spacing w:val="5"/>
          <w:sz w:val="28"/>
          <w:szCs w:val="28"/>
        </w:rPr>
      </w:pPr>
      <w:r w:rsidRPr="002A0ABD">
        <w:rPr>
          <w:rFonts w:ascii="Times New Roman" w:hAnsi="Times New Roman"/>
          <w:color w:val="000000"/>
          <w:spacing w:val="-1"/>
          <w:sz w:val="28"/>
          <w:szCs w:val="28"/>
        </w:rPr>
        <w:t xml:space="preserve">Тем не </w:t>
      </w:r>
      <w:proofErr w:type="gramStart"/>
      <w:r w:rsidRPr="002A0ABD">
        <w:rPr>
          <w:rFonts w:ascii="Times New Roman" w:hAnsi="Times New Roman"/>
          <w:color w:val="000000"/>
          <w:spacing w:val="-1"/>
          <w:sz w:val="28"/>
          <w:szCs w:val="28"/>
        </w:rPr>
        <w:t>менее</w:t>
      </w:r>
      <w:proofErr w:type="gramEnd"/>
      <w:r w:rsidRPr="002A0ABD">
        <w:rPr>
          <w:rFonts w:ascii="Times New Roman" w:hAnsi="Times New Roman"/>
          <w:color w:val="000000"/>
          <w:spacing w:val="-1"/>
          <w:sz w:val="28"/>
          <w:szCs w:val="28"/>
        </w:rPr>
        <w:t xml:space="preserve"> </w:t>
      </w:r>
      <w:proofErr w:type="spellStart"/>
      <w:r w:rsidRPr="002A0ABD">
        <w:rPr>
          <w:rFonts w:ascii="Times New Roman" w:hAnsi="Times New Roman"/>
          <w:color w:val="000000"/>
          <w:spacing w:val="-1"/>
          <w:sz w:val="28"/>
          <w:szCs w:val="28"/>
        </w:rPr>
        <w:t>шлейфовые</w:t>
      </w:r>
      <w:proofErr w:type="spellEnd"/>
      <w:r w:rsidRPr="002A0ABD">
        <w:rPr>
          <w:rFonts w:ascii="Times New Roman" w:hAnsi="Times New Roman"/>
          <w:color w:val="000000"/>
          <w:spacing w:val="-1"/>
          <w:sz w:val="28"/>
          <w:szCs w:val="28"/>
        </w:rPr>
        <w:t xml:space="preserve"> системы нашли большее применение как более экономичные и не менее надежные.</w:t>
      </w:r>
    </w:p>
    <w:p w:rsidR="00F260AA" w:rsidRPr="002A0ABD" w:rsidRDefault="00F260AA" w:rsidP="00F260AA">
      <w:pPr>
        <w:pStyle w:val="a5"/>
        <w:ind w:firstLine="567"/>
        <w:rPr>
          <w:rFonts w:ascii="Times New Roman" w:hAnsi="Times New Roman"/>
          <w:sz w:val="28"/>
          <w:szCs w:val="28"/>
        </w:rPr>
      </w:pP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color w:val="000000"/>
          <w:sz w:val="28"/>
          <w:szCs w:val="28"/>
        </w:rPr>
      </w:pPr>
      <w:r w:rsidRPr="002A0ABD">
        <w:rPr>
          <w:rFonts w:ascii="Times New Roman" w:hAnsi="Times New Roman"/>
          <w:b/>
          <w:color w:val="000000"/>
          <w:sz w:val="28"/>
          <w:szCs w:val="28"/>
        </w:rPr>
        <w:t>Лекция 11. Тема 5.</w:t>
      </w:r>
      <w:r w:rsidRPr="002A0ABD">
        <w:rPr>
          <w:rFonts w:ascii="Times New Roman" w:hAnsi="Times New Roman"/>
          <w:b/>
          <w:sz w:val="28"/>
          <w:szCs w:val="28"/>
        </w:rPr>
        <w:t xml:space="preserve"> Первичные средства тушения пожаров. Автоматические средства тушения пожаров. Пожарная сигнализация и связь.</w:t>
      </w:r>
      <w:r w:rsidRPr="002A0ABD">
        <w:rPr>
          <w:rFonts w:ascii="Times New Roman" w:hAnsi="Times New Roman"/>
          <w:b/>
          <w:color w:val="000000"/>
          <w:sz w:val="28"/>
          <w:szCs w:val="28"/>
        </w:rPr>
        <w:t xml:space="preserve"> </w:t>
      </w:r>
    </w:p>
    <w:p w:rsidR="00F260AA" w:rsidRPr="002A0ABD" w:rsidRDefault="00F260AA" w:rsidP="00F260AA">
      <w:pPr>
        <w:shd w:val="clear" w:color="auto" w:fill="FFFFFF"/>
        <w:jc w:val="center"/>
        <w:rPr>
          <w:rFonts w:ascii="Times New Roman" w:hAnsi="Times New Roman"/>
          <w:bCs/>
          <w:color w:val="000000"/>
          <w:sz w:val="28"/>
          <w:szCs w:val="28"/>
        </w:rPr>
      </w:pPr>
      <w:r w:rsidRPr="002A0ABD">
        <w:rPr>
          <w:rFonts w:ascii="Times New Roman" w:hAnsi="Times New Roman"/>
          <w:bCs/>
          <w:color w:val="000000"/>
          <w:sz w:val="28"/>
          <w:szCs w:val="28"/>
        </w:rPr>
        <w:t>12 УСТАНОВКИ ТУШЕНИЯ ПОЖАРОВ</w:t>
      </w:r>
    </w:p>
    <w:p w:rsidR="00F260AA" w:rsidRPr="002A0ABD" w:rsidRDefault="00F260AA" w:rsidP="00F260AA">
      <w:pPr>
        <w:shd w:val="clear" w:color="auto" w:fill="FFFFFF"/>
        <w:jc w:val="center"/>
        <w:rPr>
          <w:rFonts w:ascii="Times New Roman" w:hAnsi="Times New Roman"/>
          <w:b/>
          <w:sz w:val="28"/>
          <w:szCs w:val="28"/>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 12.1 Стационарные установки пожароту</w:t>
      </w:r>
      <w:r w:rsidRPr="002A0ABD">
        <w:rPr>
          <w:rFonts w:ascii="Times New Roman" w:hAnsi="Times New Roman"/>
          <w:color w:val="000000"/>
          <w:sz w:val="28"/>
          <w:szCs w:val="28"/>
        </w:rPr>
        <w:softHyphen/>
        <w:t xml:space="preserve">шения подразделяют </w:t>
      </w:r>
      <w:proofErr w:type="gramStart"/>
      <w:r w:rsidRPr="002A0ABD">
        <w:rPr>
          <w:rFonts w:ascii="Times New Roman" w:hAnsi="Times New Roman"/>
          <w:color w:val="000000"/>
          <w:sz w:val="28"/>
          <w:szCs w:val="28"/>
        </w:rPr>
        <w:t>на</w:t>
      </w:r>
      <w:proofErr w:type="gramEnd"/>
      <w:r w:rsidRPr="002A0ABD">
        <w:rPr>
          <w:rFonts w:ascii="Times New Roman" w:hAnsi="Times New Roman"/>
          <w:color w:val="000000"/>
          <w:sz w:val="28"/>
          <w:szCs w:val="28"/>
        </w:rPr>
        <w:t xml:space="preserve"> автомати</w:t>
      </w:r>
      <w:r w:rsidRPr="002A0ABD">
        <w:rPr>
          <w:rFonts w:ascii="Times New Roman" w:hAnsi="Times New Roman"/>
          <w:color w:val="000000"/>
          <w:sz w:val="28"/>
          <w:szCs w:val="28"/>
        </w:rPr>
        <w:softHyphen/>
        <w:t>ческие и ручные с дистанци</w:t>
      </w:r>
      <w:r w:rsidRPr="002A0ABD">
        <w:rPr>
          <w:rFonts w:ascii="Times New Roman" w:hAnsi="Times New Roman"/>
          <w:color w:val="000000"/>
          <w:sz w:val="28"/>
          <w:szCs w:val="28"/>
        </w:rPr>
        <w:softHyphen/>
        <w:t xml:space="preserve">онным пуском. </w:t>
      </w:r>
      <w:proofErr w:type="gramStart"/>
      <w:r w:rsidRPr="002A0ABD">
        <w:rPr>
          <w:rFonts w:ascii="Times New Roman" w:hAnsi="Times New Roman"/>
          <w:color w:val="000000"/>
          <w:sz w:val="28"/>
          <w:szCs w:val="28"/>
        </w:rPr>
        <w:t>Они также клас</w:t>
      </w:r>
      <w:r w:rsidRPr="002A0ABD">
        <w:rPr>
          <w:rFonts w:ascii="Times New Roman" w:hAnsi="Times New Roman"/>
          <w:color w:val="000000"/>
          <w:sz w:val="28"/>
          <w:szCs w:val="28"/>
        </w:rPr>
        <w:softHyphen/>
        <w:t xml:space="preserve">сифицируются в зависимости от используемых огнетушащих средств на </w:t>
      </w:r>
      <w:r w:rsidRPr="002A0ABD">
        <w:rPr>
          <w:rFonts w:ascii="Times New Roman" w:hAnsi="Times New Roman"/>
          <w:iCs/>
          <w:color w:val="000000"/>
          <w:sz w:val="28"/>
          <w:szCs w:val="28"/>
        </w:rPr>
        <w:t xml:space="preserve">водяные, пенные, газовые </w:t>
      </w:r>
      <w:r w:rsidRPr="002A0ABD">
        <w:rPr>
          <w:rFonts w:ascii="Times New Roman" w:hAnsi="Times New Roman"/>
          <w:color w:val="000000"/>
          <w:sz w:val="28"/>
          <w:szCs w:val="28"/>
        </w:rPr>
        <w:t xml:space="preserve">и </w:t>
      </w:r>
      <w:r w:rsidRPr="002A0ABD">
        <w:rPr>
          <w:rFonts w:ascii="Times New Roman" w:hAnsi="Times New Roman"/>
          <w:iCs/>
          <w:color w:val="000000"/>
          <w:sz w:val="28"/>
          <w:szCs w:val="28"/>
        </w:rPr>
        <w:t>порошко</w:t>
      </w:r>
      <w:r w:rsidRPr="002A0ABD">
        <w:rPr>
          <w:rFonts w:ascii="Times New Roman" w:hAnsi="Times New Roman"/>
          <w:iCs/>
          <w:color w:val="000000"/>
          <w:sz w:val="28"/>
          <w:szCs w:val="28"/>
        </w:rPr>
        <w:softHyphen/>
        <w:t xml:space="preserve">вые </w:t>
      </w:r>
      <w:r w:rsidRPr="002A0ABD">
        <w:rPr>
          <w:rFonts w:ascii="Times New Roman" w:hAnsi="Times New Roman"/>
          <w:color w:val="000000"/>
          <w:sz w:val="28"/>
          <w:szCs w:val="28"/>
        </w:rPr>
        <w:t>и аэрозольные; в зависимости от способа туше</w:t>
      </w:r>
      <w:r w:rsidRPr="002A0ABD">
        <w:rPr>
          <w:rFonts w:ascii="Times New Roman" w:hAnsi="Times New Roman"/>
          <w:color w:val="000000"/>
          <w:sz w:val="28"/>
          <w:szCs w:val="28"/>
        </w:rPr>
        <w:softHyphen/>
        <w:t xml:space="preserve">ния и назначения на установки </w:t>
      </w:r>
      <w:r w:rsidRPr="002A0ABD">
        <w:rPr>
          <w:rFonts w:ascii="Times New Roman" w:hAnsi="Times New Roman"/>
          <w:iCs/>
          <w:color w:val="000000"/>
          <w:sz w:val="28"/>
          <w:szCs w:val="28"/>
        </w:rPr>
        <w:t>объем</w:t>
      </w:r>
      <w:r w:rsidRPr="002A0ABD">
        <w:rPr>
          <w:rFonts w:ascii="Times New Roman" w:hAnsi="Times New Roman"/>
          <w:iCs/>
          <w:color w:val="000000"/>
          <w:sz w:val="28"/>
          <w:szCs w:val="28"/>
        </w:rPr>
        <w:softHyphen/>
        <w:t xml:space="preserve">ного тушения </w:t>
      </w:r>
      <w:r w:rsidRPr="002A0ABD">
        <w:rPr>
          <w:rFonts w:ascii="Times New Roman" w:hAnsi="Times New Roman"/>
          <w:color w:val="000000"/>
          <w:sz w:val="28"/>
          <w:szCs w:val="28"/>
        </w:rPr>
        <w:t>(газовые и порошковые, обеспечивающие создание в защищае</w:t>
      </w:r>
      <w:r w:rsidRPr="002A0ABD">
        <w:rPr>
          <w:rFonts w:ascii="Times New Roman" w:hAnsi="Times New Roman"/>
          <w:color w:val="000000"/>
          <w:sz w:val="28"/>
          <w:szCs w:val="28"/>
        </w:rPr>
        <w:softHyphen/>
        <w:t>мых помещениях среды, не поддержи</w:t>
      </w:r>
      <w:r w:rsidRPr="002A0ABD">
        <w:rPr>
          <w:rFonts w:ascii="Times New Roman" w:hAnsi="Times New Roman"/>
          <w:color w:val="000000"/>
          <w:sz w:val="28"/>
          <w:szCs w:val="28"/>
        </w:rPr>
        <w:softHyphen/>
        <w:t xml:space="preserve">вающей горения) и </w:t>
      </w:r>
      <w:r w:rsidRPr="002A0ABD">
        <w:rPr>
          <w:rFonts w:ascii="Times New Roman" w:hAnsi="Times New Roman"/>
          <w:iCs/>
          <w:color w:val="000000"/>
          <w:sz w:val="28"/>
          <w:szCs w:val="28"/>
        </w:rPr>
        <w:t>поверхностного ту</w:t>
      </w:r>
      <w:r w:rsidRPr="002A0ABD">
        <w:rPr>
          <w:rFonts w:ascii="Times New Roman" w:hAnsi="Times New Roman"/>
          <w:iCs/>
          <w:color w:val="000000"/>
          <w:sz w:val="28"/>
          <w:szCs w:val="28"/>
        </w:rPr>
        <w:softHyphen/>
        <w:t xml:space="preserve">шения </w:t>
      </w:r>
      <w:r w:rsidRPr="002A0ABD">
        <w:rPr>
          <w:rFonts w:ascii="Times New Roman" w:hAnsi="Times New Roman"/>
          <w:color w:val="000000"/>
          <w:sz w:val="28"/>
          <w:szCs w:val="28"/>
        </w:rPr>
        <w:t xml:space="preserve">(водяные, пенные и </w:t>
      </w:r>
      <w:r w:rsidRPr="002A0ABD">
        <w:rPr>
          <w:rFonts w:ascii="Times New Roman" w:hAnsi="Times New Roman"/>
          <w:color w:val="000000"/>
          <w:sz w:val="28"/>
          <w:szCs w:val="28"/>
        </w:rPr>
        <w:lastRenderedPageBreak/>
        <w:t>порошковые, предназначенные для непосредственно</w:t>
      </w:r>
      <w:r w:rsidRPr="002A0ABD">
        <w:rPr>
          <w:rFonts w:ascii="Times New Roman" w:hAnsi="Times New Roman"/>
          <w:color w:val="000000"/>
          <w:sz w:val="28"/>
          <w:szCs w:val="28"/>
        </w:rPr>
        <w:softHyphen/>
        <w:t>го воздействия на горящие поверхнос</w:t>
      </w:r>
      <w:r w:rsidRPr="002A0ABD">
        <w:rPr>
          <w:rFonts w:ascii="Times New Roman" w:hAnsi="Times New Roman"/>
          <w:color w:val="000000"/>
          <w:sz w:val="28"/>
          <w:szCs w:val="28"/>
        </w:rPr>
        <w:softHyphen/>
        <w:t>ти).</w:t>
      </w:r>
      <w:proofErr w:type="gramEnd"/>
      <w:r w:rsidRPr="002A0ABD">
        <w:rPr>
          <w:rFonts w:ascii="Times New Roman" w:hAnsi="Times New Roman"/>
          <w:color w:val="000000"/>
          <w:sz w:val="28"/>
          <w:szCs w:val="28"/>
        </w:rPr>
        <w:t xml:space="preserve"> Наиболее широкое распростране</w:t>
      </w:r>
      <w:r w:rsidRPr="002A0ABD">
        <w:rPr>
          <w:rFonts w:ascii="Times New Roman" w:hAnsi="Times New Roman"/>
          <w:color w:val="000000"/>
          <w:sz w:val="28"/>
          <w:szCs w:val="28"/>
        </w:rPr>
        <w:softHyphen/>
        <w:t>ние получили установки водяного и пен</w:t>
      </w:r>
      <w:r w:rsidRPr="002A0ABD">
        <w:rPr>
          <w:rFonts w:ascii="Times New Roman" w:hAnsi="Times New Roman"/>
          <w:color w:val="000000"/>
          <w:sz w:val="28"/>
          <w:szCs w:val="28"/>
        </w:rPr>
        <w:softHyphen/>
        <w:t xml:space="preserve">ного тушения, подразделяемые на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и </w:t>
      </w:r>
      <w:proofErr w:type="spellStart"/>
      <w:r w:rsidRPr="002A0ABD">
        <w:rPr>
          <w:rFonts w:ascii="Times New Roman" w:hAnsi="Times New Roman"/>
          <w:color w:val="000000"/>
          <w:sz w:val="28"/>
          <w:szCs w:val="28"/>
        </w:rPr>
        <w:t>дренчерные</w:t>
      </w:r>
      <w:proofErr w:type="spellEnd"/>
      <w:r w:rsidRPr="002A0ABD">
        <w:rPr>
          <w:rFonts w:ascii="Times New Roman" w:hAnsi="Times New Roman"/>
          <w:color w:val="000000"/>
          <w:sz w:val="28"/>
          <w:szCs w:val="28"/>
        </w:rPr>
        <w:t xml:space="preserve">. </w:t>
      </w:r>
    </w:p>
    <w:p w:rsidR="00F260AA" w:rsidRPr="002A0ABD" w:rsidRDefault="00F260AA" w:rsidP="00F260AA">
      <w:pPr>
        <w:shd w:val="clear" w:color="auto" w:fill="FFFFFF"/>
        <w:rPr>
          <w:rFonts w:ascii="Times New Roman" w:hAnsi="Times New Roman"/>
          <w:color w:val="000000"/>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12.2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установки включаются автоматически при повышении температуры среды вну</w:t>
      </w:r>
      <w:r w:rsidRPr="002A0ABD">
        <w:rPr>
          <w:rFonts w:ascii="Times New Roman" w:hAnsi="Times New Roman"/>
          <w:color w:val="000000"/>
          <w:sz w:val="28"/>
          <w:szCs w:val="28"/>
        </w:rPr>
        <w:softHyphen/>
        <w:t>три помещения до заданного предела. Датчиком является спринклер, снаб</w:t>
      </w:r>
      <w:r w:rsidRPr="002A0ABD">
        <w:rPr>
          <w:rFonts w:ascii="Times New Roman" w:hAnsi="Times New Roman"/>
          <w:color w:val="000000"/>
          <w:sz w:val="28"/>
          <w:szCs w:val="28"/>
        </w:rPr>
        <w:softHyphen/>
        <w:t>женный легкоплавким замком, который расплавляется при повышении темпе</w:t>
      </w:r>
      <w:r w:rsidRPr="002A0ABD">
        <w:rPr>
          <w:rFonts w:ascii="Times New Roman" w:hAnsi="Times New Roman"/>
          <w:color w:val="000000"/>
          <w:sz w:val="28"/>
          <w:szCs w:val="28"/>
        </w:rPr>
        <w:softHyphen/>
        <w:t>ратуры и открывает отверстие в тру</w:t>
      </w:r>
      <w:r w:rsidRPr="002A0ABD">
        <w:rPr>
          <w:rFonts w:ascii="Times New Roman" w:hAnsi="Times New Roman"/>
          <w:color w:val="000000"/>
          <w:sz w:val="28"/>
          <w:szCs w:val="28"/>
        </w:rPr>
        <w:softHyphen/>
        <w:t xml:space="preserve">бопроводе с водой над очагом пожара. </w:t>
      </w:r>
      <w:proofErr w:type="spellStart"/>
      <w:r w:rsidRPr="002A0ABD">
        <w:rPr>
          <w:rFonts w:ascii="Times New Roman" w:hAnsi="Times New Roman"/>
          <w:color w:val="000000"/>
          <w:sz w:val="28"/>
          <w:szCs w:val="28"/>
        </w:rPr>
        <w:t>Спринклерная</w:t>
      </w:r>
      <w:proofErr w:type="spellEnd"/>
      <w:r w:rsidRPr="002A0ABD">
        <w:rPr>
          <w:rFonts w:ascii="Times New Roman" w:hAnsi="Times New Roman"/>
          <w:color w:val="000000"/>
          <w:sz w:val="28"/>
          <w:szCs w:val="28"/>
        </w:rPr>
        <w:t xml:space="preserve"> установка состоит из системы магистральных, питательных и распределительных трубопроводов.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оросители (рисунок 6,а) установлены на распределительных трубопроводах. На магистральном трубопроводе уста</w:t>
      </w:r>
      <w:r w:rsidRPr="002A0ABD">
        <w:rPr>
          <w:rFonts w:ascii="Times New Roman" w:hAnsi="Times New Roman"/>
          <w:color w:val="000000"/>
          <w:sz w:val="28"/>
          <w:szCs w:val="28"/>
        </w:rPr>
        <w:softHyphen/>
        <w:t>навливается контрольно-сигнальное устройство. В зависимости от темпе</w:t>
      </w:r>
      <w:r w:rsidRPr="002A0ABD">
        <w:rPr>
          <w:rFonts w:ascii="Times New Roman" w:hAnsi="Times New Roman"/>
          <w:color w:val="000000"/>
          <w:sz w:val="28"/>
          <w:szCs w:val="28"/>
        </w:rPr>
        <w:softHyphen/>
        <w:t xml:space="preserve">ратуры в защищенном помещении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системы могут быть водяными, (если температура в поме</w:t>
      </w:r>
      <w:r w:rsidRPr="002A0ABD">
        <w:rPr>
          <w:rFonts w:ascii="Times New Roman" w:hAnsi="Times New Roman"/>
          <w:color w:val="000000"/>
          <w:sz w:val="28"/>
          <w:szCs w:val="28"/>
        </w:rPr>
        <w:softHyphen/>
        <w:t xml:space="preserve">щении в течение всего года не ниже 5°С), воздушными (для </w:t>
      </w:r>
      <w:proofErr w:type="spellStart"/>
      <w:r w:rsidRPr="002A0ABD">
        <w:rPr>
          <w:rFonts w:ascii="Times New Roman" w:hAnsi="Times New Roman"/>
          <w:color w:val="000000"/>
          <w:sz w:val="28"/>
          <w:szCs w:val="28"/>
        </w:rPr>
        <w:t>неотапливаемых</w:t>
      </w:r>
      <w:proofErr w:type="spellEnd"/>
      <w:r w:rsidRPr="002A0ABD">
        <w:rPr>
          <w:rFonts w:ascii="Times New Roman" w:hAnsi="Times New Roman"/>
          <w:color w:val="000000"/>
          <w:sz w:val="28"/>
          <w:szCs w:val="28"/>
        </w:rPr>
        <w:t xml:space="preserve"> помещений, в которых не гарантируется температура 5 °С). В отличие от водяной, состоящей из постоянно заполненных водой всех трубопроводов, воздушная </w:t>
      </w:r>
      <w:proofErr w:type="spellStart"/>
      <w:r w:rsidRPr="002A0ABD">
        <w:rPr>
          <w:rFonts w:ascii="Times New Roman" w:hAnsi="Times New Roman"/>
          <w:color w:val="000000"/>
          <w:sz w:val="28"/>
          <w:szCs w:val="28"/>
        </w:rPr>
        <w:t>спринклерная</w:t>
      </w:r>
      <w:proofErr w:type="spellEnd"/>
      <w:r w:rsidRPr="002A0ABD">
        <w:rPr>
          <w:rFonts w:ascii="Times New Roman" w:hAnsi="Times New Roman"/>
          <w:color w:val="000000"/>
          <w:sz w:val="28"/>
          <w:szCs w:val="28"/>
        </w:rPr>
        <w:t xml:space="preserve"> система заполнена водой только до контрольно-сигнального уст</w:t>
      </w:r>
      <w:r w:rsidRPr="002A0ABD">
        <w:rPr>
          <w:rFonts w:ascii="Times New Roman" w:hAnsi="Times New Roman"/>
          <w:color w:val="000000"/>
          <w:sz w:val="28"/>
          <w:szCs w:val="28"/>
        </w:rPr>
        <w:softHyphen/>
        <w:t>ройства.    Распределительные трубопро</w:t>
      </w:r>
      <w:r w:rsidRPr="002A0ABD">
        <w:rPr>
          <w:rFonts w:ascii="Times New Roman" w:hAnsi="Times New Roman"/>
          <w:color w:val="000000"/>
          <w:sz w:val="28"/>
          <w:szCs w:val="28"/>
        </w:rPr>
        <w:softHyphen/>
        <w:t>воды, расположенные выше этого уст</w:t>
      </w:r>
      <w:r w:rsidRPr="002A0ABD">
        <w:rPr>
          <w:rFonts w:ascii="Times New Roman" w:hAnsi="Times New Roman"/>
          <w:color w:val="000000"/>
          <w:sz w:val="28"/>
          <w:szCs w:val="28"/>
        </w:rPr>
        <w:softHyphen/>
        <w:t>ройства, заполняются воздухом, нагне</w:t>
      </w:r>
      <w:r w:rsidRPr="002A0ABD">
        <w:rPr>
          <w:rFonts w:ascii="Times New Roman" w:hAnsi="Times New Roman"/>
          <w:color w:val="000000"/>
          <w:sz w:val="28"/>
          <w:szCs w:val="28"/>
        </w:rPr>
        <w:softHyphen/>
        <w:t>таемым компрессором. При возникнове</w:t>
      </w:r>
      <w:r w:rsidRPr="002A0ABD">
        <w:rPr>
          <w:rFonts w:ascii="Times New Roman" w:hAnsi="Times New Roman"/>
          <w:color w:val="000000"/>
          <w:sz w:val="28"/>
          <w:szCs w:val="28"/>
        </w:rPr>
        <w:softHyphen/>
        <w:t>нии пожара воздух выходит наружу че</w:t>
      </w:r>
      <w:r w:rsidRPr="002A0ABD">
        <w:rPr>
          <w:rFonts w:ascii="Times New Roman" w:hAnsi="Times New Roman"/>
          <w:color w:val="000000"/>
          <w:sz w:val="28"/>
          <w:szCs w:val="28"/>
        </w:rPr>
        <w:softHyphen/>
        <w:t>рез открывающиеся оросители, после чего вода заполняет систему и поступа</w:t>
      </w:r>
      <w:r w:rsidRPr="002A0ABD">
        <w:rPr>
          <w:rFonts w:ascii="Times New Roman" w:hAnsi="Times New Roman"/>
          <w:color w:val="000000"/>
          <w:sz w:val="28"/>
          <w:szCs w:val="28"/>
        </w:rPr>
        <w:softHyphen/>
        <w:t xml:space="preserve">ет </w:t>
      </w:r>
      <w:proofErr w:type="gramStart"/>
      <w:r w:rsidRPr="002A0ABD">
        <w:rPr>
          <w:rFonts w:ascii="Times New Roman" w:hAnsi="Times New Roman"/>
          <w:color w:val="000000"/>
          <w:sz w:val="28"/>
          <w:szCs w:val="28"/>
        </w:rPr>
        <w:t>через</w:t>
      </w:r>
      <w:proofErr w:type="gramEnd"/>
      <w:r w:rsidRPr="002A0ABD">
        <w:rPr>
          <w:rFonts w:ascii="Times New Roman" w:hAnsi="Times New Roman"/>
          <w:color w:val="000000"/>
          <w:sz w:val="28"/>
          <w:szCs w:val="28"/>
        </w:rPr>
        <w:t xml:space="preserve"> оросители на очаг пожара.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Устройство широко применяемого спринклера типа ОВС показано на рис. 1 </w:t>
      </w:r>
      <w:r w:rsidRPr="002A0ABD">
        <w:rPr>
          <w:rFonts w:ascii="Times New Roman" w:hAnsi="Times New Roman"/>
          <w:iCs/>
          <w:color w:val="000000"/>
          <w:sz w:val="28"/>
          <w:szCs w:val="28"/>
        </w:rPr>
        <w:t xml:space="preserve">а. </w:t>
      </w:r>
      <w:r w:rsidRPr="002A0ABD">
        <w:rPr>
          <w:rFonts w:ascii="Times New Roman" w:hAnsi="Times New Roman"/>
          <w:color w:val="000000"/>
          <w:sz w:val="28"/>
          <w:szCs w:val="28"/>
        </w:rPr>
        <w:t>После того, как рас</w:t>
      </w:r>
      <w:r w:rsidRPr="002A0ABD">
        <w:rPr>
          <w:rFonts w:ascii="Times New Roman" w:hAnsi="Times New Roman"/>
          <w:color w:val="000000"/>
          <w:sz w:val="28"/>
          <w:szCs w:val="28"/>
        </w:rPr>
        <w:softHyphen/>
        <w:t>плавится плавкий замок, ослабляются и раздвигаются рычаги и открывается клапан (стеклянная пробка). В зависимости от максимально допустимой температуры в помещении при нормальных условиях эксплуатации оборудования и с учетом разброса по температуре расплавления замка сприн</w:t>
      </w:r>
      <w:r w:rsidRPr="002A0ABD">
        <w:rPr>
          <w:rFonts w:ascii="Times New Roman" w:hAnsi="Times New Roman"/>
          <w:color w:val="000000"/>
          <w:sz w:val="28"/>
          <w:szCs w:val="28"/>
        </w:rPr>
        <w:softHyphen/>
        <w:t>клеры изготовляют на следующие тем</w:t>
      </w:r>
      <w:r w:rsidRPr="002A0ABD">
        <w:rPr>
          <w:rFonts w:ascii="Times New Roman" w:hAnsi="Times New Roman"/>
          <w:color w:val="000000"/>
          <w:sz w:val="28"/>
          <w:szCs w:val="28"/>
        </w:rPr>
        <w:softHyphen/>
        <w:t>пературы срабатывания: 72, 93, 141, 182 °С. В качестве легкоплавкого материала используется сплав «Вуда», состоящий из свинца, олова, висмута и др. элементов в определенных пропорциях.</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color w:val="000000"/>
          <w:sz w:val="28"/>
          <w:szCs w:val="28"/>
        </w:rPr>
        <w:tab/>
        <w:t xml:space="preserve">Промышленность выпускает </w:t>
      </w:r>
      <w:proofErr w:type="spellStart"/>
      <w:r w:rsidRPr="002A0ABD">
        <w:rPr>
          <w:rFonts w:ascii="Times New Roman" w:hAnsi="Times New Roman"/>
          <w:color w:val="000000"/>
          <w:sz w:val="28"/>
          <w:szCs w:val="28"/>
        </w:rPr>
        <w:t>спринклерные</w:t>
      </w:r>
      <w:proofErr w:type="spellEnd"/>
      <w:r w:rsidRPr="002A0ABD">
        <w:rPr>
          <w:rFonts w:ascii="Times New Roman" w:hAnsi="Times New Roman"/>
          <w:color w:val="000000"/>
          <w:sz w:val="28"/>
          <w:szCs w:val="28"/>
        </w:rPr>
        <w:t xml:space="preserve"> головки  и с другими  замками, разрушающимися от воздействия температуры. Так в качестве замков используются стеклянные колбы, заполненные жидкостью различного цвета. Цвет жидкости характерен для определенной температуры. Применение таких колб значительно расширяет температурные возможности спринклеров – от 53 до 200</w:t>
      </w:r>
      <w:proofErr w:type="gramStart"/>
      <w:r w:rsidRPr="002A0ABD">
        <w:rPr>
          <w:rFonts w:ascii="Times New Roman" w:hAnsi="Times New Roman"/>
          <w:color w:val="000000"/>
          <w:sz w:val="28"/>
          <w:szCs w:val="28"/>
        </w:rPr>
        <w:t xml:space="preserve"> °С</w:t>
      </w:r>
      <w:proofErr w:type="gramEnd"/>
      <w:r w:rsidRPr="002A0ABD">
        <w:rPr>
          <w:rFonts w:ascii="Times New Roman" w:hAnsi="Times New Roman"/>
          <w:color w:val="000000"/>
          <w:sz w:val="28"/>
          <w:szCs w:val="28"/>
        </w:rPr>
        <w:t xml:space="preserve"> </w:t>
      </w:r>
      <w:r w:rsidRPr="002A0ABD">
        <w:rPr>
          <w:rFonts w:ascii="Times New Roman" w:hAnsi="Times New Roman"/>
          <w:sz w:val="28"/>
          <w:szCs w:val="28"/>
        </w:rPr>
        <w:t>(Красная жидкость 53</w:t>
      </w:r>
      <w:r w:rsidRPr="002A0ABD">
        <w:rPr>
          <w:rFonts w:ascii="Times New Roman" w:hAnsi="Times New Roman"/>
          <w:sz w:val="28"/>
          <w:szCs w:val="28"/>
        </w:rPr>
        <w:sym w:font="Symbol" w:char="00B0"/>
      </w:r>
      <w:r w:rsidRPr="002A0ABD">
        <w:rPr>
          <w:rFonts w:ascii="Times New Roman" w:hAnsi="Times New Roman"/>
          <w:sz w:val="28"/>
          <w:szCs w:val="28"/>
        </w:rPr>
        <w:t>С, желтая жидкость 68</w:t>
      </w:r>
      <w:r w:rsidRPr="002A0ABD">
        <w:rPr>
          <w:rFonts w:ascii="Times New Roman" w:hAnsi="Times New Roman"/>
          <w:sz w:val="28"/>
          <w:szCs w:val="28"/>
        </w:rPr>
        <w:sym w:font="Symbol" w:char="00B0"/>
      </w:r>
      <w:r w:rsidRPr="002A0ABD">
        <w:rPr>
          <w:rFonts w:ascii="Times New Roman" w:hAnsi="Times New Roman"/>
          <w:sz w:val="28"/>
          <w:szCs w:val="28"/>
        </w:rPr>
        <w:t>С, зеленая жидкость 93</w:t>
      </w:r>
      <w:r w:rsidRPr="002A0ABD">
        <w:rPr>
          <w:rFonts w:ascii="Times New Roman" w:hAnsi="Times New Roman"/>
          <w:sz w:val="28"/>
          <w:szCs w:val="28"/>
        </w:rPr>
        <w:sym w:font="Symbol" w:char="00B0"/>
      </w:r>
      <w:r w:rsidRPr="002A0ABD">
        <w:rPr>
          <w:rFonts w:ascii="Times New Roman" w:hAnsi="Times New Roman"/>
          <w:sz w:val="28"/>
          <w:szCs w:val="28"/>
        </w:rPr>
        <w:t>С, синяя жидкость 141</w:t>
      </w:r>
      <w:r w:rsidRPr="002A0ABD">
        <w:rPr>
          <w:rFonts w:ascii="Times New Roman" w:hAnsi="Times New Roman"/>
          <w:sz w:val="28"/>
          <w:szCs w:val="28"/>
        </w:rPr>
        <w:sym w:font="Symbol" w:char="00B0"/>
      </w:r>
      <w:r w:rsidRPr="002A0ABD">
        <w:rPr>
          <w:rFonts w:ascii="Times New Roman" w:hAnsi="Times New Roman"/>
          <w:sz w:val="28"/>
          <w:szCs w:val="28"/>
        </w:rPr>
        <w:t>С, фиолетовая жидкость 200</w:t>
      </w:r>
      <w:r w:rsidRPr="002A0ABD">
        <w:rPr>
          <w:rFonts w:ascii="Times New Roman" w:hAnsi="Times New Roman"/>
          <w:sz w:val="28"/>
          <w:szCs w:val="28"/>
        </w:rPr>
        <w:sym w:font="Symbol" w:char="00B0"/>
      </w:r>
      <w:r w:rsidRPr="002A0ABD">
        <w:rPr>
          <w:rFonts w:ascii="Times New Roman" w:hAnsi="Times New Roman"/>
          <w:sz w:val="28"/>
          <w:szCs w:val="28"/>
        </w:rPr>
        <w:t>С).</w:t>
      </w:r>
    </w:p>
    <w:p w:rsidR="00F260AA" w:rsidRPr="002A0ABD" w:rsidRDefault="00F260AA" w:rsidP="00F260AA">
      <w:pPr>
        <w:shd w:val="clear" w:color="auto" w:fill="FFFFFF"/>
        <w:ind w:firstLine="567"/>
        <w:rPr>
          <w:rFonts w:ascii="Times New Roman" w:hAnsi="Times New Roman"/>
          <w:color w:val="000000"/>
          <w:sz w:val="28"/>
          <w:szCs w:val="28"/>
        </w:rPr>
      </w:pPr>
      <w:r w:rsidRPr="002A0ABD">
        <w:rPr>
          <w:rFonts w:ascii="Times New Roman" w:hAnsi="Times New Roman"/>
          <w:color w:val="000000"/>
          <w:sz w:val="28"/>
          <w:szCs w:val="28"/>
        </w:rPr>
        <w:t xml:space="preserve">При нагревании, жидкость в колбе расширяется, разламывает колбу и освобождает стеклянную пробку спринклера. Стеклянные колбы, в качестве распорного устройства, устанавливаются </w:t>
      </w:r>
      <w:proofErr w:type="gramStart"/>
      <w:r w:rsidRPr="002A0ABD">
        <w:rPr>
          <w:rFonts w:ascii="Times New Roman" w:hAnsi="Times New Roman"/>
          <w:color w:val="000000"/>
          <w:sz w:val="28"/>
          <w:szCs w:val="28"/>
        </w:rPr>
        <w:t>в</w:t>
      </w:r>
      <w:proofErr w:type="gramEnd"/>
      <w:r w:rsidRPr="002A0ABD">
        <w:rPr>
          <w:rFonts w:ascii="Times New Roman" w:hAnsi="Times New Roman"/>
          <w:color w:val="000000"/>
          <w:sz w:val="28"/>
          <w:szCs w:val="28"/>
        </w:rPr>
        <w:t xml:space="preserve"> ороситель, показанный на </w:t>
      </w:r>
      <w:r w:rsidRPr="002A0ABD">
        <w:rPr>
          <w:rFonts w:ascii="Times New Roman" w:hAnsi="Times New Roman"/>
          <w:color w:val="000000"/>
          <w:sz w:val="28"/>
          <w:szCs w:val="28"/>
        </w:rPr>
        <w:lastRenderedPageBreak/>
        <w:t>рисунке 1б, но со стеклянным клапаном. Колба с цветной жидкостью упирается одним торцом в пробку, а другим в основание оросителя.</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t xml:space="preserve">Преимущество </w:t>
      </w:r>
      <w:proofErr w:type="spellStart"/>
      <w:r w:rsidRPr="002A0ABD">
        <w:rPr>
          <w:rFonts w:ascii="Times New Roman" w:hAnsi="Times New Roman"/>
          <w:color w:val="000000"/>
          <w:sz w:val="28"/>
          <w:szCs w:val="28"/>
        </w:rPr>
        <w:t>спринклерной</w:t>
      </w:r>
      <w:proofErr w:type="spellEnd"/>
      <w:r w:rsidRPr="002A0ABD">
        <w:rPr>
          <w:rFonts w:ascii="Times New Roman" w:hAnsi="Times New Roman"/>
          <w:color w:val="000000"/>
          <w:sz w:val="28"/>
          <w:szCs w:val="28"/>
        </w:rPr>
        <w:t xml:space="preserve"> системы заключается в том, что оросители включаются в работу локально по мере распространения пожара.</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12.3 </w:t>
      </w:r>
      <w:proofErr w:type="spellStart"/>
      <w:r w:rsidRPr="002A0ABD">
        <w:rPr>
          <w:rFonts w:ascii="Times New Roman" w:hAnsi="Times New Roman"/>
          <w:color w:val="000000"/>
          <w:sz w:val="28"/>
          <w:szCs w:val="28"/>
        </w:rPr>
        <w:t>Дренчерные</w:t>
      </w:r>
      <w:proofErr w:type="spellEnd"/>
      <w:r w:rsidRPr="002A0ABD">
        <w:rPr>
          <w:rFonts w:ascii="Times New Roman" w:hAnsi="Times New Roman"/>
          <w:color w:val="000000"/>
          <w:sz w:val="28"/>
          <w:szCs w:val="28"/>
        </w:rPr>
        <w:t xml:space="preserve"> установки близки по устройству к </w:t>
      </w:r>
      <w:proofErr w:type="spellStart"/>
      <w:r w:rsidRPr="002A0ABD">
        <w:rPr>
          <w:rFonts w:ascii="Times New Roman" w:hAnsi="Times New Roman"/>
          <w:color w:val="000000"/>
          <w:sz w:val="28"/>
          <w:szCs w:val="28"/>
        </w:rPr>
        <w:t>сплинкерным</w:t>
      </w:r>
      <w:proofErr w:type="spellEnd"/>
      <w:r w:rsidRPr="002A0ABD">
        <w:rPr>
          <w:rFonts w:ascii="Times New Roman" w:hAnsi="Times New Roman"/>
          <w:color w:val="000000"/>
          <w:sz w:val="28"/>
          <w:szCs w:val="28"/>
        </w:rPr>
        <w:t xml:space="preserve"> и отличают</w:t>
      </w:r>
      <w:r w:rsidRPr="002A0ABD">
        <w:rPr>
          <w:rFonts w:ascii="Times New Roman" w:hAnsi="Times New Roman"/>
          <w:color w:val="000000"/>
          <w:sz w:val="28"/>
          <w:szCs w:val="28"/>
        </w:rPr>
        <w:softHyphen/>
        <w:t>ся от последних тем, что оросители на распределительных трубопроводах (дренчеры) не имеют легкоплавкого замка, и отверстия постоянно открыты (рисунок 6, б).</w:t>
      </w:r>
    </w:p>
    <w:p w:rsidR="00F260AA" w:rsidRPr="002A0ABD" w:rsidRDefault="00F260AA" w:rsidP="00F260AA">
      <w:pPr>
        <w:shd w:val="clear" w:color="auto" w:fill="FFFFFF"/>
        <w:ind w:firstLine="720"/>
        <w:rPr>
          <w:rFonts w:ascii="Times New Roman" w:hAnsi="Times New Roman"/>
          <w:sz w:val="28"/>
          <w:szCs w:val="28"/>
        </w:rPr>
      </w:pPr>
      <w:r w:rsidRPr="002A0ABD">
        <w:rPr>
          <w:rFonts w:ascii="Times New Roman" w:hAnsi="Times New Roman"/>
          <w:color w:val="000000"/>
          <w:sz w:val="28"/>
          <w:szCs w:val="28"/>
        </w:rPr>
        <w:t xml:space="preserve">Включение </w:t>
      </w:r>
      <w:proofErr w:type="spellStart"/>
      <w:r w:rsidRPr="002A0ABD">
        <w:rPr>
          <w:rFonts w:ascii="Times New Roman" w:hAnsi="Times New Roman"/>
          <w:color w:val="000000"/>
          <w:sz w:val="28"/>
          <w:szCs w:val="28"/>
        </w:rPr>
        <w:t>дренчерной</w:t>
      </w:r>
      <w:proofErr w:type="spellEnd"/>
      <w:r w:rsidRPr="002A0ABD">
        <w:rPr>
          <w:rFonts w:ascii="Times New Roman" w:hAnsi="Times New Roman"/>
          <w:color w:val="000000"/>
          <w:sz w:val="28"/>
          <w:szCs w:val="28"/>
        </w:rPr>
        <w:t xml:space="preserve"> системы в действие производится вруч</w:t>
      </w:r>
      <w:r w:rsidRPr="002A0ABD">
        <w:rPr>
          <w:rFonts w:ascii="Times New Roman" w:hAnsi="Times New Roman"/>
          <w:color w:val="000000"/>
          <w:sz w:val="28"/>
          <w:szCs w:val="28"/>
        </w:rPr>
        <w:softHyphen/>
        <w:t>ную или автоматически по сигналу ав</w:t>
      </w:r>
      <w:r w:rsidRPr="002A0ABD">
        <w:rPr>
          <w:rFonts w:ascii="Times New Roman" w:hAnsi="Times New Roman"/>
          <w:color w:val="000000"/>
          <w:sz w:val="28"/>
          <w:szCs w:val="28"/>
        </w:rPr>
        <w:softHyphen/>
        <w:t xml:space="preserve">томатического пожарного </w:t>
      </w:r>
      <w:proofErr w:type="spellStart"/>
      <w:r w:rsidRPr="002A0ABD">
        <w:rPr>
          <w:rFonts w:ascii="Times New Roman" w:hAnsi="Times New Roman"/>
          <w:color w:val="000000"/>
          <w:sz w:val="28"/>
          <w:szCs w:val="28"/>
        </w:rPr>
        <w:t>извещателя</w:t>
      </w:r>
      <w:proofErr w:type="spellEnd"/>
      <w:r w:rsidRPr="002A0ABD">
        <w:rPr>
          <w:rFonts w:ascii="Times New Roman" w:hAnsi="Times New Roman"/>
          <w:color w:val="000000"/>
          <w:sz w:val="28"/>
          <w:szCs w:val="28"/>
        </w:rPr>
        <w:t xml:space="preserve"> о пожаре с помощью контрольно-пускового узла, размещаемого на магистральном тру</w:t>
      </w:r>
      <w:r w:rsidRPr="002A0ABD">
        <w:rPr>
          <w:rFonts w:ascii="Times New Roman" w:hAnsi="Times New Roman"/>
          <w:color w:val="000000"/>
          <w:sz w:val="28"/>
          <w:szCs w:val="28"/>
        </w:rPr>
        <w:softHyphen/>
        <w:t xml:space="preserve">бопроводе. В отличие от </w:t>
      </w:r>
      <w:proofErr w:type="spellStart"/>
      <w:r w:rsidRPr="002A0ABD">
        <w:rPr>
          <w:rFonts w:ascii="Times New Roman" w:hAnsi="Times New Roman"/>
          <w:color w:val="000000"/>
          <w:sz w:val="28"/>
          <w:szCs w:val="28"/>
        </w:rPr>
        <w:t>спринклерной</w:t>
      </w:r>
      <w:proofErr w:type="spellEnd"/>
      <w:r w:rsidRPr="002A0ABD">
        <w:rPr>
          <w:rFonts w:ascii="Times New Roman" w:hAnsi="Times New Roman"/>
          <w:color w:val="000000"/>
          <w:sz w:val="28"/>
          <w:szCs w:val="28"/>
        </w:rPr>
        <w:t xml:space="preserve"> установки, в которой срабатывают оросители лишь над очагом пожара, при включении </w:t>
      </w:r>
      <w:proofErr w:type="spellStart"/>
      <w:r w:rsidRPr="002A0ABD">
        <w:rPr>
          <w:rFonts w:ascii="Times New Roman" w:hAnsi="Times New Roman"/>
          <w:color w:val="000000"/>
          <w:sz w:val="28"/>
          <w:szCs w:val="28"/>
        </w:rPr>
        <w:t>дренчерной</w:t>
      </w:r>
      <w:proofErr w:type="spellEnd"/>
      <w:r w:rsidRPr="002A0ABD">
        <w:rPr>
          <w:rFonts w:ascii="Times New Roman" w:hAnsi="Times New Roman"/>
          <w:color w:val="000000"/>
          <w:sz w:val="28"/>
          <w:szCs w:val="28"/>
        </w:rPr>
        <w:t xml:space="preserve"> установки орошается вся площадь помещения. Эти установки предназначены для за</w:t>
      </w:r>
      <w:r w:rsidRPr="002A0ABD">
        <w:rPr>
          <w:rFonts w:ascii="Times New Roman" w:hAnsi="Times New Roman"/>
          <w:color w:val="000000"/>
          <w:sz w:val="28"/>
          <w:szCs w:val="28"/>
        </w:rPr>
        <w:softHyphen/>
        <w:t>щиты помещений, в которых возможно очень быстрое распространение пожара (например, с наличием больших коли</w:t>
      </w:r>
      <w:r w:rsidRPr="002A0ABD">
        <w:rPr>
          <w:rFonts w:ascii="Times New Roman" w:hAnsi="Times New Roman"/>
          <w:color w:val="000000"/>
          <w:sz w:val="28"/>
          <w:szCs w:val="28"/>
        </w:rPr>
        <w:softHyphen/>
        <w:t>честв ЛВЖ).</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Обычно в </w:t>
      </w:r>
      <w:proofErr w:type="spellStart"/>
      <w:r w:rsidRPr="002A0ABD">
        <w:rPr>
          <w:rFonts w:ascii="Times New Roman" w:hAnsi="Times New Roman"/>
          <w:color w:val="000000"/>
          <w:sz w:val="28"/>
          <w:szCs w:val="28"/>
        </w:rPr>
        <w:t>спринклерных</w:t>
      </w:r>
      <w:proofErr w:type="spellEnd"/>
      <w:r w:rsidRPr="002A0ABD">
        <w:rPr>
          <w:rFonts w:ascii="Times New Roman" w:hAnsi="Times New Roman"/>
          <w:color w:val="000000"/>
          <w:sz w:val="28"/>
          <w:szCs w:val="28"/>
        </w:rPr>
        <w:t xml:space="preserve"> и </w:t>
      </w:r>
      <w:proofErr w:type="spellStart"/>
      <w:r w:rsidRPr="002A0ABD">
        <w:rPr>
          <w:rFonts w:ascii="Times New Roman" w:hAnsi="Times New Roman"/>
          <w:color w:val="000000"/>
          <w:sz w:val="28"/>
          <w:szCs w:val="28"/>
        </w:rPr>
        <w:t>дренчерных</w:t>
      </w:r>
      <w:proofErr w:type="spellEnd"/>
      <w:r w:rsidRPr="002A0ABD">
        <w:rPr>
          <w:rFonts w:ascii="Times New Roman" w:hAnsi="Times New Roman"/>
          <w:color w:val="000000"/>
          <w:sz w:val="28"/>
          <w:szCs w:val="28"/>
        </w:rPr>
        <w:t xml:space="preserve"> системах используют воду, но они могут применяться и для подачи воздушно-механической пены. В этом случае их называют пенными установ</w:t>
      </w:r>
      <w:r w:rsidRPr="002A0ABD">
        <w:rPr>
          <w:rFonts w:ascii="Times New Roman" w:hAnsi="Times New Roman"/>
          <w:color w:val="000000"/>
          <w:sz w:val="28"/>
          <w:szCs w:val="28"/>
        </w:rPr>
        <w:softHyphen/>
        <w:t>ками пожаротушения. Для создания пены эти установки оборудуют авто</w:t>
      </w:r>
      <w:r w:rsidRPr="002A0ABD">
        <w:rPr>
          <w:rFonts w:ascii="Times New Roman" w:hAnsi="Times New Roman"/>
          <w:color w:val="000000"/>
          <w:sz w:val="28"/>
          <w:szCs w:val="28"/>
        </w:rPr>
        <w:softHyphen/>
        <w:t>матическими дозаторами, с помощью которых в поток воды добавляется раствор пенообразователя, а также специальными оросителями-генератора</w:t>
      </w:r>
      <w:r w:rsidRPr="002A0ABD">
        <w:rPr>
          <w:rFonts w:ascii="Times New Roman" w:hAnsi="Times New Roman"/>
          <w:color w:val="000000"/>
          <w:sz w:val="28"/>
          <w:szCs w:val="28"/>
        </w:rPr>
        <w:softHyphen/>
        <w:t>ми пены.</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t xml:space="preserve">Максимальное количество оросителей в одной распределительной системе -  800 шт. в отапливаемых помещениях и 600 шт. в </w:t>
      </w:r>
      <w:proofErr w:type="spellStart"/>
      <w:r w:rsidRPr="002A0ABD">
        <w:rPr>
          <w:rFonts w:ascii="Times New Roman" w:hAnsi="Times New Roman"/>
          <w:color w:val="000000"/>
          <w:sz w:val="28"/>
          <w:szCs w:val="28"/>
        </w:rPr>
        <w:t>неотапливаемых</w:t>
      </w:r>
      <w:proofErr w:type="spellEnd"/>
      <w:r w:rsidRPr="002A0ABD">
        <w:rPr>
          <w:rFonts w:ascii="Times New Roman" w:hAnsi="Times New Roman"/>
          <w:color w:val="000000"/>
          <w:sz w:val="28"/>
          <w:szCs w:val="28"/>
        </w:rPr>
        <w:t xml:space="preserve">. Оросители в отапливаемых помещениях, как правило, устанавливают розетками вниз, а в </w:t>
      </w:r>
      <w:proofErr w:type="spellStart"/>
      <w:r w:rsidRPr="002A0ABD">
        <w:rPr>
          <w:rFonts w:ascii="Times New Roman" w:hAnsi="Times New Roman"/>
          <w:color w:val="000000"/>
          <w:sz w:val="28"/>
          <w:szCs w:val="28"/>
        </w:rPr>
        <w:t>неотапливаемых</w:t>
      </w:r>
      <w:proofErr w:type="spellEnd"/>
      <w:r w:rsidRPr="002A0ABD">
        <w:rPr>
          <w:rFonts w:ascii="Times New Roman" w:hAnsi="Times New Roman"/>
          <w:color w:val="000000"/>
          <w:sz w:val="28"/>
          <w:szCs w:val="28"/>
        </w:rPr>
        <w:t xml:space="preserve"> розетками вверх. Кроме того, в </w:t>
      </w:r>
      <w:proofErr w:type="spellStart"/>
      <w:r w:rsidRPr="002A0ABD">
        <w:rPr>
          <w:rFonts w:ascii="Times New Roman" w:hAnsi="Times New Roman"/>
          <w:color w:val="000000"/>
          <w:sz w:val="28"/>
          <w:szCs w:val="28"/>
        </w:rPr>
        <w:t>неотапливаемых</w:t>
      </w:r>
      <w:proofErr w:type="spellEnd"/>
      <w:r w:rsidRPr="002A0ABD">
        <w:rPr>
          <w:rFonts w:ascii="Times New Roman" w:hAnsi="Times New Roman"/>
          <w:color w:val="000000"/>
          <w:sz w:val="28"/>
          <w:szCs w:val="28"/>
        </w:rPr>
        <w:t xml:space="preserve"> помещениях все трубопроводы прокладывают с уклонами к спускным кранам для полного опорожнения сетей после пожара. Это необходимо для предохранения сетей от размораживания за счет остатков воды в трубах после заполнения их воздухом.</w:t>
      </w:r>
    </w:p>
    <w:p w:rsidR="00F260AA" w:rsidRPr="002A0ABD" w:rsidRDefault="00F260AA" w:rsidP="00F260AA">
      <w:pPr>
        <w:shd w:val="clear" w:color="auto" w:fill="FFFFFF"/>
        <w:rPr>
          <w:rFonts w:ascii="Times New Roman" w:hAnsi="Times New Roman"/>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12.4</w:t>
      </w:r>
      <w:proofErr w:type="gramStart"/>
      <w:r w:rsidRPr="002A0ABD">
        <w:rPr>
          <w:rFonts w:ascii="Times New Roman" w:hAnsi="Times New Roman"/>
          <w:color w:val="000000"/>
          <w:sz w:val="28"/>
          <w:szCs w:val="28"/>
        </w:rPr>
        <w:t xml:space="preserve"> В</w:t>
      </w:r>
      <w:proofErr w:type="gramEnd"/>
      <w:r w:rsidRPr="002A0ABD">
        <w:rPr>
          <w:rFonts w:ascii="Times New Roman" w:hAnsi="Times New Roman"/>
          <w:color w:val="000000"/>
          <w:sz w:val="28"/>
          <w:szCs w:val="28"/>
        </w:rPr>
        <w:t xml:space="preserve"> установках газового (объемного) тушения в качестве огнетушащего средства используют один из следующих </w:t>
      </w:r>
      <w:proofErr w:type="spellStart"/>
      <w:r w:rsidRPr="002A0ABD">
        <w:rPr>
          <w:rFonts w:ascii="Times New Roman" w:hAnsi="Times New Roman"/>
          <w:color w:val="000000"/>
          <w:sz w:val="28"/>
          <w:szCs w:val="28"/>
        </w:rPr>
        <w:t>огнегасительных</w:t>
      </w:r>
      <w:proofErr w:type="spellEnd"/>
      <w:r w:rsidRPr="002A0ABD">
        <w:rPr>
          <w:rFonts w:ascii="Times New Roman" w:hAnsi="Times New Roman"/>
          <w:color w:val="000000"/>
          <w:sz w:val="28"/>
          <w:szCs w:val="28"/>
        </w:rPr>
        <w:t xml:space="preserve"> средств: диоксид углерода (СО</w:t>
      </w:r>
      <w:r w:rsidRPr="002A0ABD">
        <w:rPr>
          <w:rFonts w:ascii="Times New Roman" w:hAnsi="Times New Roman"/>
          <w:color w:val="000000"/>
          <w:sz w:val="28"/>
          <w:szCs w:val="28"/>
          <w:vertAlign w:val="subscript"/>
        </w:rPr>
        <w:t>2</w:t>
      </w:r>
      <w:r w:rsidRPr="002A0ABD">
        <w:rPr>
          <w:rFonts w:ascii="Times New Roman" w:hAnsi="Times New Roman"/>
          <w:color w:val="000000"/>
          <w:sz w:val="28"/>
          <w:szCs w:val="28"/>
        </w:rPr>
        <w:t xml:space="preserve">), хладон 23, хладон 125, хладон 218, азот, </w:t>
      </w:r>
      <w:proofErr w:type="spellStart"/>
      <w:r w:rsidRPr="002A0ABD">
        <w:rPr>
          <w:rFonts w:ascii="Times New Roman" w:hAnsi="Times New Roman"/>
          <w:color w:val="000000"/>
          <w:sz w:val="28"/>
          <w:szCs w:val="28"/>
        </w:rPr>
        <w:t>углекислотно-хладоновый</w:t>
      </w:r>
      <w:proofErr w:type="spellEnd"/>
      <w:r w:rsidRPr="002A0ABD">
        <w:rPr>
          <w:rFonts w:ascii="Times New Roman" w:hAnsi="Times New Roman"/>
          <w:color w:val="000000"/>
          <w:sz w:val="28"/>
          <w:szCs w:val="28"/>
        </w:rPr>
        <w:t xml:space="preserve"> состав и др. Эти установки представ</w:t>
      </w:r>
      <w:r w:rsidRPr="002A0ABD">
        <w:rPr>
          <w:rFonts w:ascii="Times New Roman" w:hAnsi="Times New Roman"/>
          <w:color w:val="000000"/>
          <w:sz w:val="28"/>
          <w:szCs w:val="28"/>
        </w:rPr>
        <w:softHyphen/>
        <w:t>ляют собой батарею баллонов, в которых находятся указанные вещества в сжиженном состоянии под давлением до 12,5 МПа, соединенные, с помощью специального клапана, с системой рас</w:t>
      </w:r>
      <w:r w:rsidRPr="002A0ABD">
        <w:rPr>
          <w:rFonts w:ascii="Times New Roman" w:hAnsi="Times New Roman"/>
          <w:color w:val="000000"/>
          <w:sz w:val="28"/>
          <w:szCs w:val="28"/>
        </w:rPr>
        <w:softHyphen/>
        <w:t>пределительных трубопроводов, раз</w:t>
      </w:r>
      <w:r w:rsidRPr="002A0ABD">
        <w:rPr>
          <w:rFonts w:ascii="Times New Roman" w:hAnsi="Times New Roman"/>
          <w:color w:val="000000"/>
          <w:sz w:val="28"/>
          <w:szCs w:val="28"/>
        </w:rPr>
        <w:softHyphen/>
        <w:t xml:space="preserve">мещаемых в защищаемом </w:t>
      </w:r>
      <w:proofErr w:type="gramStart"/>
      <w:r w:rsidRPr="002A0ABD">
        <w:rPr>
          <w:rFonts w:ascii="Times New Roman" w:hAnsi="Times New Roman"/>
          <w:color w:val="000000"/>
          <w:sz w:val="28"/>
          <w:szCs w:val="28"/>
        </w:rPr>
        <w:t>помещении</w:t>
      </w:r>
      <w:proofErr w:type="gramEnd"/>
      <w:r w:rsidRPr="002A0ABD">
        <w:rPr>
          <w:rFonts w:ascii="Times New Roman" w:hAnsi="Times New Roman"/>
          <w:color w:val="000000"/>
          <w:sz w:val="28"/>
          <w:szCs w:val="28"/>
        </w:rPr>
        <w:t>.    Трубопроводы имеют отверстия-ороси</w:t>
      </w:r>
      <w:r w:rsidRPr="002A0ABD">
        <w:rPr>
          <w:rFonts w:ascii="Times New Roman" w:hAnsi="Times New Roman"/>
          <w:color w:val="000000"/>
          <w:sz w:val="28"/>
          <w:szCs w:val="28"/>
        </w:rPr>
        <w:softHyphen/>
        <w:t>тели, через которые подается огнетушащий состав. Включение клапана мо</w:t>
      </w:r>
      <w:r w:rsidRPr="002A0ABD">
        <w:rPr>
          <w:rFonts w:ascii="Times New Roman" w:hAnsi="Times New Roman"/>
          <w:color w:val="000000"/>
          <w:sz w:val="28"/>
          <w:szCs w:val="28"/>
        </w:rPr>
        <w:softHyphen/>
        <w:t xml:space="preserve">жет осуществляться автоматически по сигналу от пожарного </w:t>
      </w:r>
      <w:proofErr w:type="spellStart"/>
      <w:r w:rsidRPr="002A0ABD">
        <w:rPr>
          <w:rFonts w:ascii="Times New Roman" w:hAnsi="Times New Roman"/>
          <w:color w:val="000000"/>
          <w:sz w:val="28"/>
          <w:szCs w:val="28"/>
        </w:rPr>
        <w:t>извещателя</w:t>
      </w:r>
      <w:proofErr w:type="spellEnd"/>
      <w:r w:rsidRPr="002A0ABD">
        <w:rPr>
          <w:rFonts w:ascii="Times New Roman" w:hAnsi="Times New Roman"/>
          <w:color w:val="000000"/>
          <w:sz w:val="28"/>
          <w:szCs w:val="28"/>
        </w:rPr>
        <w:t xml:space="preserve"> или сигнализатора горючих газов и паров (индикатора взрывоопасности), а так</w:t>
      </w:r>
      <w:r w:rsidRPr="002A0ABD">
        <w:rPr>
          <w:rFonts w:ascii="Times New Roman" w:hAnsi="Times New Roman"/>
          <w:color w:val="000000"/>
          <w:sz w:val="28"/>
          <w:szCs w:val="28"/>
        </w:rPr>
        <w:softHyphen/>
        <w:t xml:space="preserve">же вручную дистанционно при нажатии кнопки специального пускателя. Тушение происходит за счет выдавливания из помещения окислителя </w:t>
      </w:r>
      <w:r w:rsidRPr="002A0ABD">
        <w:rPr>
          <w:rFonts w:ascii="Times New Roman" w:hAnsi="Times New Roman"/>
          <w:color w:val="000000"/>
          <w:sz w:val="28"/>
          <w:szCs w:val="28"/>
        </w:rPr>
        <w:lastRenderedPageBreak/>
        <w:t>(кислорода воздуха) и заполнение объема инертным газом. С по</w:t>
      </w:r>
      <w:r w:rsidRPr="002A0ABD">
        <w:rPr>
          <w:rFonts w:ascii="Times New Roman" w:hAnsi="Times New Roman"/>
          <w:color w:val="000000"/>
          <w:sz w:val="28"/>
          <w:szCs w:val="28"/>
        </w:rPr>
        <w:softHyphen/>
        <w:t>мощью таких установок защищают многие, в том числе уникальные объек</w:t>
      </w:r>
      <w:r w:rsidRPr="002A0ABD">
        <w:rPr>
          <w:rFonts w:ascii="Times New Roman" w:hAnsi="Times New Roman"/>
          <w:color w:val="000000"/>
          <w:sz w:val="28"/>
          <w:szCs w:val="28"/>
        </w:rPr>
        <w:softHyphen/>
        <w:t>ты: помещения с ЭВМ, музеи, архивы, машинные залы, летательные аппараты, подземные сооружения и т. д.</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К достоинствам установок газового (объемного) тушения относятся: высо</w:t>
      </w:r>
      <w:r w:rsidRPr="002A0ABD">
        <w:rPr>
          <w:rFonts w:ascii="Times New Roman" w:hAnsi="Times New Roman"/>
          <w:color w:val="000000"/>
          <w:sz w:val="28"/>
          <w:szCs w:val="28"/>
        </w:rPr>
        <w:softHyphen/>
        <w:t>кая эффективность, быстрота тушения (в пределах 120 с), легкость автома</w:t>
      </w:r>
      <w:r w:rsidRPr="002A0ABD">
        <w:rPr>
          <w:rFonts w:ascii="Times New Roman" w:hAnsi="Times New Roman"/>
          <w:color w:val="000000"/>
          <w:sz w:val="28"/>
          <w:szCs w:val="28"/>
        </w:rPr>
        <w:softHyphen/>
        <w:t>тизации процесса, сравнительная де</w:t>
      </w:r>
      <w:r w:rsidRPr="002A0ABD">
        <w:rPr>
          <w:rFonts w:ascii="Times New Roman" w:hAnsi="Times New Roman"/>
          <w:color w:val="000000"/>
          <w:sz w:val="28"/>
          <w:szCs w:val="28"/>
        </w:rPr>
        <w:softHyphen/>
        <w:t xml:space="preserve">шевизна способа. </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t>Недостаткам является то, что в объектах защитить можно только отдельные помещения, а также необходимость создания четкого оповещения и надежного обучения действий персонала при срабатывании этих установок.</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r>
      <w:r w:rsidRPr="002A0ABD">
        <w:rPr>
          <w:rFonts w:ascii="Times New Roman" w:hAnsi="Times New Roman"/>
          <w:color w:val="000000"/>
          <w:sz w:val="28"/>
          <w:szCs w:val="28"/>
        </w:rPr>
        <w:tab/>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ab/>
        <w:t xml:space="preserve">12.4 Порошковые стационарные установки работают аналогично порошковым огнетушителям. Порошок, обладающий ингибирующим свойством, распыляется под воздействием сжатого воздуха, поступающего в результате срабатывания пожарного </w:t>
      </w:r>
      <w:proofErr w:type="spellStart"/>
      <w:r w:rsidRPr="002A0ABD">
        <w:rPr>
          <w:rFonts w:ascii="Times New Roman" w:hAnsi="Times New Roman"/>
          <w:color w:val="000000"/>
          <w:sz w:val="28"/>
          <w:szCs w:val="28"/>
        </w:rPr>
        <w:t>извещателя</w:t>
      </w:r>
      <w:proofErr w:type="spellEnd"/>
      <w:r w:rsidRPr="002A0ABD">
        <w:rPr>
          <w:rFonts w:ascii="Times New Roman" w:hAnsi="Times New Roman"/>
          <w:color w:val="000000"/>
          <w:sz w:val="28"/>
          <w:szCs w:val="28"/>
        </w:rPr>
        <w:t xml:space="preserve"> и включения автоматического устройства. Основным недостатком таких огнетушителей является быстрое слеживание порошка и, в результате, не полная эффективность работы. </w:t>
      </w:r>
    </w:p>
    <w:p w:rsidR="00F260AA" w:rsidRPr="002A0ABD" w:rsidRDefault="00F260AA" w:rsidP="00F260AA">
      <w:pPr>
        <w:rPr>
          <w:rFonts w:ascii="Times New Roman" w:hAnsi="Times New Roman"/>
        </w:rPr>
      </w:pPr>
    </w:p>
    <w:p w:rsidR="00F260AA" w:rsidRPr="002A0ABD" w:rsidRDefault="00F260AA" w:rsidP="00F260AA">
      <w:pPr>
        <w:ind w:firstLine="709"/>
        <w:rPr>
          <w:rFonts w:ascii="Times New Roman" w:hAnsi="Times New Roman"/>
          <w:b/>
          <w:sz w:val="28"/>
          <w:szCs w:val="28"/>
        </w:rPr>
      </w:pPr>
      <w:r w:rsidRPr="002A0ABD">
        <w:rPr>
          <w:rFonts w:ascii="Times New Roman" w:hAnsi="Times New Roman"/>
          <w:b/>
          <w:color w:val="000000"/>
          <w:sz w:val="28"/>
          <w:szCs w:val="28"/>
        </w:rPr>
        <w:t xml:space="preserve">Лекция 12. Тема </w:t>
      </w:r>
      <w:r w:rsidRPr="002A0ABD">
        <w:rPr>
          <w:rFonts w:ascii="Times New Roman" w:hAnsi="Times New Roman"/>
          <w:b/>
          <w:sz w:val="28"/>
          <w:szCs w:val="28"/>
        </w:rPr>
        <w:t>6 Организация обеспечения пожарной безопасности  на предприятии. Ответственность работодателя. Организация тушения возникшего пожара</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При получении извещения о пожаре пожарные доставляются к месту пожара на специальных пожарных автомобилях, оборудованных насосами, цистернами с водой, рукавами и  стволами для подачи воды к месту пожара и другим необходимым вооружением и снаряжением. Для размещения пожарных частей разрабатываются  проекты депо с учетом специфики и назначения этих подразделений.</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Размещение пожарных депо предусматривается с учетом времени, необходимого для прибытия первых пожарных подразделений к месту пожара. Чем быстрей прибудут пожарные подразделения к месту пожара, тем меньше его размеры, тем легче с ним бороться. В связи с этим дислокация пожарных частей в населенных пунктах осуществляется с учетом радиуса выезда или радиуса обслуживания. Радиус обслуживания для селитебной территории городов, поселков и сельских пунктов принят </w:t>
      </w:r>
      <w:smartTag w:uri="urn:schemas-microsoft-com:office:smarttags" w:element="metricconverter">
        <w:smartTagPr>
          <w:attr w:name="ProductID" w:val="3000 м"/>
        </w:smartTagPr>
        <w:r w:rsidRPr="002A0ABD">
          <w:rPr>
            <w:rFonts w:ascii="Times New Roman" w:hAnsi="Times New Roman"/>
            <w:sz w:val="28"/>
            <w:szCs w:val="28"/>
          </w:rPr>
          <w:t>3000 м</w:t>
        </w:r>
      </w:smartTag>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Радиус обслуживания для пожарных частей промышленных и сельскохозяйственных предприятий принят в зависимости от степени огнестойкости зданий, категорий размещаемых в них производств и с учетом имеющихся пожарных депо, находящихся  в пределах устанавливаемых радиусах обслуживания на территории предприятия. Согласно нормам пожарные депо должны обслуживать группу предприятий промышленного узла или промышленного района, а в сельской местности депо, как правило, должно обслуживать производственную и селитебную зоны сельского населенного пункта.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Радиус обслуживания пожарных депо промышленных объектов принятых:</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 </w:t>
      </w:r>
      <w:smartTag w:uri="urn:schemas-microsoft-com:office:smarttags" w:element="metricconverter">
        <w:smartTagPr>
          <w:attr w:name="ProductID" w:val="2 км"/>
        </w:smartTagPr>
        <w:r w:rsidRPr="002A0ABD">
          <w:rPr>
            <w:rFonts w:ascii="Times New Roman" w:hAnsi="Times New Roman"/>
            <w:sz w:val="28"/>
            <w:szCs w:val="28"/>
          </w:rPr>
          <w:t>2 км</w:t>
        </w:r>
      </w:smartTag>
      <w:r w:rsidRPr="002A0ABD">
        <w:rPr>
          <w:rFonts w:ascii="Times New Roman" w:hAnsi="Times New Roman"/>
          <w:sz w:val="28"/>
          <w:szCs w:val="28"/>
        </w:rPr>
        <w:t xml:space="preserve"> – для промышленных предприятий с производствами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В, занимающих более 50% всей площади застройки;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 </w:t>
      </w:r>
      <w:smartTag w:uri="urn:schemas-microsoft-com:office:smarttags" w:element="metricconverter">
        <w:smartTagPr>
          <w:attr w:name="ProductID" w:val="4 км"/>
        </w:smartTagPr>
        <w:r w:rsidRPr="002A0ABD">
          <w:rPr>
            <w:rFonts w:ascii="Times New Roman" w:hAnsi="Times New Roman"/>
            <w:sz w:val="28"/>
            <w:szCs w:val="28"/>
          </w:rPr>
          <w:t>4 км</w:t>
        </w:r>
      </w:smartTag>
      <w:r w:rsidRPr="002A0ABD">
        <w:rPr>
          <w:rFonts w:ascii="Times New Roman" w:hAnsi="Times New Roman"/>
          <w:sz w:val="28"/>
          <w:szCs w:val="28"/>
        </w:rPr>
        <w:t xml:space="preserve"> – для предприятий с производствами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и В, занимающих до 50% площади застройки и предприятий с производствами категорий Г и Д.</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При наличии на площадке промышленного предприятия зданий и сооружений </w:t>
      </w:r>
      <w:r w:rsidRPr="002A0ABD">
        <w:rPr>
          <w:rFonts w:ascii="Times New Roman" w:hAnsi="Times New Roman"/>
          <w:sz w:val="28"/>
          <w:szCs w:val="28"/>
          <w:lang w:val="en-US"/>
        </w:rPr>
        <w:t>III</w:t>
      </w:r>
      <w:r w:rsidRPr="002A0ABD">
        <w:rPr>
          <w:rFonts w:ascii="Times New Roman" w:hAnsi="Times New Roman"/>
          <w:sz w:val="28"/>
          <w:szCs w:val="28"/>
        </w:rPr>
        <w:t xml:space="preserve">, </w:t>
      </w:r>
      <w:r w:rsidRPr="002A0ABD">
        <w:rPr>
          <w:rFonts w:ascii="Times New Roman" w:hAnsi="Times New Roman"/>
          <w:sz w:val="28"/>
          <w:szCs w:val="28"/>
          <w:lang w:val="en-US"/>
        </w:rPr>
        <w:t>V</w:t>
      </w:r>
      <w:r w:rsidRPr="002A0ABD">
        <w:rPr>
          <w:rFonts w:ascii="Times New Roman" w:hAnsi="Times New Roman"/>
          <w:sz w:val="28"/>
          <w:szCs w:val="28"/>
        </w:rPr>
        <w:t xml:space="preserve"> степени огнестойкости с площадью застройки, составляющих более 50% всей площади застройки предприятия, радиусы обслуживания пожарных депо и постами уменьшают на 40%.</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Статистические данные показывают, что в среднем после получения сообщения о пожаре проходит сравнительно много времени с момента возникновения пожара до подачи средств пожаротушения прибывшими пожарными подразделениями. </w:t>
      </w:r>
      <w:proofErr w:type="gramStart"/>
      <w:r w:rsidRPr="002A0ABD">
        <w:rPr>
          <w:rFonts w:ascii="Times New Roman" w:hAnsi="Times New Roman"/>
          <w:sz w:val="28"/>
          <w:szCs w:val="28"/>
        </w:rPr>
        <w:t>В среднем это время принимается равным 15 мин. и включает время на получение сообщения о пожаре, сбор пожарных подразделений (около 1 мин), следование к месту пожара ближайшей пожарной части (4 – 8 мин. в зависимости от радиуса обслуживания), развертывание пожарной части (1-2 мин), подача воды или другого средства пожаротушения к очагу пожара (до 2 мин).</w:t>
      </w:r>
      <w:proofErr w:type="gramEnd"/>
    </w:p>
    <w:p w:rsidR="00F260AA" w:rsidRPr="002A0ABD" w:rsidRDefault="00F260AA" w:rsidP="00F260AA">
      <w:pPr>
        <w:ind w:firstLine="540"/>
        <w:rPr>
          <w:rFonts w:ascii="Times New Roman" w:hAnsi="Times New Roman"/>
          <w:sz w:val="28"/>
          <w:szCs w:val="28"/>
        </w:rPr>
      </w:pPr>
      <w:proofErr w:type="gramStart"/>
      <w:r w:rsidRPr="002A0ABD">
        <w:rPr>
          <w:rFonts w:ascii="Times New Roman" w:hAnsi="Times New Roman"/>
          <w:sz w:val="28"/>
          <w:szCs w:val="28"/>
        </w:rPr>
        <w:t>За 15 мин. среднеобъемная температура пожара достигает по стандартному температурному режиму около 700 °С. При такой температуре процесс линейного распространения пожара переходит в объемный, происходит вспышка, разрушение оконных стекол и горение протекает по всей площади поверхности горючих материалов.</w:t>
      </w:r>
      <w:proofErr w:type="gramEnd"/>
      <w:r w:rsidRPr="002A0ABD">
        <w:rPr>
          <w:rFonts w:ascii="Times New Roman" w:hAnsi="Times New Roman"/>
          <w:sz w:val="28"/>
          <w:szCs w:val="28"/>
        </w:rPr>
        <w:t xml:space="preserve"> По сути дела может оказаться, что по прибытию первой пожарной части весь объем помещения, в котором возник пожар, заполнен продуктами горения и </w:t>
      </w:r>
      <w:proofErr w:type="gramStart"/>
      <w:r w:rsidRPr="002A0ABD">
        <w:rPr>
          <w:rFonts w:ascii="Times New Roman" w:hAnsi="Times New Roman"/>
          <w:sz w:val="28"/>
          <w:szCs w:val="28"/>
        </w:rPr>
        <w:t>войти</w:t>
      </w:r>
      <w:proofErr w:type="gramEnd"/>
      <w:r w:rsidRPr="002A0ABD">
        <w:rPr>
          <w:rFonts w:ascii="Times New Roman" w:hAnsi="Times New Roman"/>
          <w:sz w:val="28"/>
          <w:szCs w:val="28"/>
        </w:rPr>
        <w:t xml:space="preserve"> в такое помещение уже становится невозможно.</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В этой стадии пожара  можно фиксировать несоответствие первого прибывшего подразделения размерам пожара. Поэтому своевременное оповещение о пожаре, а также устройство автоматических систем пожаротушения, которые предусматриваются в производственных и складских зданиях, имеют первостепенное значение.</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15.2 Дороги, проезды, въезды</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15.2.1</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ля скорейшего прибытия пожарных подразделений к месту пожара существенное значение имеет не только радиус обслуживания, но и наличие хороших дорог, въездов и подъездов к зданиям, а также к источникам водоснабжения.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15.2.2 Дороги в населенных пунктах. Ширина проезжей части улицы зависит от интенсивности движения в часы пик и пропускной способности одной полосы.</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 xml:space="preserve"> Проезжие части тупиковых улиц и дорог заканчивают площадками с радиусом поворота не менее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или при стесненных условиях – поворотными площадками размером в плане 20×20 м, если эти площадки не являются конечными пунктами  пассажирского общественного транспорта. Использовать поворотные площадки для стоянки транспорта не допускается.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Микрорайоны и кварталы с застройкой 5 этажей и выше, как правило, обслуживаются </w:t>
      </w:r>
      <w:proofErr w:type="spellStart"/>
      <w:r w:rsidRPr="002A0ABD">
        <w:rPr>
          <w:rFonts w:ascii="Times New Roman" w:hAnsi="Times New Roman"/>
          <w:sz w:val="28"/>
          <w:szCs w:val="28"/>
        </w:rPr>
        <w:t>двухполосными</w:t>
      </w:r>
      <w:proofErr w:type="spellEnd"/>
      <w:r w:rsidRPr="002A0ABD">
        <w:rPr>
          <w:rFonts w:ascii="Times New Roman" w:hAnsi="Times New Roman"/>
          <w:sz w:val="28"/>
          <w:szCs w:val="28"/>
        </w:rPr>
        <w:t>, а застройкой до 5 этажей однополосными проездами.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На однополосных проездах следует предусматривать разъездные площадки шириной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xml:space="preserve"> и длиной </w:t>
      </w:r>
      <w:smartTag w:uri="urn:schemas-microsoft-com:office:smarttags" w:element="metricconverter">
        <w:smartTagPr>
          <w:attr w:name="ProductID" w:val="15 м"/>
        </w:smartTagPr>
        <w:r w:rsidRPr="002A0ABD">
          <w:rPr>
            <w:rFonts w:ascii="Times New Roman" w:hAnsi="Times New Roman"/>
            <w:sz w:val="28"/>
            <w:szCs w:val="28"/>
          </w:rPr>
          <w:t>15 м</w:t>
        </w:r>
      </w:smartTag>
      <w:r w:rsidRPr="002A0ABD">
        <w:rPr>
          <w:rFonts w:ascii="Times New Roman" w:hAnsi="Times New Roman"/>
          <w:sz w:val="28"/>
          <w:szCs w:val="28"/>
        </w:rPr>
        <w:t xml:space="preserve"> на расстоянии не более </w:t>
      </w:r>
      <w:smartTag w:uri="urn:schemas-microsoft-com:office:smarttags" w:element="metricconverter">
        <w:smartTagPr>
          <w:attr w:name="ProductID" w:val="75 м"/>
        </w:smartTagPr>
        <w:r w:rsidRPr="002A0ABD">
          <w:rPr>
            <w:rFonts w:ascii="Times New Roman" w:hAnsi="Times New Roman"/>
            <w:sz w:val="28"/>
            <w:szCs w:val="28"/>
          </w:rPr>
          <w:t>75 м</w:t>
        </w:r>
      </w:smartTag>
      <w:r w:rsidRPr="002A0ABD">
        <w:rPr>
          <w:rFonts w:ascii="Times New Roman" w:hAnsi="Times New Roman"/>
          <w:sz w:val="28"/>
          <w:szCs w:val="28"/>
        </w:rPr>
        <w:t xml:space="preserve"> одна от другой. В пределах фасадов зданий, имеющих входы,   проезды устраивают шириной </w:t>
      </w:r>
      <w:smartTag w:uri="urn:schemas-microsoft-com:office:smarttags" w:element="metricconverter">
        <w:smartTagPr>
          <w:attr w:name="ProductID" w:val="5,5 м"/>
        </w:smartTagPr>
        <w:r w:rsidRPr="002A0ABD">
          <w:rPr>
            <w:rFonts w:ascii="Times New Roman" w:hAnsi="Times New Roman"/>
            <w:sz w:val="28"/>
            <w:szCs w:val="28"/>
          </w:rPr>
          <w:t>5,5 м</w:t>
        </w:r>
      </w:smartTag>
      <w:r w:rsidRPr="002A0ABD">
        <w:rPr>
          <w:rFonts w:ascii="Times New Roman" w:hAnsi="Times New Roman"/>
          <w:sz w:val="28"/>
          <w:szCs w:val="28"/>
        </w:rPr>
        <w:t xml:space="preserve"> (движение в 2 полосы).</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Тупиковые проезды должны быть протяженностью не более </w:t>
      </w:r>
      <w:smartTag w:uri="urn:schemas-microsoft-com:office:smarttags" w:element="metricconverter">
        <w:smartTagPr>
          <w:attr w:name="ProductID" w:val="150 м"/>
        </w:smartTagPr>
        <w:r w:rsidRPr="002A0ABD">
          <w:rPr>
            <w:rFonts w:ascii="Times New Roman" w:hAnsi="Times New Roman"/>
            <w:sz w:val="28"/>
            <w:szCs w:val="28"/>
          </w:rPr>
          <w:t>150 м</w:t>
        </w:r>
      </w:smartTag>
      <w:r w:rsidRPr="002A0ABD">
        <w:rPr>
          <w:rFonts w:ascii="Times New Roman" w:hAnsi="Times New Roman"/>
          <w:sz w:val="28"/>
          <w:szCs w:val="28"/>
        </w:rPr>
        <w:t xml:space="preserve">  и должны заканчиваться поворотными площадками размером в плане 12×12 м или кольцом с радиусом по оси дороги не менее </w:t>
      </w:r>
      <w:smartTag w:uri="urn:schemas-microsoft-com:office:smarttags" w:element="metricconverter">
        <w:smartTagPr>
          <w:attr w:name="ProductID" w:val="10 м"/>
        </w:smartTagPr>
        <w:r w:rsidRPr="002A0ABD">
          <w:rPr>
            <w:rFonts w:ascii="Times New Roman" w:hAnsi="Times New Roman"/>
            <w:sz w:val="28"/>
            <w:szCs w:val="28"/>
          </w:rPr>
          <w:t>10 м</w:t>
        </w:r>
      </w:smartTag>
      <w:r w:rsidRPr="002A0ABD">
        <w:rPr>
          <w:rFonts w:ascii="Times New Roman" w:hAnsi="Times New Roman"/>
          <w:sz w:val="28"/>
          <w:szCs w:val="28"/>
        </w:rPr>
        <w:t xml:space="preserve"> (для возможности разворота мусоровозов, уборочных и пожарных машин).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Проезды, ведущие к жилым зданиям, и пешеходные дороги размещают не ближе </w:t>
      </w:r>
      <w:smartTag w:uri="urn:schemas-microsoft-com:office:smarttags" w:element="metricconverter">
        <w:smartTagPr>
          <w:attr w:name="ProductID" w:val="5 м"/>
        </w:smartTagPr>
        <w:r w:rsidRPr="002A0ABD">
          <w:rPr>
            <w:rFonts w:ascii="Times New Roman" w:hAnsi="Times New Roman"/>
            <w:sz w:val="28"/>
            <w:szCs w:val="28"/>
          </w:rPr>
          <w:t>5 м</w:t>
        </w:r>
      </w:smartTag>
      <w:r w:rsidRPr="002A0ABD">
        <w:rPr>
          <w:rFonts w:ascii="Times New Roman" w:hAnsi="Times New Roman"/>
          <w:sz w:val="28"/>
          <w:szCs w:val="28"/>
        </w:rPr>
        <w:t xml:space="preserve"> от стен зданий. Кроме того, </w:t>
      </w:r>
      <w:proofErr w:type="spellStart"/>
      <w:r w:rsidRPr="002A0ABD">
        <w:rPr>
          <w:rFonts w:ascii="Times New Roman" w:hAnsi="Times New Roman"/>
          <w:sz w:val="28"/>
          <w:szCs w:val="28"/>
        </w:rPr>
        <w:t>СНиП</w:t>
      </w:r>
      <w:proofErr w:type="spellEnd"/>
      <w:r w:rsidRPr="002A0ABD">
        <w:rPr>
          <w:rFonts w:ascii="Times New Roman" w:hAnsi="Times New Roman"/>
          <w:sz w:val="28"/>
          <w:szCs w:val="28"/>
        </w:rPr>
        <w:t xml:space="preserve"> по планировке и застройке городов, поселков и сельских населенных мест предусматривает устройство въездов на территорию микрорайонов для пожарных автомобилей, а также специальные проезды для автомеханических лестниц. Въезды на территорию микрорайонов и кварталов устраивают не ближе </w:t>
      </w:r>
      <w:smartTag w:uri="urn:schemas-microsoft-com:office:smarttags" w:element="metricconverter">
        <w:smartTagPr>
          <w:attr w:name="ProductID" w:val="50 метров"/>
        </w:smartTagPr>
        <w:r w:rsidRPr="002A0ABD">
          <w:rPr>
            <w:rFonts w:ascii="Times New Roman" w:hAnsi="Times New Roman"/>
            <w:sz w:val="28"/>
            <w:szCs w:val="28"/>
          </w:rPr>
          <w:t>50 метров</w:t>
        </w:r>
      </w:smartTag>
      <w:r w:rsidRPr="002A0ABD">
        <w:rPr>
          <w:rFonts w:ascii="Times New Roman" w:hAnsi="Times New Roman"/>
          <w:sz w:val="28"/>
          <w:szCs w:val="28"/>
        </w:rPr>
        <w:t xml:space="preserve"> от </w:t>
      </w:r>
      <w:proofErr w:type="spellStart"/>
      <w:proofErr w:type="gramStart"/>
      <w:r w:rsidRPr="002A0ABD">
        <w:rPr>
          <w:rFonts w:ascii="Times New Roman" w:hAnsi="Times New Roman"/>
          <w:sz w:val="28"/>
          <w:szCs w:val="28"/>
        </w:rPr>
        <w:t>стоп-линии</w:t>
      </w:r>
      <w:proofErr w:type="spellEnd"/>
      <w:proofErr w:type="gramEnd"/>
      <w:r w:rsidRPr="002A0ABD">
        <w:rPr>
          <w:rFonts w:ascii="Times New Roman" w:hAnsi="Times New Roman"/>
          <w:sz w:val="28"/>
          <w:szCs w:val="28"/>
        </w:rPr>
        <w:t xml:space="preserve"> перекрестков проезжей части магистральных улиц. При этом до остановки общественного транспорта должно быть не менее </w:t>
      </w:r>
      <w:smartTag w:uri="urn:schemas-microsoft-com:office:smarttags" w:element="metricconverter">
        <w:smartTagPr>
          <w:attr w:name="ProductID" w:val="20 м"/>
        </w:smartTagPr>
        <w:r w:rsidRPr="002A0ABD">
          <w:rPr>
            <w:rFonts w:ascii="Times New Roman" w:hAnsi="Times New Roman"/>
            <w:sz w:val="28"/>
            <w:szCs w:val="28"/>
          </w:rPr>
          <w:t>20 м</w:t>
        </w:r>
      </w:smartTag>
      <w:r w:rsidRPr="002A0ABD">
        <w:rPr>
          <w:rFonts w:ascii="Times New Roman" w:hAnsi="Times New Roman"/>
          <w:sz w:val="28"/>
          <w:szCs w:val="28"/>
        </w:rPr>
        <w:t>. Расстояния между въездами, в том числе с</w:t>
      </w:r>
      <w:r w:rsidRPr="002A0ABD">
        <w:rPr>
          <w:rFonts w:ascii="Times New Roman" w:hAnsi="Times New Roman"/>
          <w:color w:val="000000"/>
          <w:spacing w:val="1"/>
          <w:sz w:val="28"/>
          <w:szCs w:val="28"/>
        </w:rPr>
        <w:t>квозные проезды в зданиях устраивают на рас</w:t>
      </w:r>
      <w:r w:rsidRPr="002A0ABD">
        <w:rPr>
          <w:rFonts w:ascii="Times New Roman" w:hAnsi="Times New Roman"/>
          <w:color w:val="000000"/>
          <w:sz w:val="28"/>
          <w:szCs w:val="28"/>
        </w:rPr>
        <w:t xml:space="preserve">стоянии не более </w:t>
      </w:r>
      <w:smartTag w:uri="urn:schemas-microsoft-com:office:smarttags" w:element="metricconverter">
        <w:smartTagPr>
          <w:attr w:name="ProductID" w:val="300 м"/>
        </w:smartTagPr>
        <w:r w:rsidRPr="002A0ABD">
          <w:rPr>
            <w:rFonts w:ascii="Times New Roman" w:hAnsi="Times New Roman"/>
            <w:color w:val="000000"/>
            <w:sz w:val="28"/>
            <w:szCs w:val="28"/>
          </w:rPr>
          <w:t>300 м</w:t>
        </w:r>
      </w:smartTag>
      <w:r w:rsidRPr="002A0ABD">
        <w:rPr>
          <w:rFonts w:ascii="Times New Roman" w:hAnsi="Times New Roman"/>
          <w:color w:val="000000"/>
          <w:sz w:val="28"/>
          <w:szCs w:val="28"/>
        </w:rPr>
        <w:t xml:space="preserve"> друг от друга, а в реконструируе</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мых районах при </w:t>
      </w:r>
      <w:proofErr w:type="spellStart"/>
      <w:r w:rsidRPr="002A0ABD">
        <w:rPr>
          <w:rFonts w:ascii="Times New Roman" w:hAnsi="Times New Roman"/>
          <w:color w:val="000000"/>
          <w:spacing w:val="-1"/>
          <w:sz w:val="28"/>
          <w:szCs w:val="28"/>
        </w:rPr>
        <w:t>периметральной</w:t>
      </w:r>
      <w:proofErr w:type="spellEnd"/>
      <w:r w:rsidRPr="002A0ABD">
        <w:rPr>
          <w:rFonts w:ascii="Times New Roman" w:hAnsi="Times New Roman"/>
          <w:color w:val="000000"/>
          <w:spacing w:val="-1"/>
          <w:sz w:val="28"/>
          <w:szCs w:val="28"/>
        </w:rPr>
        <w:t xml:space="preserve"> застройке — не более </w:t>
      </w:r>
      <w:r w:rsidRPr="002A0ABD">
        <w:rPr>
          <w:rFonts w:ascii="Times New Roman" w:hAnsi="Times New Roman"/>
          <w:color w:val="000000"/>
          <w:sz w:val="28"/>
          <w:szCs w:val="28"/>
        </w:rPr>
        <w:t>180м.</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5"/>
          <w:sz w:val="28"/>
          <w:szCs w:val="28"/>
        </w:rPr>
        <w:t xml:space="preserve">К жилым и общественным зданиям </w:t>
      </w:r>
      <w:r w:rsidRPr="002A0ABD">
        <w:rPr>
          <w:rFonts w:ascii="Times New Roman" w:hAnsi="Times New Roman"/>
          <w:color w:val="000000"/>
          <w:sz w:val="28"/>
          <w:szCs w:val="28"/>
        </w:rPr>
        <w:t>проезды можно устраивать с одной про</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 xml:space="preserve">дольной стороны, с другой необходимо оставлять свободные полосы шириной не менее </w:t>
      </w:r>
      <w:smartTag w:uri="urn:schemas-microsoft-com:office:smarttags" w:element="metricconverter">
        <w:smartTagPr>
          <w:attr w:name="ProductID" w:val="6 метров"/>
        </w:smartTagPr>
        <w:r w:rsidRPr="002A0ABD">
          <w:rPr>
            <w:rFonts w:ascii="Times New Roman" w:hAnsi="Times New Roman"/>
            <w:color w:val="000000"/>
            <w:spacing w:val="-1"/>
            <w:sz w:val="28"/>
            <w:szCs w:val="28"/>
          </w:rPr>
          <w:t>6 метров</w:t>
        </w:r>
      </w:smartTag>
      <w:r w:rsidRPr="002A0ABD">
        <w:rPr>
          <w:rFonts w:ascii="Times New Roman" w:hAnsi="Times New Roman"/>
          <w:color w:val="000000"/>
          <w:spacing w:val="-1"/>
          <w:sz w:val="28"/>
          <w:szCs w:val="28"/>
        </w:rPr>
        <w:t xml:space="preserve"> для проезда пожарных машин. </w:t>
      </w:r>
      <w:r w:rsidRPr="002A0ABD">
        <w:rPr>
          <w:rFonts w:ascii="Times New Roman" w:hAnsi="Times New Roman"/>
          <w:color w:val="000000"/>
          <w:spacing w:val="1"/>
          <w:sz w:val="28"/>
          <w:szCs w:val="28"/>
        </w:rPr>
        <w:t>При проектиро</w:t>
      </w:r>
      <w:r w:rsidRPr="002A0ABD">
        <w:rPr>
          <w:rFonts w:ascii="Times New Roman" w:hAnsi="Times New Roman"/>
          <w:color w:val="000000"/>
          <w:spacing w:val="1"/>
          <w:sz w:val="28"/>
          <w:szCs w:val="28"/>
        </w:rPr>
        <w:softHyphen/>
      </w:r>
      <w:r w:rsidRPr="002A0ABD">
        <w:rPr>
          <w:rFonts w:ascii="Times New Roman" w:hAnsi="Times New Roman"/>
          <w:color w:val="000000"/>
          <w:spacing w:val="-1"/>
          <w:sz w:val="28"/>
          <w:szCs w:val="28"/>
        </w:rPr>
        <w:t xml:space="preserve">вании встроенно-пристроенных нежилых помещений к </w:t>
      </w:r>
      <w:r w:rsidRPr="002A0ABD">
        <w:rPr>
          <w:rFonts w:ascii="Times New Roman" w:hAnsi="Times New Roman"/>
          <w:color w:val="000000"/>
          <w:spacing w:val="3"/>
          <w:sz w:val="28"/>
          <w:szCs w:val="28"/>
        </w:rPr>
        <w:t>жилым домам</w:t>
      </w:r>
      <w:r w:rsidRPr="002A0ABD">
        <w:rPr>
          <w:rFonts w:ascii="Times New Roman" w:hAnsi="Times New Roman"/>
          <w:color w:val="000000"/>
          <w:spacing w:val="1"/>
          <w:sz w:val="28"/>
          <w:szCs w:val="28"/>
        </w:rPr>
        <w:t xml:space="preserve">, а также в условиях сложного рельефа проезды или </w:t>
      </w:r>
      <w:r w:rsidRPr="002A0ABD">
        <w:rPr>
          <w:rFonts w:ascii="Times New Roman" w:hAnsi="Times New Roman"/>
          <w:color w:val="000000"/>
          <w:sz w:val="28"/>
          <w:szCs w:val="28"/>
        </w:rPr>
        <w:t>полосы должны обеспечить доступ пожарных с автоме</w:t>
      </w:r>
      <w:r w:rsidRPr="002A0ABD">
        <w:rPr>
          <w:rFonts w:ascii="Times New Roman" w:hAnsi="Times New Roman"/>
          <w:color w:val="000000"/>
          <w:sz w:val="28"/>
          <w:szCs w:val="28"/>
        </w:rPr>
        <w:softHyphen/>
      </w:r>
      <w:r w:rsidRPr="002A0ABD">
        <w:rPr>
          <w:rFonts w:ascii="Times New Roman" w:hAnsi="Times New Roman"/>
          <w:color w:val="000000"/>
          <w:spacing w:val="1"/>
          <w:sz w:val="28"/>
          <w:szCs w:val="28"/>
        </w:rPr>
        <w:t>ханических лестниц в любую квартиру.</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Жилые здания  с квартирами в первых этажах, как правило, следует располагать с отступом от красной линии магистральных улиц не менее </w:t>
      </w:r>
      <w:smartTag w:uri="urn:schemas-microsoft-com:office:smarttags" w:element="metricconverter">
        <w:smartTagPr>
          <w:attr w:name="ProductID" w:val="6 метров"/>
        </w:smartTagPr>
        <w:r w:rsidRPr="002A0ABD">
          <w:rPr>
            <w:rFonts w:ascii="Times New Roman" w:hAnsi="Times New Roman"/>
            <w:color w:val="000000"/>
            <w:spacing w:val="1"/>
            <w:sz w:val="28"/>
            <w:szCs w:val="28"/>
          </w:rPr>
          <w:t>6 метров</w:t>
        </w:r>
      </w:smartTag>
      <w:r w:rsidRPr="002A0ABD">
        <w:rPr>
          <w:rFonts w:ascii="Times New Roman" w:hAnsi="Times New Roman"/>
          <w:color w:val="000000"/>
          <w:spacing w:val="1"/>
          <w:sz w:val="28"/>
          <w:szCs w:val="28"/>
        </w:rPr>
        <w:t xml:space="preserve">, а жилых улиц – не менее </w:t>
      </w:r>
      <w:smartTag w:uri="urn:schemas-microsoft-com:office:smarttags" w:element="metricconverter">
        <w:smartTagPr>
          <w:attr w:name="ProductID" w:val="3 метров"/>
        </w:smartTagPr>
        <w:r w:rsidRPr="002A0ABD">
          <w:rPr>
            <w:rFonts w:ascii="Times New Roman" w:hAnsi="Times New Roman"/>
            <w:color w:val="000000"/>
            <w:spacing w:val="1"/>
            <w:sz w:val="28"/>
            <w:szCs w:val="28"/>
          </w:rPr>
          <w:t>3 метров</w:t>
        </w:r>
      </w:smartTag>
      <w:r w:rsidRPr="002A0ABD">
        <w:rPr>
          <w:rFonts w:ascii="Times New Roman" w:hAnsi="Times New Roman"/>
          <w:color w:val="000000"/>
          <w:spacing w:val="1"/>
          <w:sz w:val="28"/>
          <w:szCs w:val="28"/>
        </w:rPr>
        <w:t>. По красной линии допускается размещать пристроенные учреждения общественного назначения.</w:t>
      </w: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t>Расстояния между жилыми, жилыми и общественными, а также производственными зданиями следует принимать по условиям инсоляции, а также в соответствии с противопожарными требованиями, приведенными в таблице 6.</w:t>
      </w:r>
    </w:p>
    <w:p w:rsidR="00F260AA" w:rsidRPr="002A0ABD" w:rsidRDefault="00F260AA" w:rsidP="00F260AA">
      <w:pPr>
        <w:shd w:val="clear" w:color="auto" w:fill="FFFFFF"/>
        <w:ind w:firstLine="709"/>
        <w:rPr>
          <w:rFonts w:ascii="Times New Roman" w:hAnsi="Times New Roman"/>
          <w:color w:val="000000"/>
          <w:spacing w:val="1"/>
          <w:sz w:val="28"/>
          <w:szCs w:val="28"/>
        </w:rPr>
      </w:pPr>
    </w:p>
    <w:p w:rsidR="00F260AA" w:rsidRPr="002A0ABD" w:rsidRDefault="00F260AA" w:rsidP="00F260AA">
      <w:pPr>
        <w:shd w:val="clear" w:color="auto" w:fill="FFFFFF"/>
        <w:ind w:firstLine="709"/>
        <w:rPr>
          <w:rFonts w:ascii="Times New Roman" w:hAnsi="Times New Roman"/>
          <w:color w:val="000000"/>
          <w:spacing w:val="1"/>
          <w:sz w:val="28"/>
          <w:szCs w:val="28"/>
        </w:rPr>
      </w:pPr>
      <w:r w:rsidRPr="002A0ABD">
        <w:rPr>
          <w:rFonts w:ascii="Times New Roman" w:hAnsi="Times New Roman"/>
          <w:color w:val="000000"/>
          <w:spacing w:val="1"/>
          <w:sz w:val="28"/>
          <w:szCs w:val="28"/>
        </w:rPr>
        <w:lastRenderedPageBreak/>
        <w:t>Таблица 6 –</w:t>
      </w:r>
      <w:r w:rsidRPr="002A0ABD">
        <w:rPr>
          <w:rFonts w:ascii="Times New Roman" w:hAnsi="Times New Roman"/>
          <w:color w:val="000000"/>
          <w:spacing w:val="1"/>
          <w:sz w:val="28"/>
          <w:szCs w:val="28"/>
        </w:rPr>
        <w:softHyphen/>
        <w:t xml:space="preserve"> Минимальные расстояния между жилыми, общественными и вспомогательными зданиями производственных предприятий</w:t>
      </w:r>
    </w:p>
    <w:p w:rsidR="00F260AA" w:rsidRPr="002A0ABD" w:rsidRDefault="00F260AA" w:rsidP="00F260AA">
      <w:pPr>
        <w:shd w:val="clear" w:color="auto" w:fill="FFFFFF"/>
        <w:ind w:firstLine="709"/>
        <w:rPr>
          <w:rFonts w:ascii="Times New Roman" w:hAnsi="Times New Roman"/>
          <w:color w:val="000000"/>
          <w:spacing w:val="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1440"/>
        <w:gridCol w:w="1620"/>
        <w:gridCol w:w="1726"/>
      </w:tblGrid>
      <w:tr w:rsidR="00F260AA" w:rsidRPr="002A0ABD" w:rsidTr="0071458D">
        <w:tc>
          <w:tcPr>
            <w:tcW w:w="4785" w:type="dxa"/>
          </w:tcPr>
          <w:p w:rsidR="00F260AA" w:rsidRPr="002A0ABD" w:rsidRDefault="00F260AA" w:rsidP="0071458D">
            <w:pPr>
              <w:overflowPunct w:val="0"/>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    Степень огнестойкости здания</w:t>
            </w:r>
          </w:p>
        </w:tc>
        <w:tc>
          <w:tcPr>
            <w:tcW w:w="4786" w:type="dxa"/>
            <w:gridSpan w:val="3"/>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 xml:space="preserve">Расстояние, </w:t>
            </w:r>
            <w:proofErr w:type="gramStart"/>
            <w:r w:rsidRPr="002A0ABD">
              <w:rPr>
                <w:rFonts w:ascii="Times New Roman" w:hAnsi="Times New Roman"/>
                <w:color w:val="000000"/>
                <w:spacing w:val="1"/>
                <w:sz w:val="28"/>
                <w:szCs w:val="28"/>
              </w:rPr>
              <w:t>м</w:t>
            </w:r>
            <w:proofErr w:type="gramEnd"/>
            <w:r w:rsidRPr="002A0ABD">
              <w:rPr>
                <w:rFonts w:ascii="Times New Roman" w:hAnsi="Times New Roman"/>
                <w:color w:val="000000"/>
                <w:spacing w:val="1"/>
                <w:sz w:val="28"/>
                <w:szCs w:val="28"/>
              </w:rPr>
              <w:t>, при степени огнестойкости зданий</w:t>
            </w:r>
          </w:p>
        </w:tc>
      </w:tr>
      <w:tr w:rsidR="00F260AA" w:rsidRPr="002A0ABD" w:rsidTr="0071458D">
        <w:tc>
          <w:tcPr>
            <w:tcW w:w="4785" w:type="dxa"/>
          </w:tcPr>
          <w:p w:rsidR="00F260AA" w:rsidRPr="002A0ABD" w:rsidRDefault="00F260AA" w:rsidP="0071458D">
            <w:pPr>
              <w:overflowPunct w:val="0"/>
              <w:textAlignment w:val="baseline"/>
              <w:rPr>
                <w:rFonts w:ascii="Times New Roman" w:hAnsi="Times New Roman"/>
                <w:color w:val="000000"/>
                <w:spacing w:val="1"/>
                <w:sz w:val="28"/>
                <w:szCs w:val="28"/>
              </w:rPr>
            </w:pP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b/>
                <w:color w:val="000000"/>
                <w:spacing w:val="1"/>
                <w:sz w:val="28"/>
                <w:szCs w:val="28"/>
                <w:lang w:val="en-US"/>
              </w:rPr>
              <w:t>V</w:t>
            </w:r>
            <w:r w:rsidRPr="002A0ABD">
              <w:rPr>
                <w:rFonts w:ascii="Times New Roman" w:hAnsi="Times New Roman"/>
                <w:b/>
                <w:color w:val="000000"/>
                <w:spacing w:val="1"/>
                <w:sz w:val="28"/>
                <w:szCs w:val="28"/>
              </w:rPr>
              <w:t xml:space="preserve">, </w:t>
            </w:r>
            <w:r w:rsidRPr="002A0ABD">
              <w:rPr>
                <w:rFonts w:ascii="Times New Roman" w:hAnsi="Times New Roman"/>
                <w:b/>
                <w:color w:val="000000"/>
                <w:spacing w:val="1"/>
                <w:sz w:val="28"/>
                <w:szCs w:val="28"/>
                <w:lang w:val="en-US"/>
              </w:rPr>
              <w:t>V</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t xml:space="preserve">, </w:t>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6</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r w:rsidRPr="002A0ABD">
              <w:rPr>
                <w:rFonts w:ascii="Times New Roman" w:hAnsi="Times New Roman"/>
                <w:color w:val="000000"/>
                <w:spacing w:val="1"/>
                <w:sz w:val="28"/>
                <w:szCs w:val="28"/>
              </w:rPr>
              <w:sym w:font="WP MultinationalB Roman" w:char="F031"/>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8</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r>
      <w:tr w:rsidR="00F260AA" w:rsidRPr="002A0ABD" w:rsidTr="0071458D">
        <w:tc>
          <w:tcPr>
            <w:tcW w:w="4785"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sym w:font="WP MultinationalB Roman" w:char="F031"/>
            </w:r>
            <w:r w:rsidRPr="002A0ABD">
              <w:rPr>
                <w:rFonts w:ascii="Times New Roman" w:hAnsi="Times New Roman"/>
                <w:b/>
                <w:color w:val="000000"/>
                <w:spacing w:val="1"/>
                <w:sz w:val="28"/>
                <w:szCs w:val="28"/>
                <w:lang w:val="en-US"/>
              </w:rPr>
              <w:t>V</w:t>
            </w:r>
            <w:r w:rsidRPr="002A0ABD">
              <w:rPr>
                <w:rFonts w:ascii="Times New Roman" w:hAnsi="Times New Roman"/>
                <w:b/>
                <w:color w:val="000000"/>
                <w:spacing w:val="1"/>
                <w:sz w:val="28"/>
                <w:szCs w:val="28"/>
              </w:rPr>
              <w:t xml:space="preserve">, </w:t>
            </w:r>
            <w:r w:rsidRPr="002A0ABD">
              <w:rPr>
                <w:rFonts w:ascii="Times New Roman" w:hAnsi="Times New Roman"/>
                <w:b/>
                <w:color w:val="000000"/>
                <w:spacing w:val="1"/>
                <w:sz w:val="28"/>
                <w:szCs w:val="28"/>
                <w:lang w:val="en-US"/>
              </w:rPr>
              <w:t>V</w:t>
            </w:r>
          </w:p>
        </w:tc>
        <w:tc>
          <w:tcPr>
            <w:tcW w:w="144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c>
          <w:tcPr>
            <w:tcW w:w="1620"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10</w:t>
            </w:r>
          </w:p>
        </w:tc>
        <w:tc>
          <w:tcPr>
            <w:tcW w:w="1726" w:type="dxa"/>
          </w:tcPr>
          <w:p w:rsidR="00F260AA" w:rsidRPr="002A0ABD" w:rsidRDefault="00F260AA" w:rsidP="0071458D">
            <w:pPr>
              <w:overflowPunct w:val="0"/>
              <w:jc w:val="center"/>
              <w:textAlignment w:val="baseline"/>
              <w:rPr>
                <w:rFonts w:ascii="Times New Roman" w:hAnsi="Times New Roman"/>
                <w:color w:val="000000"/>
                <w:spacing w:val="1"/>
                <w:sz w:val="28"/>
                <w:szCs w:val="28"/>
              </w:rPr>
            </w:pPr>
            <w:r w:rsidRPr="002A0ABD">
              <w:rPr>
                <w:rFonts w:ascii="Times New Roman" w:hAnsi="Times New Roman"/>
                <w:color w:val="000000"/>
                <w:spacing w:val="1"/>
                <w:sz w:val="28"/>
                <w:szCs w:val="28"/>
              </w:rPr>
              <w:t>15</w:t>
            </w:r>
          </w:p>
        </w:tc>
      </w:tr>
    </w:tbl>
    <w:p w:rsidR="00F260AA" w:rsidRPr="002A0ABD" w:rsidRDefault="00F260AA" w:rsidP="00F260AA">
      <w:pPr>
        <w:shd w:val="clear" w:color="auto" w:fill="FFFFFF"/>
        <w:ind w:firstLine="709"/>
        <w:rPr>
          <w:rFonts w:ascii="Times New Roman" w:hAnsi="Times New Roman"/>
          <w:color w:val="000000"/>
          <w:spacing w:val="1"/>
          <w:sz w:val="28"/>
          <w:szCs w:val="28"/>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Примечания: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1 расстояние между зданиями и сооружениями считается расстояние в свету между наружными стенами и другими конструкциями;</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2 при наличии выступающих более чем на </w:t>
      </w:r>
      <w:smartTag w:uri="urn:schemas-microsoft-com:office:smarttags" w:element="metricconverter">
        <w:smartTagPr>
          <w:attr w:name="ProductID" w:val="1 м"/>
        </w:smartTagPr>
        <w:r w:rsidRPr="002A0ABD">
          <w:rPr>
            <w:rFonts w:ascii="Times New Roman" w:hAnsi="Times New Roman"/>
            <w:sz w:val="28"/>
            <w:szCs w:val="28"/>
          </w:rPr>
          <w:t>1 м</w:t>
        </w:r>
      </w:smartTag>
      <w:r w:rsidRPr="002A0ABD">
        <w:rPr>
          <w:rFonts w:ascii="Times New Roman" w:hAnsi="Times New Roman"/>
          <w:sz w:val="28"/>
          <w:szCs w:val="28"/>
        </w:rPr>
        <w:t xml:space="preserve"> конструкций из сгораемого материала </w:t>
      </w:r>
      <w:proofErr w:type="gramStart"/>
      <w:r w:rsidRPr="002A0ABD">
        <w:rPr>
          <w:rFonts w:ascii="Times New Roman" w:hAnsi="Times New Roman"/>
          <w:sz w:val="28"/>
          <w:szCs w:val="28"/>
        </w:rPr>
        <w:t>принимается 3 расстояние между стенами зданий без проемов допускается</w:t>
      </w:r>
      <w:proofErr w:type="gramEnd"/>
      <w:r w:rsidRPr="002A0ABD">
        <w:rPr>
          <w:rFonts w:ascii="Times New Roman" w:hAnsi="Times New Roman"/>
          <w:sz w:val="28"/>
          <w:szCs w:val="28"/>
        </w:rPr>
        <w:t xml:space="preserve"> уменьшать на 20% для зданий I, II степени огнестойкости.</w:t>
      </w:r>
    </w:p>
    <w:p w:rsidR="00F260AA" w:rsidRPr="002A0ABD" w:rsidRDefault="00F260AA" w:rsidP="00F260AA">
      <w:pPr>
        <w:pStyle w:val="a5"/>
        <w:ind w:firstLine="567"/>
        <w:rPr>
          <w:rFonts w:ascii="Times New Roman" w:hAnsi="Times New Roman"/>
          <w:sz w:val="28"/>
          <w:szCs w:val="28"/>
        </w:rPr>
      </w:pP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15.2.3 </w:t>
      </w:r>
      <w:r w:rsidRPr="002A0ABD">
        <w:rPr>
          <w:rFonts w:ascii="Times New Roman" w:hAnsi="Times New Roman"/>
          <w:color w:val="000000"/>
          <w:sz w:val="28"/>
        </w:rPr>
        <w:t>Проезды</w:t>
      </w:r>
      <w:r w:rsidRPr="002A0ABD">
        <w:rPr>
          <w:rFonts w:ascii="Times New Roman" w:hAnsi="Times New Roman"/>
          <w:sz w:val="28"/>
          <w:szCs w:val="28"/>
        </w:rPr>
        <w:t xml:space="preserve"> должны обеспечивать подъезд пожарных машин, в т.ч. с </w:t>
      </w:r>
      <w:proofErr w:type="spellStart"/>
      <w:r w:rsidRPr="002A0ABD">
        <w:rPr>
          <w:rFonts w:ascii="Times New Roman" w:hAnsi="Times New Roman"/>
          <w:sz w:val="28"/>
          <w:szCs w:val="28"/>
        </w:rPr>
        <w:t>автолестницами</w:t>
      </w:r>
      <w:proofErr w:type="spellEnd"/>
      <w:r w:rsidRPr="002A0ABD">
        <w:rPr>
          <w:rFonts w:ascii="Times New Roman" w:hAnsi="Times New Roman"/>
          <w:sz w:val="28"/>
          <w:szCs w:val="28"/>
        </w:rPr>
        <w:t xml:space="preserve"> и </w:t>
      </w:r>
      <w:proofErr w:type="spellStart"/>
      <w:r w:rsidRPr="002A0ABD">
        <w:rPr>
          <w:rFonts w:ascii="Times New Roman" w:hAnsi="Times New Roman"/>
          <w:sz w:val="28"/>
          <w:szCs w:val="28"/>
        </w:rPr>
        <w:t>автоподъмниками</w:t>
      </w:r>
      <w:proofErr w:type="spellEnd"/>
      <w:r w:rsidRPr="002A0ABD">
        <w:rPr>
          <w:rFonts w:ascii="Times New Roman" w:hAnsi="Times New Roman"/>
          <w:sz w:val="28"/>
          <w:szCs w:val="28"/>
        </w:rPr>
        <w:t xml:space="preserve"> в любую квартиру и помещение, поэтому проезды </w:t>
      </w:r>
      <w:proofErr w:type="gramStart"/>
      <w:r w:rsidRPr="002A0ABD">
        <w:rPr>
          <w:rFonts w:ascii="Times New Roman" w:hAnsi="Times New Roman"/>
          <w:sz w:val="28"/>
          <w:szCs w:val="28"/>
        </w:rPr>
        <w:t>выполняют</w:t>
      </w:r>
      <w:proofErr w:type="gramEnd"/>
      <w:r w:rsidRPr="002A0ABD">
        <w:rPr>
          <w:rFonts w:ascii="Times New Roman" w:hAnsi="Times New Roman"/>
          <w:sz w:val="28"/>
          <w:szCs w:val="28"/>
        </w:rPr>
        <w:t xml:space="preserve"> как правило шириной 3,5 или </w:t>
      </w:r>
      <w:smartTag w:uri="urn:schemas-microsoft-com:office:smarttags" w:element="metricconverter">
        <w:smartTagPr>
          <w:attr w:name="ProductID" w:val="5 м"/>
        </w:smartTagPr>
        <w:r w:rsidRPr="002A0ABD">
          <w:rPr>
            <w:rFonts w:ascii="Times New Roman" w:hAnsi="Times New Roman"/>
            <w:sz w:val="28"/>
            <w:szCs w:val="28"/>
          </w:rPr>
          <w:t>5 м</w:t>
        </w:r>
      </w:smartTag>
      <w:r w:rsidRPr="002A0ABD">
        <w:rPr>
          <w:rFonts w:ascii="Times New Roman" w:hAnsi="Times New Roman"/>
          <w:sz w:val="28"/>
          <w:szCs w:val="28"/>
        </w:rPr>
        <w:t xml:space="preserve"> на расстоянии 5</w:t>
      </w:r>
      <w:r w:rsidRPr="002A0ABD">
        <w:rPr>
          <w:rFonts w:ascii="Times New Roman" w:hAnsi="Times New Roman"/>
          <w:sz w:val="28"/>
          <w:szCs w:val="28"/>
        </w:rPr>
        <w:sym w:font="Symbol" w:char="F0B8"/>
      </w:r>
      <w:r w:rsidRPr="002A0ABD">
        <w:rPr>
          <w:rFonts w:ascii="Times New Roman" w:hAnsi="Times New Roman"/>
          <w:sz w:val="28"/>
          <w:szCs w:val="28"/>
        </w:rPr>
        <w:t>8 м от зданий до 9 этажей и 8</w:t>
      </w:r>
      <w:r w:rsidRPr="002A0ABD">
        <w:rPr>
          <w:rFonts w:ascii="Times New Roman" w:hAnsi="Times New Roman"/>
          <w:sz w:val="28"/>
          <w:szCs w:val="28"/>
        </w:rPr>
        <w:sym w:font="Symbol" w:char="F0B8"/>
      </w:r>
      <w:r w:rsidRPr="002A0ABD">
        <w:rPr>
          <w:rFonts w:ascii="Times New Roman" w:hAnsi="Times New Roman"/>
          <w:sz w:val="28"/>
          <w:szCs w:val="28"/>
        </w:rPr>
        <w:t>10 м для зданий 9 этажей и выше.</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Вдоль фасадов, не имеющих входов, допускается предусматривать полосы шириной </w:t>
      </w:r>
      <w:smartTag w:uri="urn:schemas-microsoft-com:office:smarttags" w:element="metricconverter">
        <w:smartTagPr>
          <w:attr w:name="ProductID" w:val="6 м"/>
        </w:smartTagPr>
        <w:r w:rsidRPr="002A0ABD">
          <w:rPr>
            <w:rFonts w:ascii="Times New Roman" w:hAnsi="Times New Roman"/>
            <w:sz w:val="28"/>
            <w:szCs w:val="28"/>
          </w:rPr>
          <w:t>6 м</w:t>
        </w:r>
      </w:smartTag>
      <w:r w:rsidRPr="002A0ABD">
        <w:rPr>
          <w:rFonts w:ascii="Times New Roman" w:hAnsi="Times New Roman"/>
          <w:sz w:val="28"/>
          <w:szCs w:val="28"/>
        </w:rPr>
        <w:t>, пригодные для проезда пожарных машин. Там нельзя выращивать толстоствольные деревья и устраивать сооружения.</w:t>
      </w:r>
    </w:p>
    <w:p w:rsidR="00F260AA" w:rsidRPr="002A0ABD" w:rsidRDefault="00F260AA" w:rsidP="00F260AA">
      <w:pPr>
        <w:pStyle w:val="a5"/>
        <w:ind w:firstLine="567"/>
        <w:rPr>
          <w:rFonts w:ascii="Times New Roman" w:hAnsi="Times New Roman"/>
          <w:sz w:val="28"/>
          <w:szCs w:val="28"/>
        </w:rPr>
      </w:pPr>
      <w:r w:rsidRPr="002A0ABD">
        <w:rPr>
          <w:rFonts w:ascii="Times New Roman" w:hAnsi="Times New Roman"/>
          <w:sz w:val="28"/>
          <w:szCs w:val="28"/>
        </w:rPr>
        <w:t xml:space="preserve">При </w:t>
      </w:r>
      <w:proofErr w:type="spellStart"/>
      <w:r w:rsidRPr="002A0ABD">
        <w:rPr>
          <w:rFonts w:ascii="Times New Roman" w:hAnsi="Times New Roman"/>
          <w:sz w:val="28"/>
          <w:szCs w:val="28"/>
        </w:rPr>
        <w:t>периметральной</w:t>
      </w:r>
      <w:proofErr w:type="spellEnd"/>
      <w:r w:rsidRPr="002A0ABD">
        <w:rPr>
          <w:rFonts w:ascii="Times New Roman" w:hAnsi="Times New Roman"/>
          <w:sz w:val="28"/>
          <w:szCs w:val="28"/>
        </w:rPr>
        <w:t xml:space="preserve"> сплошной застройке через каждые </w:t>
      </w:r>
      <w:smartTag w:uri="urn:schemas-microsoft-com:office:smarttags" w:element="metricconverter">
        <w:smartTagPr>
          <w:attr w:name="ProductID" w:val="300 м"/>
        </w:smartTagPr>
        <w:r w:rsidRPr="002A0ABD">
          <w:rPr>
            <w:rFonts w:ascii="Times New Roman" w:hAnsi="Times New Roman"/>
            <w:sz w:val="28"/>
            <w:szCs w:val="28"/>
          </w:rPr>
          <w:t>300 м</w:t>
        </w:r>
      </w:smartTag>
      <w:r w:rsidRPr="002A0ABD">
        <w:rPr>
          <w:rFonts w:ascii="Times New Roman" w:hAnsi="Times New Roman"/>
          <w:sz w:val="28"/>
          <w:szCs w:val="28"/>
        </w:rPr>
        <w:t xml:space="preserve"> должен быть сквозной проезд и через каждые </w:t>
      </w:r>
      <w:smartTag w:uri="urn:schemas-microsoft-com:office:smarttags" w:element="metricconverter">
        <w:smartTagPr>
          <w:attr w:name="ProductID" w:val="100 м"/>
        </w:smartTagPr>
        <w:r w:rsidRPr="002A0ABD">
          <w:rPr>
            <w:rFonts w:ascii="Times New Roman" w:hAnsi="Times New Roman"/>
            <w:sz w:val="28"/>
            <w:szCs w:val="28"/>
          </w:rPr>
          <w:t>100 м</w:t>
        </w:r>
      </w:smartTag>
      <w:r w:rsidRPr="002A0ABD">
        <w:rPr>
          <w:rFonts w:ascii="Times New Roman" w:hAnsi="Times New Roman"/>
          <w:sz w:val="28"/>
          <w:szCs w:val="28"/>
        </w:rPr>
        <w:t xml:space="preserve"> сквозной проход.</w:t>
      </w:r>
    </w:p>
    <w:p w:rsidR="00F260AA" w:rsidRPr="002A0ABD" w:rsidRDefault="00F260AA" w:rsidP="00F260AA">
      <w:pPr>
        <w:shd w:val="clear" w:color="auto" w:fill="FFFFFF"/>
        <w:ind w:firstLine="709"/>
        <w:rPr>
          <w:rFonts w:ascii="Times New Roman" w:hAnsi="Times New Roman"/>
          <w:sz w:val="28"/>
          <w:szCs w:val="28"/>
        </w:rPr>
      </w:pP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30"/>
          <w:sz w:val="28"/>
          <w:szCs w:val="28"/>
        </w:rPr>
        <w:t xml:space="preserve">15.2.4 Дороги на предприятиях. Транспортная </w:t>
      </w:r>
      <w:r w:rsidRPr="002A0ABD">
        <w:rPr>
          <w:rFonts w:ascii="Times New Roman" w:hAnsi="Times New Roman"/>
          <w:color w:val="000000"/>
          <w:sz w:val="28"/>
          <w:szCs w:val="28"/>
        </w:rPr>
        <w:t xml:space="preserve">система, обслуживающая промышленное предприятие, </w:t>
      </w:r>
      <w:r w:rsidRPr="002A0ABD">
        <w:rPr>
          <w:rFonts w:ascii="Times New Roman" w:hAnsi="Times New Roman"/>
          <w:color w:val="000000"/>
          <w:spacing w:val="1"/>
          <w:sz w:val="28"/>
          <w:szCs w:val="28"/>
        </w:rPr>
        <w:t xml:space="preserve">подразделяется на следующие звенья: </w:t>
      </w:r>
      <w:proofErr w:type="spellStart"/>
      <w:r w:rsidRPr="002A0ABD">
        <w:rPr>
          <w:rFonts w:ascii="Times New Roman" w:hAnsi="Times New Roman"/>
          <w:color w:val="000000"/>
          <w:spacing w:val="1"/>
          <w:sz w:val="28"/>
          <w:szCs w:val="28"/>
        </w:rPr>
        <w:t>внешнезаводской</w:t>
      </w:r>
      <w:proofErr w:type="spellEnd"/>
      <w:r w:rsidRPr="002A0ABD">
        <w:rPr>
          <w:rFonts w:ascii="Times New Roman" w:hAnsi="Times New Roman"/>
          <w:color w:val="000000"/>
          <w:spacing w:val="1"/>
          <w:sz w:val="28"/>
          <w:szCs w:val="28"/>
        </w:rPr>
        <w:t xml:space="preserve">, </w:t>
      </w:r>
      <w:r w:rsidRPr="002A0ABD">
        <w:rPr>
          <w:rFonts w:ascii="Times New Roman" w:hAnsi="Times New Roman"/>
          <w:color w:val="000000"/>
          <w:spacing w:val="3"/>
          <w:sz w:val="28"/>
          <w:szCs w:val="28"/>
        </w:rPr>
        <w:t>внутризаводской, межцеховой и внутрицеховой транс</w:t>
      </w:r>
      <w:r w:rsidRPr="002A0ABD">
        <w:rPr>
          <w:rFonts w:ascii="Times New Roman" w:hAnsi="Times New Roman"/>
          <w:color w:val="000000"/>
          <w:spacing w:val="3"/>
          <w:sz w:val="28"/>
          <w:szCs w:val="28"/>
        </w:rPr>
        <w:softHyphen/>
      </w:r>
      <w:r w:rsidRPr="002A0ABD">
        <w:rPr>
          <w:rFonts w:ascii="Times New Roman" w:hAnsi="Times New Roman"/>
          <w:color w:val="000000"/>
          <w:spacing w:val="-7"/>
          <w:sz w:val="28"/>
          <w:szCs w:val="28"/>
        </w:rPr>
        <w:t>порт.</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1"/>
          <w:sz w:val="28"/>
          <w:szCs w:val="28"/>
        </w:rPr>
        <w:t>Пути, устраиваемые на территории предприятия, мо</w:t>
      </w:r>
      <w:r w:rsidRPr="002A0ABD">
        <w:rPr>
          <w:rFonts w:ascii="Times New Roman" w:hAnsi="Times New Roman"/>
          <w:color w:val="000000"/>
          <w:spacing w:val="1"/>
          <w:sz w:val="28"/>
          <w:szCs w:val="28"/>
        </w:rPr>
        <w:softHyphen/>
      </w:r>
      <w:r w:rsidRPr="002A0ABD">
        <w:rPr>
          <w:rFonts w:ascii="Times New Roman" w:hAnsi="Times New Roman"/>
          <w:color w:val="000000"/>
          <w:spacing w:val="-1"/>
          <w:sz w:val="28"/>
          <w:szCs w:val="28"/>
        </w:rPr>
        <w:t xml:space="preserve">гут быть рельсовыми и безрельсовыми (в виде дорог с </w:t>
      </w:r>
      <w:r w:rsidRPr="002A0ABD">
        <w:rPr>
          <w:rFonts w:ascii="Times New Roman" w:hAnsi="Times New Roman"/>
          <w:color w:val="000000"/>
          <w:sz w:val="28"/>
          <w:szCs w:val="28"/>
        </w:rPr>
        <w:t>соответствующим покрытием).</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z w:val="28"/>
          <w:szCs w:val="28"/>
        </w:rPr>
        <w:t>К устройству рельсовых дорог предъявляют ряд тре</w:t>
      </w:r>
      <w:r w:rsidRPr="002A0ABD">
        <w:rPr>
          <w:rFonts w:ascii="Times New Roman" w:hAnsi="Times New Roman"/>
          <w:color w:val="000000"/>
          <w:sz w:val="28"/>
          <w:szCs w:val="28"/>
        </w:rPr>
        <w:softHyphen/>
        <w:t>бований пожарной безопасности:</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1"/>
          <w:sz w:val="28"/>
          <w:szCs w:val="28"/>
        </w:rPr>
        <w:t xml:space="preserve">допустимость   въезда    составов в производственные </w:t>
      </w:r>
      <w:r w:rsidRPr="002A0ABD">
        <w:rPr>
          <w:rFonts w:ascii="Times New Roman" w:hAnsi="Times New Roman"/>
          <w:color w:val="000000"/>
          <w:spacing w:val="2"/>
          <w:sz w:val="28"/>
          <w:szCs w:val="28"/>
        </w:rPr>
        <w:t>здания;</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4"/>
          <w:sz w:val="28"/>
          <w:szCs w:val="28"/>
        </w:rPr>
        <w:t>расстояние от рельсовых путей до строений;</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3"/>
          <w:sz w:val="28"/>
          <w:szCs w:val="28"/>
        </w:rPr>
        <w:t>допустимость пересечения железнодорожными сетя</w:t>
      </w:r>
      <w:r w:rsidRPr="002A0ABD">
        <w:rPr>
          <w:rFonts w:ascii="Times New Roman" w:hAnsi="Times New Roman"/>
          <w:color w:val="000000"/>
          <w:spacing w:val="3"/>
          <w:sz w:val="28"/>
          <w:szCs w:val="28"/>
        </w:rPr>
        <w:softHyphen/>
      </w:r>
      <w:r w:rsidRPr="002A0ABD">
        <w:rPr>
          <w:rFonts w:ascii="Times New Roman" w:hAnsi="Times New Roman"/>
          <w:color w:val="000000"/>
          <w:spacing w:val="-1"/>
          <w:sz w:val="28"/>
          <w:szCs w:val="28"/>
        </w:rPr>
        <w:t>ми автомобильных   дорог.</w:t>
      </w:r>
    </w:p>
    <w:p w:rsidR="00F260AA" w:rsidRPr="002A0ABD" w:rsidRDefault="00F260AA" w:rsidP="00F260AA">
      <w:pPr>
        <w:shd w:val="clear" w:color="auto" w:fill="FFFFFF"/>
        <w:ind w:firstLine="709"/>
        <w:rPr>
          <w:rFonts w:ascii="Times New Roman" w:hAnsi="Times New Roman"/>
          <w:sz w:val="28"/>
          <w:szCs w:val="28"/>
        </w:rPr>
      </w:pPr>
      <w:r w:rsidRPr="002A0ABD">
        <w:rPr>
          <w:rFonts w:ascii="Times New Roman" w:hAnsi="Times New Roman"/>
          <w:color w:val="000000"/>
          <w:spacing w:val="2"/>
          <w:sz w:val="28"/>
          <w:szCs w:val="28"/>
        </w:rPr>
        <w:lastRenderedPageBreak/>
        <w:t xml:space="preserve">Ввод тягового    состава в производственные   здания </w:t>
      </w:r>
      <w:r w:rsidRPr="002A0ABD">
        <w:rPr>
          <w:rFonts w:ascii="Times New Roman" w:hAnsi="Times New Roman"/>
          <w:sz w:val="28"/>
          <w:szCs w:val="28"/>
        </w:rPr>
        <w:t>представляет известную пожарную опасность, так как может возникнуть пожар от вылета искр. Поэтому же</w:t>
      </w:r>
      <w:r w:rsidRPr="002A0ABD">
        <w:rPr>
          <w:rFonts w:ascii="Times New Roman" w:hAnsi="Times New Roman"/>
          <w:sz w:val="28"/>
          <w:szCs w:val="28"/>
        </w:rPr>
        <w:softHyphen/>
        <w:t xml:space="preserve">лезнодорожные вводы допускается устраивать во все производственные помещения независимо от </w:t>
      </w:r>
      <w:proofErr w:type="gramStart"/>
      <w:r w:rsidRPr="002A0ABD">
        <w:rPr>
          <w:rFonts w:ascii="Times New Roman" w:hAnsi="Times New Roman"/>
          <w:sz w:val="28"/>
          <w:szCs w:val="28"/>
        </w:rPr>
        <w:t>категорий</w:t>
      </w:r>
      <w:proofErr w:type="gramEnd"/>
      <w:r w:rsidRPr="002A0ABD">
        <w:rPr>
          <w:rFonts w:ascii="Times New Roman" w:hAnsi="Times New Roman"/>
          <w:sz w:val="28"/>
          <w:szCs w:val="28"/>
        </w:rPr>
        <w:t xml:space="preserve"> размещаемых в них производств при известных ограни</w:t>
      </w:r>
      <w:r w:rsidRPr="002A0ABD">
        <w:rPr>
          <w:rFonts w:ascii="Times New Roman" w:hAnsi="Times New Roman"/>
          <w:sz w:val="28"/>
          <w:szCs w:val="28"/>
        </w:rPr>
        <w:softHyphen/>
        <w:t>чениях. Ограничения эти заключаются в том, что въезд тепловозов и электровозов в помещения с производства</w:t>
      </w:r>
      <w:r w:rsidRPr="002A0ABD">
        <w:rPr>
          <w:rFonts w:ascii="Times New Roman" w:hAnsi="Times New Roman"/>
          <w:sz w:val="28"/>
          <w:szCs w:val="28"/>
        </w:rPr>
        <w:softHyphen/>
        <w:t>ми категорий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не допускается.</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При пересечении железнодорожными путями подъез</w:t>
      </w:r>
      <w:r w:rsidRPr="002A0ABD">
        <w:rPr>
          <w:rFonts w:ascii="Times New Roman" w:hAnsi="Times New Roman"/>
          <w:sz w:val="28"/>
          <w:szCs w:val="28"/>
        </w:rPr>
        <w:softHyphen/>
        <w:t>да к зданию (сооружению) или группе зданий (соору</w:t>
      </w:r>
      <w:r w:rsidRPr="002A0ABD">
        <w:rPr>
          <w:rFonts w:ascii="Times New Roman" w:hAnsi="Times New Roman"/>
          <w:sz w:val="28"/>
          <w:szCs w:val="28"/>
        </w:rPr>
        <w:softHyphen/>
        <w:t>жений) предусматривают второй оборудованный пере</w:t>
      </w:r>
      <w:r w:rsidRPr="002A0ABD">
        <w:rPr>
          <w:rFonts w:ascii="Times New Roman" w:hAnsi="Times New Roman"/>
          <w:sz w:val="28"/>
          <w:szCs w:val="28"/>
        </w:rPr>
        <w:softHyphen/>
        <w:t>езд, через железнодорожные пути на расстоянии не ме</w:t>
      </w:r>
      <w:r w:rsidRPr="002A0ABD">
        <w:rPr>
          <w:rFonts w:ascii="Times New Roman" w:hAnsi="Times New Roman"/>
          <w:sz w:val="28"/>
          <w:szCs w:val="28"/>
        </w:rPr>
        <w:softHyphen/>
        <w:t>нее длины расчетного состава поезда от первого пе</w:t>
      </w:r>
      <w:r w:rsidRPr="002A0ABD">
        <w:rPr>
          <w:rFonts w:ascii="Times New Roman" w:hAnsi="Times New Roman"/>
          <w:sz w:val="28"/>
          <w:szCs w:val="28"/>
        </w:rPr>
        <w:softHyphen/>
        <w:t>реезда.</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В последние годы чрезвычайно повысилась роль без</w:t>
      </w:r>
      <w:r w:rsidRPr="002A0ABD">
        <w:rPr>
          <w:rFonts w:ascii="Times New Roman" w:hAnsi="Times New Roman"/>
          <w:sz w:val="28"/>
          <w:szCs w:val="28"/>
        </w:rPr>
        <w:softHyphen/>
        <w:t>рельсового транспорта во внутризаводских, межцеховых и внутрицеховых перевозках. Широкое применение без</w:t>
      </w:r>
      <w:r w:rsidRPr="002A0ABD">
        <w:rPr>
          <w:rFonts w:ascii="Times New Roman" w:hAnsi="Times New Roman"/>
          <w:sz w:val="28"/>
          <w:szCs w:val="28"/>
        </w:rPr>
        <w:softHyphen/>
        <w:t>рельсового транспорта потребовало повышения качест</w:t>
      </w:r>
      <w:r w:rsidRPr="002A0ABD">
        <w:rPr>
          <w:rFonts w:ascii="Times New Roman" w:hAnsi="Times New Roman"/>
          <w:sz w:val="28"/>
          <w:szCs w:val="28"/>
        </w:rPr>
        <w:softHyphen/>
        <w:t>ва дорожного покрытия, устраиваемого на территории предприятий, так как недостаточно ровное и прочное по</w:t>
      </w:r>
      <w:r w:rsidRPr="002A0ABD">
        <w:rPr>
          <w:rFonts w:ascii="Times New Roman" w:hAnsi="Times New Roman"/>
          <w:sz w:val="28"/>
          <w:szCs w:val="28"/>
        </w:rPr>
        <w:softHyphen/>
        <w:t>крытие дорог вызывает излишнюю затрату топлива и электроэнергии на перевозки и приводит к преждевре</w:t>
      </w:r>
      <w:r w:rsidRPr="002A0ABD">
        <w:rPr>
          <w:rFonts w:ascii="Times New Roman" w:hAnsi="Times New Roman"/>
          <w:sz w:val="28"/>
          <w:szCs w:val="28"/>
        </w:rPr>
        <w:softHyphen/>
        <w:t>менному износу механизмов и шин. Кроме того, приме</w:t>
      </w:r>
      <w:r w:rsidRPr="002A0ABD">
        <w:rPr>
          <w:rFonts w:ascii="Times New Roman" w:hAnsi="Times New Roman"/>
          <w:sz w:val="28"/>
          <w:szCs w:val="28"/>
        </w:rPr>
        <w:softHyphen/>
        <w:t>нение на территории предприятия усовершенствованных дорожных покрытий связано также с уменьшением пылеобразования и повышением общего благоустройства заводского двора.</w:t>
      </w:r>
    </w:p>
    <w:p w:rsidR="00F260AA" w:rsidRPr="002A0ABD" w:rsidRDefault="00F260AA" w:rsidP="00F260AA">
      <w:pPr>
        <w:ind w:firstLine="709"/>
        <w:rPr>
          <w:rFonts w:ascii="Times New Roman" w:hAnsi="Times New Roman"/>
          <w:sz w:val="28"/>
          <w:szCs w:val="28"/>
        </w:rPr>
      </w:pPr>
      <w:r w:rsidRPr="002A0ABD">
        <w:rPr>
          <w:rFonts w:ascii="Times New Roman" w:hAnsi="Times New Roman"/>
          <w:sz w:val="28"/>
          <w:szCs w:val="28"/>
        </w:rPr>
        <w:t>Въезды на территорию предприятия устраивают с та</w:t>
      </w:r>
      <w:r w:rsidRPr="002A0ABD">
        <w:rPr>
          <w:rFonts w:ascii="Times New Roman" w:hAnsi="Times New Roman"/>
          <w:sz w:val="28"/>
          <w:szCs w:val="28"/>
        </w:rPr>
        <w:softHyphen/>
        <w:t>ким расчетом, чтобы они были связаны с городскими магистралями и чтобы обеспечивалось беспрепятствен</w:t>
      </w:r>
      <w:r w:rsidRPr="002A0ABD">
        <w:rPr>
          <w:rFonts w:ascii="Times New Roman" w:hAnsi="Times New Roman"/>
          <w:sz w:val="28"/>
          <w:szCs w:val="28"/>
        </w:rPr>
        <w:softHyphen/>
        <w:t>ное попадание на объе</w:t>
      </w:r>
      <w:proofErr w:type="gramStart"/>
      <w:r w:rsidRPr="002A0ABD">
        <w:rPr>
          <w:rFonts w:ascii="Times New Roman" w:hAnsi="Times New Roman"/>
          <w:sz w:val="28"/>
          <w:szCs w:val="28"/>
        </w:rPr>
        <w:t>кт в сл</w:t>
      </w:r>
      <w:proofErr w:type="gramEnd"/>
      <w:r w:rsidRPr="002A0ABD">
        <w:rPr>
          <w:rFonts w:ascii="Times New Roman" w:hAnsi="Times New Roman"/>
          <w:sz w:val="28"/>
          <w:szCs w:val="28"/>
        </w:rPr>
        <w:t xml:space="preserve">учае загромождения или выхода из строя одного из въездов. Учитывая </w:t>
      </w:r>
      <w:proofErr w:type="gramStart"/>
      <w:r w:rsidRPr="002A0ABD">
        <w:rPr>
          <w:rFonts w:ascii="Times New Roman" w:hAnsi="Times New Roman"/>
          <w:sz w:val="28"/>
          <w:szCs w:val="28"/>
        </w:rPr>
        <w:t>изложен</w:t>
      </w:r>
      <w:r w:rsidRPr="002A0ABD">
        <w:rPr>
          <w:rFonts w:ascii="Times New Roman" w:hAnsi="Times New Roman"/>
          <w:sz w:val="28"/>
          <w:szCs w:val="28"/>
        </w:rPr>
        <w:softHyphen/>
        <w:t>ное</w:t>
      </w:r>
      <w:proofErr w:type="gramEnd"/>
      <w:r w:rsidRPr="002A0ABD">
        <w:rPr>
          <w:rFonts w:ascii="Times New Roman" w:hAnsi="Times New Roman"/>
          <w:sz w:val="28"/>
          <w:szCs w:val="28"/>
        </w:rPr>
        <w:t>, территория предприятия одной из своих границ дол</w:t>
      </w:r>
      <w:r w:rsidRPr="002A0ABD">
        <w:rPr>
          <w:rFonts w:ascii="Times New Roman" w:hAnsi="Times New Roman"/>
          <w:sz w:val="28"/>
          <w:szCs w:val="28"/>
        </w:rPr>
        <w:softHyphen/>
        <w:t>жна примыкать к улице или дороге общего пользования или же сообщаться с ними проездами.  Территории предприятий должны иметь не менее двух въездов, расположенных на разных сторонах площадки. На стороне площадки, примыкающей к ули</w:t>
      </w:r>
      <w:r w:rsidRPr="002A0ABD">
        <w:rPr>
          <w:rFonts w:ascii="Times New Roman" w:hAnsi="Times New Roman"/>
          <w:sz w:val="28"/>
          <w:szCs w:val="28"/>
        </w:rPr>
        <w:softHyphen/>
        <w:t>це или дороге общего пользования протяженностью бо</w:t>
      </w:r>
      <w:r w:rsidRPr="002A0ABD">
        <w:rPr>
          <w:rFonts w:ascii="Times New Roman" w:hAnsi="Times New Roman"/>
          <w:sz w:val="28"/>
          <w:szCs w:val="28"/>
        </w:rPr>
        <w:softHyphen/>
        <w:t xml:space="preserve">лее </w:t>
      </w:r>
      <w:smartTag w:uri="urn:schemas-microsoft-com:office:smarttags" w:element="metricconverter">
        <w:smartTagPr>
          <w:attr w:name="ProductID" w:val="1000 м"/>
        </w:smartTagPr>
        <w:r w:rsidRPr="002A0ABD">
          <w:rPr>
            <w:rFonts w:ascii="Times New Roman" w:hAnsi="Times New Roman"/>
            <w:sz w:val="28"/>
            <w:szCs w:val="28"/>
          </w:rPr>
          <w:t>1000 м</w:t>
        </w:r>
      </w:smartTag>
      <w:r w:rsidRPr="002A0ABD">
        <w:rPr>
          <w:rFonts w:ascii="Times New Roman" w:hAnsi="Times New Roman"/>
          <w:sz w:val="28"/>
          <w:szCs w:val="28"/>
        </w:rPr>
        <w:t xml:space="preserve">, должно быть устроено не менее двух въездов на предприятие. Расстояние между въездами не должно превышать </w:t>
      </w:r>
      <w:smartTag w:uri="urn:schemas-microsoft-com:office:smarttags" w:element="metricconverter">
        <w:smartTagPr>
          <w:attr w:name="ProductID" w:val="1500 м"/>
        </w:smartTagPr>
        <w:r w:rsidRPr="002A0ABD">
          <w:rPr>
            <w:rFonts w:ascii="Times New Roman" w:hAnsi="Times New Roman"/>
            <w:sz w:val="28"/>
            <w:szCs w:val="28"/>
          </w:rPr>
          <w:t>1500 м</w:t>
        </w:r>
      </w:smartTag>
      <w:r w:rsidRPr="002A0ABD">
        <w:rPr>
          <w:rFonts w:ascii="Times New Roman" w:hAnsi="Times New Roman"/>
          <w:sz w:val="28"/>
          <w:szCs w:val="28"/>
        </w:rPr>
        <w:t>.</w:t>
      </w:r>
    </w:p>
    <w:p w:rsidR="00F260AA" w:rsidRPr="002A0ABD" w:rsidRDefault="00F260AA" w:rsidP="00F260AA">
      <w:pPr>
        <w:rPr>
          <w:rFonts w:ascii="Times New Roman" w:hAnsi="Times New Roman"/>
          <w:b/>
          <w:sz w:val="28"/>
          <w:szCs w:val="28"/>
        </w:rPr>
      </w:pPr>
    </w:p>
    <w:p w:rsidR="00F260AA" w:rsidRPr="002A0ABD" w:rsidRDefault="00F260AA" w:rsidP="00F260AA">
      <w:pPr>
        <w:rPr>
          <w:rFonts w:ascii="Times New Roman" w:hAnsi="Times New Roman"/>
        </w:rPr>
      </w:pPr>
    </w:p>
    <w:p w:rsidR="00F260AA" w:rsidRPr="002A0ABD" w:rsidRDefault="00F260AA" w:rsidP="00F260AA">
      <w:pPr>
        <w:rPr>
          <w:rFonts w:ascii="Times New Roman" w:hAnsi="Times New Roman"/>
        </w:rPr>
      </w:pP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sz w:val="28"/>
          <w:szCs w:val="28"/>
        </w:rPr>
        <w:t>ЛЕКЦИЯ  13 «</w:t>
      </w:r>
      <w:r w:rsidRPr="002A0ABD">
        <w:rPr>
          <w:rFonts w:ascii="Times New Roman" w:hAnsi="Times New Roman"/>
          <w:color w:val="000000"/>
          <w:sz w:val="28"/>
          <w:szCs w:val="28"/>
        </w:rPr>
        <w:t xml:space="preserve">ЛЕГКОСБРАСЫВАЕМЫЕ КОНСТРУКЦИИ»  </w:t>
      </w:r>
    </w:p>
    <w:p w:rsidR="00F260AA" w:rsidRPr="002A0ABD" w:rsidRDefault="00F260AA" w:rsidP="00F260AA">
      <w:pPr>
        <w:shd w:val="clear" w:color="auto" w:fill="FFFFFF"/>
        <w:ind w:firstLine="708"/>
        <w:jc w:val="center"/>
        <w:rPr>
          <w:rFonts w:ascii="Times New Roman" w:hAnsi="Times New Roman"/>
          <w:color w:val="000000"/>
          <w:sz w:val="28"/>
          <w:szCs w:val="28"/>
        </w:rPr>
      </w:pPr>
    </w:p>
    <w:p w:rsidR="00F260AA" w:rsidRPr="002A0ABD" w:rsidRDefault="00F260AA" w:rsidP="00F260AA">
      <w:pPr>
        <w:shd w:val="clear" w:color="auto" w:fill="FFFFFF"/>
        <w:ind w:firstLine="708"/>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8.1 Защитное действие </w:t>
      </w:r>
      <w:proofErr w:type="spellStart"/>
      <w:r w:rsidRPr="002A0ABD">
        <w:rPr>
          <w:rFonts w:ascii="Times New Roman" w:hAnsi="Times New Roman"/>
          <w:b/>
          <w:bCs/>
          <w:color w:val="000000"/>
          <w:sz w:val="28"/>
          <w:szCs w:val="28"/>
        </w:rPr>
        <w:t>легкосбрасываемых</w:t>
      </w:r>
      <w:proofErr w:type="spellEnd"/>
      <w:r w:rsidRPr="002A0ABD">
        <w:rPr>
          <w:rFonts w:ascii="Times New Roman" w:hAnsi="Times New Roman"/>
          <w:b/>
          <w:bCs/>
          <w:color w:val="000000"/>
          <w:sz w:val="28"/>
          <w:szCs w:val="28"/>
        </w:rPr>
        <w:t xml:space="preserve"> конструкций (ЛСК)</w:t>
      </w:r>
    </w:p>
    <w:p w:rsidR="00F260AA" w:rsidRPr="002A0ABD" w:rsidRDefault="00F260AA" w:rsidP="00F260AA">
      <w:pPr>
        <w:shd w:val="clear" w:color="auto" w:fill="FFFFFF"/>
        <w:ind w:firstLine="708"/>
        <w:jc w:val="center"/>
        <w:rPr>
          <w:rFonts w:ascii="Times New Roman" w:hAnsi="Times New Roman"/>
          <w:b/>
          <w:bCs/>
          <w:color w:val="000000"/>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8.1.1 Защитные строительные мероприя</w:t>
      </w:r>
      <w:r w:rsidRPr="002A0ABD">
        <w:rPr>
          <w:rFonts w:ascii="Times New Roman" w:hAnsi="Times New Roman"/>
          <w:color w:val="000000"/>
          <w:sz w:val="28"/>
          <w:szCs w:val="28"/>
        </w:rPr>
        <w:softHyphen/>
        <w:t>тия для зданий взрывоопасных произ</w:t>
      </w:r>
      <w:r w:rsidRPr="002A0ABD">
        <w:rPr>
          <w:rFonts w:ascii="Times New Roman" w:hAnsi="Times New Roman"/>
          <w:color w:val="000000"/>
          <w:sz w:val="28"/>
          <w:szCs w:val="28"/>
        </w:rPr>
        <w:softHyphen/>
        <w:t>во</w:t>
      </w:r>
      <w:proofErr w:type="gramStart"/>
      <w:r w:rsidRPr="002A0ABD">
        <w:rPr>
          <w:rFonts w:ascii="Times New Roman" w:hAnsi="Times New Roman"/>
          <w:color w:val="000000"/>
          <w:sz w:val="28"/>
          <w:szCs w:val="28"/>
        </w:rPr>
        <w:t>дств вкл</w:t>
      </w:r>
      <w:proofErr w:type="gramEnd"/>
      <w:r w:rsidRPr="002A0ABD">
        <w:rPr>
          <w:rFonts w:ascii="Times New Roman" w:hAnsi="Times New Roman"/>
          <w:color w:val="000000"/>
          <w:sz w:val="28"/>
          <w:szCs w:val="28"/>
        </w:rPr>
        <w:t>ючают комплекс вопросов, связанных с возможностью уменьше</w:t>
      </w:r>
      <w:r w:rsidRPr="002A0ABD">
        <w:rPr>
          <w:rFonts w:ascii="Times New Roman" w:hAnsi="Times New Roman"/>
          <w:color w:val="000000"/>
          <w:sz w:val="28"/>
          <w:szCs w:val="28"/>
        </w:rPr>
        <w:softHyphen/>
        <w:t>ния степени разрушения зданий при взрыве. Взрыв может произойти внутри здания при стечении аварийных обсто</w:t>
      </w:r>
      <w:r w:rsidRPr="002A0ABD">
        <w:rPr>
          <w:rFonts w:ascii="Times New Roman" w:hAnsi="Times New Roman"/>
          <w:color w:val="000000"/>
          <w:sz w:val="28"/>
          <w:szCs w:val="28"/>
        </w:rPr>
        <w:softHyphen/>
        <w:t>ятельств, при которых в помеще</w:t>
      </w:r>
      <w:r w:rsidRPr="002A0ABD">
        <w:rPr>
          <w:rFonts w:ascii="Times New Roman" w:hAnsi="Times New Roman"/>
          <w:color w:val="000000"/>
          <w:sz w:val="28"/>
          <w:szCs w:val="28"/>
        </w:rPr>
        <w:softHyphen/>
        <w:t xml:space="preserve">нии образуется взрывоопасная среда, и при наличии случайного источника воспламенения, например электрической искры. Так, при полном </w:t>
      </w:r>
      <w:r w:rsidRPr="002A0ABD">
        <w:rPr>
          <w:rFonts w:ascii="Times New Roman" w:hAnsi="Times New Roman"/>
          <w:color w:val="000000"/>
          <w:sz w:val="28"/>
          <w:szCs w:val="28"/>
        </w:rPr>
        <w:lastRenderedPageBreak/>
        <w:t>обрушении здания последствия аварий</w:t>
      </w:r>
      <w:r w:rsidRPr="002A0ABD">
        <w:rPr>
          <w:rFonts w:ascii="Times New Roman" w:hAnsi="Times New Roman"/>
          <w:color w:val="000000"/>
          <w:sz w:val="28"/>
          <w:szCs w:val="28"/>
        </w:rPr>
        <w:softHyphen/>
        <w:t>ного взрыва усугубляются уничтоже</w:t>
      </w:r>
      <w:r w:rsidRPr="002A0ABD">
        <w:rPr>
          <w:rFonts w:ascii="Times New Roman" w:hAnsi="Times New Roman"/>
          <w:color w:val="000000"/>
          <w:sz w:val="28"/>
          <w:szCs w:val="28"/>
        </w:rPr>
        <w:softHyphen/>
        <w:t>нием оборудования и гибелью людей под обломками конструкций здания. При частичном разрушении здания, когда, например, сохраняются несущие конструкции - колонны, покрытие - оборудование может быть легко восста</w:t>
      </w:r>
      <w:r w:rsidRPr="002A0ABD">
        <w:rPr>
          <w:rFonts w:ascii="Times New Roman" w:hAnsi="Times New Roman"/>
          <w:color w:val="000000"/>
          <w:sz w:val="28"/>
          <w:szCs w:val="28"/>
        </w:rPr>
        <w:softHyphen/>
        <w:t>новлено (или даже не повреждено) Для обслуживающего персонала и в этом случае опасность остается высокой из-за возможных тяжелых ожогов (но все-таки меньшая, чем при полном об</w:t>
      </w:r>
      <w:r w:rsidRPr="002A0ABD">
        <w:rPr>
          <w:rFonts w:ascii="Times New Roman" w:hAnsi="Times New Roman"/>
          <w:color w:val="000000"/>
          <w:sz w:val="28"/>
          <w:szCs w:val="28"/>
        </w:rPr>
        <w:softHyphen/>
        <w:t xml:space="preserve">рушении здания). Поэтому основным направлением обеспечения </w:t>
      </w:r>
      <w:proofErr w:type="spellStart"/>
      <w:r w:rsidRPr="002A0ABD">
        <w:rPr>
          <w:rFonts w:ascii="Times New Roman" w:hAnsi="Times New Roman"/>
          <w:color w:val="000000"/>
          <w:sz w:val="28"/>
          <w:szCs w:val="28"/>
        </w:rPr>
        <w:t>взрывозащиты</w:t>
      </w:r>
      <w:proofErr w:type="spellEnd"/>
      <w:r w:rsidRPr="002A0ABD">
        <w:rPr>
          <w:rFonts w:ascii="Times New Roman" w:hAnsi="Times New Roman"/>
          <w:color w:val="000000"/>
          <w:sz w:val="28"/>
          <w:szCs w:val="28"/>
        </w:rPr>
        <w:t xml:space="preserve"> является разработка систем пре</w:t>
      </w:r>
      <w:r w:rsidRPr="002A0ABD">
        <w:rPr>
          <w:rFonts w:ascii="Times New Roman" w:hAnsi="Times New Roman"/>
          <w:color w:val="000000"/>
          <w:sz w:val="28"/>
          <w:szCs w:val="28"/>
        </w:rPr>
        <w:softHyphen/>
        <w:t>дупреждения взрывов и нормативная регламентация соответствующих техно</w:t>
      </w:r>
      <w:r w:rsidRPr="002A0ABD">
        <w:rPr>
          <w:rFonts w:ascii="Times New Roman" w:hAnsi="Times New Roman"/>
          <w:color w:val="000000"/>
          <w:sz w:val="28"/>
          <w:szCs w:val="28"/>
        </w:rPr>
        <w:softHyphen/>
        <w:t>логических процессов с учетом надеж</w:t>
      </w:r>
      <w:r w:rsidRPr="002A0ABD">
        <w:rPr>
          <w:rFonts w:ascii="Times New Roman" w:hAnsi="Times New Roman"/>
          <w:color w:val="000000"/>
          <w:sz w:val="28"/>
          <w:szCs w:val="28"/>
        </w:rPr>
        <w:softHyphen/>
        <w:t>ности различных аппаратов, контроль</w:t>
      </w:r>
      <w:r w:rsidRPr="002A0ABD">
        <w:rPr>
          <w:rFonts w:ascii="Times New Roman" w:hAnsi="Times New Roman"/>
          <w:color w:val="000000"/>
          <w:sz w:val="28"/>
          <w:szCs w:val="28"/>
        </w:rPr>
        <w:softHyphen/>
        <w:t>ных и ограничительных приборов и т. д.</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В соответствии с требованиями ГОСТ 12.1.010 «Взрывобезопасность» производственные процессы должны разрабатываться так, чтобы вероят</w:t>
      </w:r>
      <w:r w:rsidRPr="002A0ABD">
        <w:rPr>
          <w:rFonts w:ascii="Times New Roman" w:hAnsi="Times New Roman"/>
          <w:color w:val="000000"/>
          <w:sz w:val="28"/>
          <w:szCs w:val="28"/>
        </w:rPr>
        <w:softHyphen/>
        <w:t>ность возникновения взрыва на любом взрывоопасном участке в течение года не превышала 10</w:t>
      </w:r>
      <w:r w:rsidRPr="002A0ABD">
        <w:rPr>
          <w:rFonts w:ascii="Times New Roman" w:hAnsi="Times New Roman"/>
          <w:color w:val="000000"/>
          <w:sz w:val="28"/>
          <w:szCs w:val="28"/>
          <w:vertAlign w:val="superscript"/>
        </w:rPr>
        <w:t>6</w:t>
      </w:r>
      <w:r w:rsidRPr="002A0ABD">
        <w:rPr>
          <w:rFonts w:ascii="Times New Roman" w:hAnsi="Times New Roman"/>
          <w:color w:val="000000"/>
          <w:sz w:val="28"/>
          <w:szCs w:val="28"/>
        </w:rPr>
        <w:t>. Однако, несмотря на все предупредительные технологиче</w:t>
      </w:r>
      <w:r w:rsidRPr="002A0ABD">
        <w:rPr>
          <w:rFonts w:ascii="Times New Roman" w:hAnsi="Times New Roman"/>
          <w:color w:val="000000"/>
          <w:sz w:val="28"/>
          <w:szCs w:val="28"/>
        </w:rPr>
        <w:softHyphen/>
        <w:t>ские и организационно-технические ме</w:t>
      </w:r>
      <w:r w:rsidRPr="002A0ABD">
        <w:rPr>
          <w:rFonts w:ascii="Times New Roman" w:hAnsi="Times New Roman"/>
          <w:color w:val="000000"/>
          <w:sz w:val="28"/>
          <w:szCs w:val="28"/>
        </w:rPr>
        <w:softHyphen/>
        <w:t>роприятия, аварийные взрывы все же происходят. Уменьшение последствий взрыва за счет надлежащего проектиро</w:t>
      </w:r>
      <w:r w:rsidRPr="002A0ABD">
        <w:rPr>
          <w:rFonts w:ascii="Times New Roman" w:hAnsi="Times New Roman"/>
          <w:color w:val="000000"/>
          <w:sz w:val="28"/>
          <w:szCs w:val="28"/>
        </w:rPr>
        <w:softHyphen/>
        <w:t>вания зданий и сооружений, направлен</w:t>
      </w:r>
      <w:r w:rsidRPr="002A0ABD">
        <w:rPr>
          <w:rFonts w:ascii="Times New Roman" w:hAnsi="Times New Roman"/>
          <w:color w:val="000000"/>
          <w:sz w:val="28"/>
          <w:szCs w:val="28"/>
        </w:rPr>
        <w:softHyphen/>
        <w:t>ных на снижение степени их разруше</w:t>
      </w:r>
      <w:r w:rsidRPr="002A0ABD">
        <w:rPr>
          <w:rFonts w:ascii="Times New Roman" w:hAnsi="Times New Roman"/>
          <w:color w:val="000000"/>
          <w:sz w:val="28"/>
          <w:szCs w:val="28"/>
        </w:rPr>
        <w:softHyphen/>
        <w:t>ния, часто оказывается достаточно эф</w:t>
      </w:r>
      <w:r w:rsidRPr="002A0ABD">
        <w:rPr>
          <w:rFonts w:ascii="Times New Roman" w:hAnsi="Times New Roman"/>
          <w:color w:val="000000"/>
          <w:sz w:val="28"/>
          <w:szCs w:val="28"/>
        </w:rPr>
        <w:softHyphen/>
        <w:t xml:space="preserve">фективным. </w:t>
      </w:r>
      <w:proofErr w:type="spellStart"/>
      <w:r w:rsidRPr="002A0ABD">
        <w:rPr>
          <w:rFonts w:ascii="Times New Roman" w:hAnsi="Times New Roman"/>
          <w:color w:val="000000"/>
          <w:sz w:val="28"/>
          <w:szCs w:val="28"/>
        </w:rPr>
        <w:t>СНиП</w:t>
      </w:r>
      <w:proofErr w:type="spellEnd"/>
      <w:r w:rsidRPr="002A0ABD">
        <w:rPr>
          <w:rFonts w:ascii="Times New Roman" w:hAnsi="Times New Roman"/>
          <w:color w:val="000000"/>
          <w:sz w:val="28"/>
          <w:szCs w:val="28"/>
        </w:rPr>
        <w:t xml:space="preserve">  «Произ</w:t>
      </w:r>
      <w:r w:rsidRPr="002A0ABD">
        <w:rPr>
          <w:rFonts w:ascii="Times New Roman" w:hAnsi="Times New Roman"/>
          <w:color w:val="000000"/>
          <w:sz w:val="28"/>
          <w:szCs w:val="28"/>
        </w:rPr>
        <w:softHyphen/>
        <w:t>водственные здания» устанавливает конструктивные и объемно-планировоч</w:t>
      </w:r>
      <w:r w:rsidRPr="002A0ABD">
        <w:rPr>
          <w:rFonts w:ascii="Times New Roman" w:hAnsi="Times New Roman"/>
          <w:color w:val="000000"/>
          <w:sz w:val="28"/>
          <w:szCs w:val="28"/>
        </w:rPr>
        <w:softHyphen/>
        <w:t>ные требования к зданиям для взрыво</w:t>
      </w:r>
      <w:r w:rsidRPr="002A0ABD">
        <w:rPr>
          <w:rFonts w:ascii="Times New Roman" w:hAnsi="Times New Roman"/>
          <w:color w:val="000000"/>
          <w:sz w:val="28"/>
          <w:szCs w:val="28"/>
        </w:rPr>
        <w:softHyphen/>
        <w:t>опасных производств. Строительные противовзрывные мероприятия осно</w:t>
      </w:r>
      <w:r w:rsidRPr="002A0ABD">
        <w:rPr>
          <w:rFonts w:ascii="Times New Roman" w:hAnsi="Times New Roman"/>
          <w:color w:val="000000"/>
          <w:sz w:val="28"/>
          <w:szCs w:val="28"/>
        </w:rPr>
        <w:softHyphen/>
        <w:t>вываются на надлежащем учете и рас</w:t>
      </w:r>
      <w:r w:rsidRPr="002A0ABD">
        <w:rPr>
          <w:rFonts w:ascii="Times New Roman" w:hAnsi="Times New Roman"/>
          <w:color w:val="000000"/>
          <w:sz w:val="28"/>
          <w:szCs w:val="28"/>
        </w:rPr>
        <w:softHyphen/>
        <w:t xml:space="preserve">чете </w:t>
      </w:r>
      <w:proofErr w:type="spellStart"/>
      <w:r w:rsidRPr="002A0ABD">
        <w:rPr>
          <w:rFonts w:ascii="Times New Roman" w:hAnsi="Times New Roman"/>
          <w:color w:val="000000"/>
          <w:sz w:val="28"/>
          <w:szCs w:val="28"/>
        </w:rPr>
        <w:t>разнопрочности</w:t>
      </w:r>
      <w:proofErr w:type="spellEnd"/>
      <w:r w:rsidRPr="002A0ABD">
        <w:rPr>
          <w:rFonts w:ascii="Times New Roman" w:hAnsi="Times New Roman"/>
          <w:color w:val="000000"/>
          <w:sz w:val="28"/>
          <w:szCs w:val="28"/>
        </w:rPr>
        <w:t xml:space="preserve"> конструкций зда</w:t>
      </w:r>
      <w:r w:rsidRPr="002A0ABD">
        <w:rPr>
          <w:rFonts w:ascii="Times New Roman" w:hAnsi="Times New Roman"/>
          <w:color w:val="000000"/>
          <w:sz w:val="28"/>
          <w:szCs w:val="28"/>
        </w:rPr>
        <w:softHyphen/>
        <w:t>ния с целью обеспечения разрушения конструкций, за счет которых взрыв</w:t>
      </w:r>
      <w:r w:rsidRPr="002A0ABD">
        <w:rPr>
          <w:rFonts w:ascii="Times New Roman" w:hAnsi="Times New Roman"/>
          <w:color w:val="000000"/>
          <w:sz w:val="28"/>
          <w:szCs w:val="28"/>
        </w:rPr>
        <w:softHyphen/>
        <w:t>ное воздействие на другие уменьши</w:t>
      </w:r>
      <w:r w:rsidRPr="002A0ABD">
        <w:rPr>
          <w:rFonts w:ascii="Times New Roman" w:hAnsi="Times New Roman"/>
          <w:color w:val="000000"/>
          <w:sz w:val="28"/>
          <w:szCs w:val="28"/>
        </w:rPr>
        <w:softHyphen/>
        <w:t xml:space="preserve">лось бы и не превышало их несущей способности и, следовательно, они не были разрушены. Такие конструкции называют </w:t>
      </w:r>
      <w:proofErr w:type="spellStart"/>
      <w:r w:rsidRPr="002A0ABD">
        <w:rPr>
          <w:rFonts w:ascii="Times New Roman" w:hAnsi="Times New Roman"/>
          <w:color w:val="000000"/>
          <w:sz w:val="28"/>
          <w:szCs w:val="28"/>
        </w:rPr>
        <w:t>легкосбрасываемыми</w:t>
      </w:r>
      <w:proofErr w:type="spellEnd"/>
      <w:r w:rsidRPr="002A0ABD">
        <w:rPr>
          <w:rFonts w:ascii="Times New Roman" w:hAnsi="Times New Roman"/>
          <w:color w:val="000000"/>
          <w:sz w:val="28"/>
          <w:szCs w:val="28"/>
        </w:rPr>
        <w:t xml:space="preserve"> или </w:t>
      </w:r>
      <w:proofErr w:type="spellStart"/>
      <w:r w:rsidRPr="002A0ABD">
        <w:rPr>
          <w:rFonts w:ascii="Times New Roman" w:hAnsi="Times New Roman"/>
          <w:color w:val="000000"/>
          <w:sz w:val="28"/>
          <w:szCs w:val="28"/>
        </w:rPr>
        <w:t>легкоразрушаемыми</w:t>
      </w:r>
      <w:proofErr w:type="spellEnd"/>
      <w:r w:rsidRPr="002A0ABD">
        <w:rPr>
          <w:rFonts w:ascii="Times New Roman" w:hAnsi="Times New Roman"/>
          <w:color w:val="000000"/>
          <w:sz w:val="28"/>
          <w:szCs w:val="28"/>
        </w:rPr>
        <w:t xml:space="preserve"> (ЛСК).</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8.1.2</w:t>
      </w:r>
      <w:proofErr w:type="gramStart"/>
      <w:r w:rsidRPr="002A0ABD">
        <w:rPr>
          <w:rFonts w:ascii="Times New Roman" w:hAnsi="Times New Roman"/>
          <w:color w:val="000000"/>
          <w:sz w:val="28"/>
          <w:szCs w:val="28"/>
        </w:rPr>
        <w:t xml:space="preserve"> К</w:t>
      </w:r>
      <w:proofErr w:type="gramEnd"/>
      <w:r w:rsidRPr="002A0ABD">
        <w:rPr>
          <w:rFonts w:ascii="Times New Roman" w:hAnsi="Times New Roman"/>
          <w:color w:val="000000"/>
          <w:sz w:val="28"/>
          <w:szCs w:val="28"/>
        </w:rPr>
        <w:t xml:space="preserve"> </w:t>
      </w:r>
      <w:proofErr w:type="spellStart"/>
      <w:r w:rsidRPr="002A0ABD">
        <w:rPr>
          <w:rFonts w:ascii="Times New Roman" w:hAnsi="Times New Roman"/>
          <w:color w:val="000000"/>
          <w:sz w:val="28"/>
          <w:szCs w:val="28"/>
        </w:rPr>
        <w:t>легкосбрасываемым</w:t>
      </w:r>
      <w:proofErr w:type="spellEnd"/>
      <w:r w:rsidRPr="002A0ABD">
        <w:rPr>
          <w:rFonts w:ascii="Times New Roman" w:hAnsi="Times New Roman"/>
          <w:i/>
          <w:iCs/>
          <w:color w:val="000000"/>
          <w:sz w:val="28"/>
          <w:szCs w:val="28"/>
        </w:rPr>
        <w:t xml:space="preserve"> </w:t>
      </w:r>
      <w:r w:rsidRPr="002A0ABD">
        <w:rPr>
          <w:rFonts w:ascii="Times New Roman" w:hAnsi="Times New Roman"/>
          <w:color w:val="000000"/>
          <w:sz w:val="28"/>
          <w:szCs w:val="28"/>
        </w:rPr>
        <w:t>или предохра</w:t>
      </w:r>
      <w:r w:rsidRPr="002A0ABD">
        <w:rPr>
          <w:rFonts w:ascii="Times New Roman" w:hAnsi="Times New Roman"/>
          <w:color w:val="000000"/>
          <w:sz w:val="28"/>
          <w:szCs w:val="28"/>
        </w:rPr>
        <w:softHyphen/>
        <w:t>нительным конструкциям относятся окна, если оконные переплеты запол</w:t>
      </w:r>
      <w:r w:rsidRPr="002A0ABD">
        <w:rPr>
          <w:rFonts w:ascii="Times New Roman" w:hAnsi="Times New Roman"/>
          <w:color w:val="000000"/>
          <w:sz w:val="28"/>
          <w:szCs w:val="28"/>
        </w:rPr>
        <w:softHyphen/>
        <w:t>нены обычным оконным стеклом, двери, распашные ворота, конструкции из асбестоцементных, алюминиевых и сталь</w:t>
      </w:r>
      <w:r w:rsidRPr="002A0ABD">
        <w:rPr>
          <w:rFonts w:ascii="Times New Roman" w:hAnsi="Times New Roman"/>
          <w:color w:val="000000"/>
          <w:sz w:val="28"/>
          <w:szCs w:val="28"/>
        </w:rPr>
        <w:softHyphen/>
        <w:t>ных листов с легким утеплителем, спе</w:t>
      </w:r>
      <w:r w:rsidRPr="002A0ABD">
        <w:rPr>
          <w:rFonts w:ascii="Times New Roman" w:hAnsi="Times New Roman"/>
          <w:color w:val="000000"/>
          <w:sz w:val="28"/>
          <w:szCs w:val="28"/>
        </w:rPr>
        <w:softHyphen/>
        <w:t>циальные плиты покрытия и т. д.</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Защитное действие </w:t>
      </w:r>
      <w:proofErr w:type="spellStart"/>
      <w:r w:rsidRPr="002A0ABD">
        <w:rPr>
          <w:rFonts w:ascii="Times New Roman" w:hAnsi="Times New Roman"/>
          <w:color w:val="000000"/>
          <w:sz w:val="28"/>
          <w:szCs w:val="28"/>
        </w:rPr>
        <w:t>легкосбрасывае</w:t>
      </w:r>
      <w:r w:rsidRPr="002A0ABD">
        <w:rPr>
          <w:rFonts w:ascii="Times New Roman" w:hAnsi="Times New Roman"/>
          <w:color w:val="000000"/>
          <w:sz w:val="28"/>
          <w:szCs w:val="28"/>
        </w:rPr>
        <w:softHyphen/>
        <w:t>мых</w:t>
      </w:r>
      <w:proofErr w:type="spellEnd"/>
      <w:r w:rsidRPr="002A0ABD">
        <w:rPr>
          <w:rFonts w:ascii="Times New Roman" w:hAnsi="Times New Roman"/>
          <w:color w:val="000000"/>
          <w:sz w:val="28"/>
          <w:szCs w:val="28"/>
        </w:rPr>
        <w:t xml:space="preserve"> ограждающих конструкций со</w:t>
      </w:r>
      <w:r w:rsidRPr="002A0ABD">
        <w:rPr>
          <w:rFonts w:ascii="Times New Roman" w:hAnsi="Times New Roman"/>
          <w:color w:val="000000"/>
          <w:sz w:val="28"/>
          <w:szCs w:val="28"/>
        </w:rPr>
        <w:softHyphen/>
        <w:t>стоит в том, что они разрушаются в начальной стадии взрыва, когда дав</w:t>
      </w:r>
      <w:r w:rsidRPr="002A0ABD">
        <w:rPr>
          <w:rFonts w:ascii="Times New Roman" w:hAnsi="Times New Roman"/>
          <w:color w:val="000000"/>
          <w:sz w:val="28"/>
          <w:szCs w:val="28"/>
        </w:rPr>
        <w:softHyphen/>
        <w:t>ление газов - продуктов взрыва - не достигло еще большого значения и яв</w:t>
      </w:r>
      <w:r w:rsidRPr="002A0ABD">
        <w:rPr>
          <w:rFonts w:ascii="Times New Roman" w:hAnsi="Times New Roman"/>
          <w:color w:val="000000"/>
          <w:sz w:val="28"/>
          <w:szCs w:val="28"/>
        </w:rPr>
        <w:softHyphen/>
        <w:t>ляется неопасным для основных (не</w:t>
      </w:r>
      <w:r w:rsidRPr="002A0ABD">
        <w:rPr>
          <w:rFonts w:ascii="Times New Roman" w:hAnsi="Times New Roman"/>
          <w:color w:val="000000"/>
          <w:sz w:val="28"/>
          <w:szCs w:val="28"/>
        </w:rPr>
        <w:softHyphen/>
        <w:t xml:space="preserve">сущих) конструкций. Через проемы, которые образовались в результате  разрушения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w:t>
      </w:r>
      <w:r w:rsidRPr="002A0ABD">
        <w:rPr>
          <w:rFonts w:ascii="Times New Roman" w:hAnsi="Times New Roman"/>
          <w:color w:val="000000"/>
          <w:sz w:val="28"/>
          <w:szCs w:val="28"/>
        </w:rPr>
        <w:softHyphen/>
        <w:t>рукций, избыточные объемы газов - несгоревшей смеси и продуктов взры</w:t>
      </w:r>
      <w:r w:rsidRPr="002A0ABD">
        <w:rPr>
          <w:rFonts w:ascii="Times New Roman" w:hAnsi="Times New Roman"/>
          <w:color w:val="000000"/>
          <w:sz w:val="28"/>
          <w:szCs w:val="28"/>
        </w:rPr>
        <w:softHyphen/>
        <w:t>ва - вытесняются из помещения зда</w:t>
      </w:r>
      <w:r w:rsidRPr="002A0ABD">
        <w:rPr>
          <w:rFonts w:ascii="Times New Roman" w:hAnsi="Times New Roman"/>
          <w:color w:val="000000"/>
          <w:sz w:val="28"/>
          <w:szCs w:val="28"/>
        </w:rPr>
        <w:softHyphen/>
        <w:t>ния наружу. За счет выброса неко</w:t>
      </w:r>
      <w:r w:rsidRPr="002A0ABD">
        <w:rPr>
          <w:rFonts w:ascii="Times New Roman" w:hAnsi="Times New Roman"/>
          <w:color w:val="000000"/>
          <w:sz w:val="28"/>
          <w:szCs w:val="28"/>
        </w:rPr>
        <w:softHyphen/>
        <w:t>торой части избыточных объемов газа давление и, следовательно, нагрузка на основе конструкции уменьшаются по сравнению с той нагрузкой, которая имела бы место при взрыве такой же смеси в замкнутом объеме. Если в зда</w:t>
      </w:r>
      <w:r w:rsidRPr="002A0ABD">
        <w:rPr>
          <w:rFonts w:ascii="Times New Roman" w:hAnsi="Times New Roman"/>
          <w:color w:val="000000"/>
          <w:sz w:val="28"/>
          <w:szCs w:val="28"/>
        </w:rPr>
        <w:softHyphen/>
        <w:t>нии будет устроено достаточное коли</w:t>
      </w:r>
      <w:r w:rsidRPr="002A0ABD">
        <w:rPr>
          <w:rFonts w:ascii="Times New Roman" w:hAnsi="Times New Roman"/>
          <w:color w:val="000000"/>
          <w:sz w:val="28"/>
          <w:szCs w:val="28"/>
        </w:rPr>
        <w:softHyphen/>
        <w:t xml:space="preserve">чество проемов, огражденных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сбрасываемыми</w:t>
      </w:r>
      <w:proofErr w:type="spellEnd"/>
      <w:r w:rsidRPr="002A0ABD">
        <w:rPr>
          <w:rFonts w:ascii="Times New Roman" w:hAnsi="Times New Roman"/>
          <w:color w:val="000000"/>
          <w:sz w:val="28"/>
          <w:szCs w:val="28"/>
        </w:rPr>
        <w:t xml:space="preserve"> конструкциями, и если должным образом подобрать их </w:t>
      </w:r>
      <w:r w:rsidRPr="002A0ABD">
        <w:rPr>
          <w:rFonts w:ascii="Times New Roman" w:hAnsi="Times New Roman"/>
          <w:color w:val="000000"/>
          <w:sz w:val="28"/>
          <w:szCs w:val="28"/>
        </w:rPr>
        <w:lastRenderedPageBreak/>
        <w:t>массу и прочность, то давление и соответ</w:t>
      </w:r>
      <w:r w:rsidRPr="002A0ABD">
        <w:rPr>
          <w:rFonts w:ascii="Times New Roman" w:hAnsi="Times New Roman"/>
          <w:color w:val="000000"/>
          <w:sz w:val="28"/>
          <w:szCs w:val="28"/>
        </w:rPr>
        <w:softHyphen/>
        <w:t>ственно нагрузка на основные конструк</w:t>
      </w:r>
      <w:r w:rsidRPr="002A0ABD">
        <w:rPr>
          <w:rFonts w:ascii="Times New Roman" w:hAnsi="Times New Roman"/>
          <w:color w:val="000000"/>
          <w:sz w:val="28"/>
          <w:szCs w:val="28"/>
        </w:rPr>
        <w:softHyphen/>
        <w:t>ции могут быть уменьшены до требуе</w:t>
      </w:r>
      <w:r w:rsidRPr="002A0ABD">
        <w:rPr>
          <w:rFonts w:ascii="Times New Roman" w:hAnsi="Times New Roman"/>
          <w:color w:val="000000"/>
          <w:sz w:val="28"/>
          <w:szCs w:val="28"/>
        </w:rPr>
        <w:softHyphen/>
        <w:t>мых значений, устанавливаемых из условия прочности или несущей способ</w:t>
      </w:r>
      <w:r w:rsidRPr="002A0ABD">
        <w:rPr>
          <w:rFonts w:ascii="Times New Roman" w:hAnsi="Times New Roman"/>
          <w:color w:val="000000"/>
          <w:sz w:val="28"/>
          <w:szCs w:val="28"/>
        </w:rPr>
        <w:softHyphen/>
        <w:t>ности основных конструкций.</w:t>
      </w:r>
    </w:p>
    <w:p w:rsidR="00F260AA" w:rsidRPr="002A0ABD" w:rsidRDefault="00F260AA" w:rsidP="00F260AA">
      <w:pPr>
        <w:shd w:val="clear" w:color="auto" w:fill="FFFFFF"/>
        <w:ind w:firstLine="708"/>
        <w:rPr>
          <w:rFonts w:ascii="Times New Roman" w:hAnsi="Times New Roman"/>
          <w:b/>
          <w:bCs/>
          <w:color w:val="000000"/>
          <w:sz w:val="28"/>
          <w:szCs w:val="28"/>
        </w:rPr>
      </w:pP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8.2 Нормативные требования по устройству </w:t>
      </w:r>
      <w:proofErr w:type="spellStart"/>
      <w:r w:rsidRPr="002A0ABD">
        <w:rPr>
          <w:rFonts w:ascii="Times New Roman" w:hAnsi="Times New Roman"/>
          <w:b/>
          <w:bCs/>
          <w:color w:val="000000"/>
          <w:sz w:val="28"/>
          <w:szCs w:val="28"/>
        </w:rPr>
        <w:t>легкосбрасываемых</w:t>
      </w:r>
      <w:proofErr w:type="spellEnd"/>
      <w:r w:rsidRPr="002A0ABD">
        <w:rPr>
          <w:rFonts w:ascii="Times New Roman" w:hAnsi="Times New Roman"/>
          <w:b/>
          <w:bCs/>
          <w:color w:val="000000"/>
          <w:sz w:val="28"/>
          <w:szCs w:val="28"/>
        </w:rPr>
        <w:t xml:space="preserve"> конструкций</w:t>
      </w:r>
    </w:p>
    <w:p w:rsidR="00F260AA" w:rsidRPr="002A0ABD" w:rsidRDefault="00F260AA" w:rsidP="00F260AA">
      <w:pPr>
        <w:shd w:val="clear" w:color="auto" w:fill="FFFFFF"/>
        <w:jc w:val="center"/>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8.2.1 Строительные нормы и правила устанавливают, с учетом категории взрывоопасного про</w:t>
      </w:r>
      <w:r w:rsidRPr="002A0ABD">
        <w:rPr>
          <w:rFonts w:ascii="Times New Roman" w:hAnsi="Times New Roman"/>
          <w:color w:val="000000"/>
          <w:sz w:val="28"/>
          <w:szCs w:val="28"/>
        </w:rPr>
        <w:softHyphen/>
        <w:t>изводства, требования в отношении пла</w:t>
      </w:r>
      <w:r w:rsidRPr="002A0ABD">
        <w:rPr>
          <w:rFonts w:ascii="Times New Roman" w:hAnsi="Times New Roman"/>
          <w:color w:val="000000"/>
          <w:sz w:val="28"/>
          <w:szCs w:val="28"/>
        </w:rPr>
        <w:softHyphen/>
        <w:t>нировки, этажности, площади, раз</w:t>
      </w:r>
      <w:r w:rsidRPr="002A0ABD">
        <w:rPr>
          <w:rFonts w:ascii="Times New Roman" w:hAnsi="Times New Roman"/>
          <w:color w:val="000000"/>
          <w:sz w:val="28"/>
          <w:szCs w:val="28"/>
        </w:rPr>
        <w:softHyphen/>
        <w:t>мещения помещения, путей эвакуации и конструктивных решений. В частности, в нормах указывается, что в зданиях категорий</w:t>
      </w:r>
      <w:proofErr w:type="gramStart"/>
      <w:r w:rsidRPr="002A0ABD">
        <w:rPr>
          <w:rFonts w:ascii="Times New Roman" w:hAnsi="Times New Roman"/>
          <w:color w:val="000000"/>
          <w:sz w:val="28"/>
          <w:szCs w:val="28"/>
        </w:rPr>
        <w:t xml:space="preserve"> А</w:t>
      </w:r>
      <w:proofErr w:type="gramEnd"/>
      <w:r w:rsidRPr="002A0ABD">
        <w:rPr>
          <w:rFonts w:ascii="Times New Roman" w:hAnsi="Times New Roman"/>
          <w:color w:val="000000"/>
          <w:sz w:val="28"/>
          <w:szCs w:val="28"/>
        </w:rPr>
        <w:t xml:space="preserve"> и Б следует предусматри</w:t>
      </w:r>
      <w:r w:rsidRPr="002A0ABD">
        <w:rPr>
          <w:rFonts w:ascii="Times New Roman" w:hAnsi="Times New Roman"/>
          <w:color w:val="000000"/>
          <w:sz w:val="28"/>
          <w:szCs w:val="28"/>
        </w:rPr>
        <w:softHyphen/>
        <w:t>вать устройство наружных ограждаю</w:t>
      </w:r>
      <w:r w:rsidRPr="002A0ABD">
        <w:rPr>
          <w:rFonts w:ascii="Times New Roman" w:hAnsi="Times New Roman"/>
          <w:color w:val="000000"/>
          <w:sz w:val="28"/>
          <w:szCs w:val="28"/>
        </w:rPr>
        <w:softHyphen/>
        <w:t xml:space="preserve">щих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конструкций. </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8.2.2</w:t>
      </w:r>
      <w:proofErr w:type="gramStart"/>
      <w:r w:rsidRPr="002A0ABD">
        <w:rPr>
          <w:rFonts w:ascii="Times New Roman" w:hAnsi="Times New Roman"/>
          <w:color w:val="000000"/>
          <w:sz w:val="28"/>
          <w:szCs w:val="28"/>
        </w:rPr>
        <w:t xml:space="preserve"> В</w:t>
      </w:r>
      <w:proofErr w:type="gramEnd"/>
      <w:r w:rsidRPr="002A0ABD">
        <w:rPr>
          <w:rFonts w:ascii="Times New Roman" w:hAnsi="Times New Roman"/>
          <w:color w:val="000000"/>
          <w:sz w:val="28"/>
          <w:szCs w:val="28"/>
        </w:rPr>
        <w:t xml:space="preserve"> качестве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w:t>
      </w:r>
      <w:r w:rsidRPr="002A0ABD">
        <w:rPr>
          <w:rFonts w:ascii="Times New Roman" w:hAnsi="Times New Roman"/>
          <w:color w:val="000000"/>
          <w:sz w:val="28"/>
          <w:szCs w:val="28"/>
        </w:rPr>
        <w:softHyphen/>
        <w:t>ций следует, как правило, использовать остекление окон и фонарей. При недо</w:t>
      </w:r>
      <w:r w:rsidRPr="002A0ABD">
        <w:rPr>
          <w:rFonts w:ascii="Times New Roman" w:hAnsi="Times New Roman"/>
          <w:color w:val="000000"/>
          <w:sz w:val="28"/>
          <w:szCs w:val="28"/>
        </w:rPr>
        <w:softHyphen/>
        <w:t>статочной площади остекления допус</w:t>
      </w:r>
      <w:r w:rsidRPr="002A0ABD">
        <w:rPr>
          <w:rFonts w:ascii="Times New Roman" w:hAnsi="Times New Roman"/>
          <w:color w:val="000000"/>
          <w:sz w:val="28"/>
          <w:szCs w:val="28"/>
        </w:rPr>
        <w:softHyphen/>
        <w:t xml:space="preserve">кается в качестве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конструкций использовать конструкции покрытий из стальных, алюминиевых и асбестоцементных листов и эффектив</w:t>
      </w:r>
      <w:r w:rsidRPr="002A0ABD">
        <w:rPr>
          <w:rFonts w:ascii="Times New Roman" w:hAnsi="Times New Roman"/>
          <w:color w:val="000000"/>
          <w:sz w:val="28"/>
          <w:szCs w:val="28"/>
        </w:rPr>
        <w:softHyphen/>
        <w:t xml:space="preserve">ного утеплителя. Площадь </w:t>
      </w:r>
      <w:proofErr w:type="spellStart"/>
      <w:r w:rsidRPr="002A0ABD">
        <w:rPr>
          <w:rFonts w:ascii="Times New Roman" w:hAnsi="Times New Roman"/>
          <w:color w:val="000000"/>
          <w:sz w:val="28"/>
          <w:szCs w:val="28"/>
        </w:rPr>
        <w:t>легкосбра</w:t>
      </w:r>
      <w:r w:rsidRPr="002A0ABD">
        <w:rPr>
          <w:rFonts w:ascii="Times New Roman" w:hAnsi="Times New Roman"/>
          <w:color w:val="000000"/>
          <w:sz w:val="28"/>
          <w:szCs w:val="28"/>
        </w:rPr>
        <w:softHyphen/>
        <w:t>сываемых</w:t>
      </w:r>
      <w:proofErr w:type="spellEnd"/>
      <w:r w:rsidRPr="002A0ABD">
        <w:rPr>
          <w:rFonts w:ascii="Times New Roman" w:hAnsi="Times New Roman"/>
          <w:color w:val="000000"/>
          <w:sz w:val="28"/>
          <w:szCs w:val="28"/>
        </w:rPr>
        <w:t xml:space="preserve"> конструкций следует опреде</w:t>
      </w:r>
      <w:r w:rsidRPr="002A0ABD">
        <w:rPr>
          <w:rFonts w:ascii="Times New Roman" w:hAnsi="Times New Roman"/>
          <w:color w:val="000000"/>
          <w:sz w:val="28"/>
          <w:szCs w:val="28"/>
        </w:rPr>
        <w:softHyphen/>
        <w:t xml:space="preserve">лять расчетом. </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8.2.3</w:t>
      </w:r>
      <w:proofErr w:type="gramStart"/>
      <w:r w:rsidRPr="002A0ABD">
        <w:rPr>
          <w:rFonts w:ascii="Times New Roman" w:hAnsi="Times New Roman"/>
          <w:color w:val="000000"/>
          <w:sz w:val="28"/>
          <w:szCs w:val="28"/>
        </w:rPr>
        <w:t xml:space="preserve"> П</w:t>
      </w:r>
      <w:proofErr w:type="gramEnd"/>
      <w:r w:rsidRPr="002A0ABD">
        <w:rPr>
          <w:rFonts w:ascii="Times New Roman" w:hAnsi="Times New Roman"/>
          <w:color w:val="000000"/>
          <w:sz w:val="28"/>
          <w:szCs w:val="28"/>
        </w:rPr>
        <w:t>ри отсутствии рас</w:t>
      </w:r>
      <w:r w:rsidRPr="002A0ABD">
        <w:rPr>
          <w:rFonts w:ascii="Times New Roman" w:hAnsi="Times New Roman"/>
          <w:color w:val="000000"/>
          <w:sz w:val="28"/>
          <w:szCs w:val="28"/>
        </w:rPr>
        <w:softHyphen/>
        <w:t xml:space="preserve">четных данных площадь </w:t>
      </w:r>
      <w:proofErr w:type="spellStart"/>
      <w:r w:rsidRPr="002A0ABD">
        <w:rPr>
          <w:rFonts w:ascii="Times New Roman" w:hAnsi="Times New Roman"/>
          <w:color w:val="000000"/>
          <w:sz w:val="28"/>
          <w:szCs w:val="28"/>
        </w:rPr>
        <w:t>легкосбрасы</w:t>
      </w:r>
      <w:r w:rsidRPr="002A0ABD">
        <w:rPr>
          <w:rFonts w:ascii="Times New Roman" w:hAnsi="Times New Roman"/>
          <w:color w:val="000000"/>
          <w:sz w:val="28"/>
          <w:szCs w:val="28"/>
        </w:rPr>
        <w:softHyphen/>
        <w:t>ваемых</w:t>
      </w:r>
      <w:proofErr w:type="spellEnd"/>
      <w:r w:rsidRPr="002A0ABD">
        <w:rPr>
          <w:rFonts w:ascii="Times New Roman" w:hAnsi="Times New Roman"/>
          <w:color w:val="000000"/>
          <w:sz w:val="28"/>
          <w:szCs w:val="28"/>
        </w:rPr>
        <w:t xml:space="preserve"> конструкций должна составлять не менее </w:t>
      </w:r>
      <w:smartTag w:uri="urn:schemas-microsoft-com:office:smarttags" w:element="metricconverter">
        <w:smartTagPr>
          <w:attr w:name="ProductID" w:val="0,05 м2"/>
        </w:smartTagPr>
        <w:r w:rsidRPr="002A0ABD">
          <w:rPr>
            <w:rFonts w:ascii="Times New Roman" w:hAnsi="Times New Roman"/>
            <w:color w:val="000000"/>
            <w:sz w:val="28"/>
            <w:szCs w:val="28"/>
          </w:rPr>
          <w:t>0,05 м</w:t>
        </w:r>
        <w:r w:rsidRPr="002A0ABD">
          <w:rPr>
            <w:rFonts w:ascii="Times New Roman" w:hAnsi="Times New Roman"/>
            <w:color w:val="000000"/>
            <w:sz w:val="28"/>
            <w:szCs w:val="28"/>
            <w:vertAlign w:val="superscript"/>
          </w:rPr>
          <w:t>2</w:t>
        </w:r>
      </w:smartTag>
      <w:r w:rsidRPr="002A0ABD">
        <w:rPr>
          <w:rFonts w:ascii="Times New Roman" w:hAnsi="Times New Roman"/>
          <w:color w:val="000000"/>
          <w:sz w:val="28"/>
          <w:szCs w:val="28"/>
        </w:rPr>
        <w:t xml:space="preserve"> на </w:t>
      </w:r>
      <w:smartTag w:uri="urn:schemas-microsoft-com:office:smarttags" w:element="metricconverter">
        <w:smartTagPr>
          <w:attr w:name="ProductID" w:val="1 м3"/>
        </w:smartTagPr>
        <w:r w:rsidRPr="002A0ABD">
          <w:rPr>
            <w:rFonts w:ascii="Times New Roman" w:hAnsi="Times New Roman"/>
            <w:color w:val="000000"/>
            <w:sz w:val="28"/>
            <w:szCs w:val="28"/>
          </w:rPr>
          <w:t>1 м</w:t>
        </w:r>
        <w:r w:rsidRPr="002A0ABD">
          <w:rPr>
            <w:rFonts w:ascii="Times New Roman" w:hAnsi="Times New Roman"/>
            <w:color w:val="000000"/>
            <w:sz w:val="28"/>
            <w:szCs w:val="28"/>
            <w:vertAlign w:val="superscript"/>
          </w:rPr>
          <w:t>3</w:t>
        </w:r>
      </w:smartTag>
      <w:r w:rsidRPr="002A0ABD">
        <w:rPr>
          <w:rFonts w:ascii="Times New Roman" w:hAnsi="Times New Roman"/>
          <w:color w:val="000000"/>
          <w:sz w:val="28"/>
          <w:szCs w:val="28"/>
        </w:rPr>
        <w:t xml:space="preserve"> объема помещения категории А и не менее 0,03 м</w:t>
      </w:r>
      <w:r w:rsidRPr="002A0ABD">
        <w:rPr>
          <w:rFonts w:ascii="Times New Roman" w:hAnsi="Times New Roman"/>
          <w:color w:val="000000"/>
          <w:sz w:val="28"/>
          <w:szCs w:val="28"/>
          <w:vertAlign w:val="superscript"/>
        </w:rPr>
        <w:t>г</w:t>
      </w:r>
      <w:r w:rsidRPr="002A0ABD">
        <w:rPr>
          <w:rFonts w:ascii="Times New Roman" w:hAnsi="Times New Roman"/>
          <w:color w:val="000000"/>
          <w:sz w:val="28"/>
          <w:szCs w:val="28"/>
        </w:rPr>
        <w:t xml:space="preserve"> - категории Б. При этом конст</w:t>
      </w:r>
      <w:r w:rsidRPr="002A0ABD">
        <w:rPr>
          <w:rFonts w:ascii="Times New Roman" w:hAnsi="Times New Roman"/>
          <w:color w:val="000000"/>
          <w:sz w:val="28"/>
          <w:szCs w:val="28"/>
        </w:rPr>
        <w:softHyphen/>
        <w:t xml:space="preserve">рукции остекления относятся к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сбрасываемым</w:t>
      </w:r>
      <w:proofErr w:type="spellEnd"/>
      <w:r w:rsidRPr="002A0ABD">
        <w:rPr>
          <w:rFonts w:ascii="Times New Roman" w:hAnsi="Times New Roman"/>
          <w:color w:val="000000"/>
          <w:sz w:val="28"/>
          <w:szCs w:val="28"/>
        </w:rPr>
        <w:t xml:space="preserve">, если толщина стекла составляет 3; 4 и </w:t>
      </w:r>
      <w:smartTag w:uri="urn:schemas-microsoft-com:office:smarttags" w:element="metricconverter">
        <w:smartTagPr>
          <w:attr w:name="ProductID" w:val="5 мм"/>
        </w:smartTagPr>
        <w:r w:rsidRPr="002A0ABD">
          <w:rPr>
            <w:rFonts w:ascii="Times New Roman" w:hAnsi="Times New Roman"/>
            <w:color w:val="000000"/>
            <w:sz w:val="28"/>
            <w:szCs w:val="28"/>
          </w:rPr>
          <w:t>5 мм</w:t>
        </w:r>
      </w:smartTag>
      <w:r w:rsidRPr="002A0ABD">
        <w:rPr>
          <w:rFonts w:ascii="Times New Roman" w:hAnsi="Times New Roman"/>
          <w:color w:val="000000"/>
          <w:sz w:val="28"/>
          <w:szCs w:val="28"/>
        </w:rPr>
        <w:t xml:space="preserve">, а его площадь не менее (соответственно) 0,8; 1 и </w:t>
      </w:r>
      <w:smartTag w:uri="urn:schemas-microsoft-com:office:smarttags" w:element="metricconverter">
        <w:smartTagPr>
          <w:attr w:name="ProductID" w:val="1,5 м2"/>
        </w:smartTagPr>
        <w:r w:rsidRPr="002A0ABD">
          <w:rPr>
            <w:rFonts w:ascii="Times New Roman" w:hAnsi="Times New Roman"/>
            <w:color w:val="000000"/>
            <w:sz w:val="28"/>
            <w:szCs w:val="28"/>
          </w:rPr>
          <w:t>1,5 м</w:t>
        </w:r>
        <w:proofErr w:type="gramStart"/>
        <w:r w:rsidRPr="002A0ABD">
          <w:rPr>
            <w:rFonts w:ascii="Times New Roman" w:hAnsi="Times New Roman"/>
            <w:color w:val="000000"/>
            <w:sz w:val="28"/>
            <w:szCs w:val="28"/>
            <w:vertAlign w:val="superscript"/>
          </w:rPr>
          <w:t>2</w:t>
        </w:r>
      </w:smartTag>
      <w:proofErr w:type="gramEnd"/>
      <w:r w:rsidRPr="002A0ABD">
        <w:rPr>
          <w:rFonts w:ascii="Times New Roman" w:hAnsi="Times New Roman"/>
          <w:color w:val="000000"/>
          <w:sz w:val="28"/>
          <w:szCs w:val="28"/>
        </w:rPr>
        <w:t>. Конструкции остекления с армирован</w:t>
      </w:r>
      <w:r w:rsidRPr="002A0ABD">
        <w:rPr>
          <w:rFonts w:ascii="Times New Roman" w:hAnsi="Times New Roman"/>
          <w:color w:val="000000"/>
          <w:sz w:val="28"/>
          <w:szCs w:val="28"/>
        </w:rPr>
        <w:softHyphen/>
        <w:t xml:space="preserve">ным стеклом к </w:t>
      </w:r>
      <w:proofErr w:type="spellStart"/>
      <w:r w:rsidRPr="002A0ABD">
        <w:rPr>
          <w:rFonts w:ascii="Times New Roman" w:hAnsi="Times New Roman"/>
          <w:color w:val="000000"/>
          <w:sz w:val="28"/>
          <w:szCs w:val="28"/>
        </w:rPr>
        <w:t>легкосбрасываемым</w:t>
      </w:r>
      <w:proofErr w:type="spellEnd"/>
      <w:r w:rsidRPr="002A0ABD">
        <w:rPr>
          <w:rFonts w:ascii="Times New Roman" w:hAnsi="Times New Roman"/>
          <w:color w:val="000000"/>
          <w:sz w:val="28"/>
          <w:szCs w:val="28"/>
        </w:rPr>
        <w:t xml:space="preserve"> не  относятся. </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Рулонный ковер на участках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сбрасываемых</w:t>
      </w:r>
      <w:proofErr w:type="spellEnd"/>
      <w:r w:rsidRPr="002A0ABD">
        <w:rPr>
          <w:rFonts w:ascii="Times New Roman" w:hAnsi="Times New Roman"/>
          <w:color w:val="000000"/>
          <w:sz w:val="28"/>
          <w:szCs w:val="28"/>
        </w:rPr>
        <w:t xml:space="preserve"> конструкций покрытия следует разрезать на карты площадью не более </w:t>
      </w:r>
      <w:smartTag w:uri="urn:schemas-microsoft-com:office:smarttags" w:element="metricconverter">
        <w:smartTagPr>
          <w:attr w:name="ProductID" w:val="180 м2"/>
        </w:smartTagPr>
        <w:r w:rsidRPr="002A0ABD">
          <w:rPr>
            <w:rFonts w:ascii="Times New Roman" w:hAnsi="Times New Roman"/>
            <w:color w:val="000000"/>
            <w:sz w:val="28"/>
            <w:szCs w:val="28"/>
          </w:rPr>
          <w:t>180 м</w:t>
        </w:r>
        <w:proofErr w:type="gramStart"/>
        <w:r w:rsidRPr="002A0ABD">
          <w:rPr>
            <w:rFonts w:ascii="Times New Roman" w:hAnsi="Times New Roman"/>
            <w:color w:val="000000"/>
            <w:sz w:val="28"/>
            <w:szCs w:val="28"/>
            <w:vertAlign w:val="superscript"/>
          </w:rPr>
          <w:t>2</w:t>
        </w:r>
      </w:smartTag>
      <w:proofErr w:type="gramEnd"/>
      <w:r w:rsidRPr="002A0ABD">
        <w:rPr>
          <w:rFonts w:ascii="Times New Roman" w:hAnsi="Times New Roman"/>
          <w:color w:val="000000"/>
          <w:sz w:val="28"/>
          <w:szCs w:val="28"/>
        </w:rPr>
        <w:t xml:space="preserve"> каждая.</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Расчетное давление от массы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сбрасываемых</w:t>
      </w:r>
      <w:proofErr w:type="spellEnd"/>
      <w:r w:rsidRPr="002A0ABD">
        <w:rPr>
          <w:rFonts w:ascii="Times New Roman" w:hAnsi="Times New Roman"/>
          <w:color w:val="000000"/>
          <w:sz w:val="28"/>
          <w:szCs w:val="28"/>
        </w:rPr>
        <w:t xml:space="preserve"> конструкций покрытия должна составлять не более 0,7 кПа (70 кгс/м</w:t>
      </w:r>
      <w:proofErr w:type="gramStart"/>
      <w:r w:rsidRPr="002A0ABD">
        <w:rPr>
          <w:rFonts w:ascii="Times New Roman" w:hAnsi="Times New Roman"/>
          <w:color w:val="000000"/>
          <w:sz w:val="28"/>
          <w:szCs w:val="28"/>
          <w:vertAlign w:val="superscript"/>
        </w:rPr>
        <w:t>2</w:t>
      </w:r>
      <w:proofErr w:type="gramEnd"/>
      <w:r w:rsidRPr="002A0ABD">
        <w:rPr>
          <w:rFonts w:ascii="Times New Roman" w:hAnsi="Times New Roman"/>
          <w:color w:val="000000"/>
          <w:sz w:val="28"/>
          <w:szCs w:val="28"/>
        </w:rPr>
        <w:t>).</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8.2.4 Помещения категорий</w:t>
      </w:r>
      <w:proofErr w:type="gramStart"/>
      <w:r w:rsidRPr="002A0ABD">
        <w:rPr>
          <w:rFonts w:ascii="Times New Roman" w:hAnsi="Times New Roman"/>
          <w:color w:val="000000"/>
          <w:sz w:val="28"/>
          <w:szCs w:val="28"/>
        </w:rPr>
        <w:t xml:space="preserve"> А</w:t>
      </w:r>
      <w:proofErr w:type="gramEnd"/>
      <w:r w:rsidRPr="002A0ABD">
        <w:rPr>
          <w:rFonts w:ascii="Times New Roman" w:hAnsi="Times New Roman"/>
          <w:color w:val="000000"/>
          <w:sz w:val="28"/>
          <w:szCs w:val="28"/>
        </w:rPr>
        <w:t xml:space="preserve"> и Б следует размещать (с учетом технологических требований) у наружных стен, а в мно</w:t>
      </w:r>
      <w:r w:rsidRPr="002A0ABD">
        <w:rPr>
          <w:rFonts w:ascii="Times New Roman" w:hAnsi="Times New Roman"/>
          <w:color w:val="000000"/>
          <w:sz w:val="28"/>
          <w:szCs w:val="28"/>
        </w:rPr>
        <w:softHyphen/>
        <w:t>гоэтажных зданиях - на верхних эта</w:t>
      </w:r>
      <w:r w:rsidRPr="002A0ABD">
        <w:rPr>
          <w:rFonts w:ascii="Times New Roman" w:hAnsi="Times New Roman"/>
          <w:color w:val="000000"/>
          <w:sz w:val="28"/>
          <w:szCs w:val="28"/>
        </w:rPr>
        <w:softHyphen/>
        <w:t>жах.</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Размещение помещений категорий</w:t>
      </w:r>
      <w:proofErr w:type="gramStart"/>
      <w:r w:rsidRPr="002A0ABD">
        <w:rPr>
          <w:rFonts w:ascii="Times New Roman" w:hAnsi="Times New Roman"/>
          <w:color w:val="000000"/>
          <w:sz w:val="28"/>
          <w:szCs w:val="28"/>
        </w:rPr>
        <w:t xml:space="preserve"> А</w:t>
      </w:r>
      <w:proofErr w:type="gramEnd"/>
      <w:r w:rsidRPr="002A0ABD">
        <w:rPr>
          <w:rFonts w:ascii="Times New Roman" w:hAnsi="Times New Roman"/>
          <w:color w:val="000000"/>
          <w:sz w:val="28"/>
          <w:szCs w:val="28"/>
        </w:rPr>
        <w:t xml:space="preserve"> и Б в подвальных и цокольных этажах не допускается.</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8.3 Определение     требуемой     площади </w:t>
      </w:r>
      <w:proofErr w:type="spellStart"/>
      <w:r w:rsidRPr="002A0ABD">
        <w:rPr>
          <w:rFonts w:ascii="Times New Roman" w:hAnsi="Times New Roman"/>
          <w:b/>
          <w:bCs/>
          <w:color w:val="000000"/>
          <w:sz w:val="28"/>
          <w:szCs w:val="28"/>
        </w:rPr>
        <w:t>легкосбрасываемой</w:t>
      </w:r>
      <w:proofErr w:type="spellEnd"/>
      <w:r w:rsidRPr="002A0ABD">
        <w:rPr>
          <w:rFonts w:ascii="Times New Roman" w:hAnsi="Times New Roman"/>
          <w:b/>
          <w:bCs/>
          <w:color w:val="000000"/>
          <w:sz w:val="28"/>
          <w:szCs w:val="28"/>
        </w:rPr>
        <w:t xml:space="preserve"> </w:t>
      </w: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конструкции</w:t>
      </w:r>
    </w:p>
    <w:p w:rsidR="00F260AA" w:rsidRPr="002A0ABD" w:rsidRDefault="00F260AA" w:rsidP="00F260AA">
      <w:pPr>
        <w:shd w:val="clear" w:color="auto" w:fill="FFFFFF"/>
        <w:jc w:val="center"/>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b/>
          <w:bCs/>
          <w:color w:val="000000"/>
          <w:sz w:val="28"/>
          <w:szCs w:val="28"/>
        </w:rPr>
        <w:t xml:space="preserve">ЛСК. </w:t>
      </w:r>
      <w:r w:rsidRPr="002A0ABD">
        <w:rPr>
          <w:rFonts w:ascii="Times New Roman" w:hAnsi="Times New Roman"/>
          <w:color w:val="000000"/>
          <w:sz w:val="28"/>
          <w:szCs w:val="28"/>
        </w:rPr>
        <w:t>На практике часто возникает вопрос - какая должна быть площадь отверстия при заданных характеристи</w:t>
      </w:r>
      <w:r w:rsidRPr="002A0ABD">
        <w:rPr>
          <w:rFonts w:ascii="Times New Roman" w:hAnsi="Times New Roman"/>
          <w:color w:val="000000"/>
          <w:sz w:val="28"/>
          <w:szCs w:val="28"/>
        </w:rPr>
        <w:softHyphen/>
        <w:t xml:space="preserve">ках </w:t>
      </w:r>
      <w:proofErr w:type="spellStart"/>
      <w:r w:rsidRPr="002A0ABD">
        <w:rPr>
          <w:rFonts w:ascii="Times New Roman" w:hAnsi="Times New Roman"/>
          <w:color w:val="000000"/>
          <w:sz w:val="28"/>
          <w:szCs w:val="28"/>
        </w:rPr>
        <w:t>газовоздушной</w:t>
      </w:r>
      <w:proofErr w:type="spellEnd"/>
      <w:r w:rsidRPr="002A0ABD">
        <w:rPr>
          <w:rFonts w:ascii="Times New Roman" w:hAnsi="Times New Roman"/>
          <w:color w:val="000000"/>
          <w:sz w:val="28"/>
          <w:szCs w:val="28"/>
        </w:rPr>
        <w:t xml:space="preserve"> смеси и объеме помещения, чтобы при взрыве давление на стенки объема не превышало допус</w:t>
      </w:r>
      <w:r w:rsidRPr="002A0ABD">
        <w:rPr>
          <w:rFonts w:ascii="Times New Roman" w:hAnsi="Times New Roman"/>
          <w:color w:val="000000"/>
          <w:sz w:val="28"/>
          <w:szCs w:val="28"/>
        </w:rPr>
        <w:softHyphen/>
        <w:t>каемого расчетного избыточного давле</w:t>
      </w:r>
      <w:r w:rsidRPr="002A0ABD">
        <w:rPr>
          <w:rFonts w:ascii="Times New Roman" w:hAnsi="Times New Roman"/>
          <w:color w:val="000000"/>
          <w:sz w:val="28"/>
          <w:szCs w:val="28"/>
        </w:rPr>
        <w:softHyphen/>
        <w:t xml:space="preserve">ния  </w:t>
      </w:r>
      <w:r w:rsidRPr="002A0ABD">
        <w:rPr>
          <w:rFonts w:ascii="Times New Roman" w:hAnsi="Times New Roman"/>
          <w:sz w:val="28"/>
          <w:szCs w:val="28"/>
        </w:rPr>
        <w:t>Δ</w:t>
      </w:r>
      <w:r w:rsidRPr="002A0ABD">
        <w:rPr>
          <w:rFonts w:ascii="Times New Roman" w:hAnsi="Times New Roman"/>
          <w:color w:val="000000"/>
          <w:sz w:val="28"/>
          <w:szCs w:val="28"/>
        </w:rPr>
        <w:t xml:space="preserve"> </w:t>
      </w:r>
      <w:proofErr w:type="gramStart"/>
      <w:r w:rsidRPr="002A0ABD">
        <w:rPr>
          <w:rFonts w:ascii="Times New Roman" w:hAnsi="Times New Roman"/>
          <w:color w:val="000000"/>
          <w:sz w:val="28"/>
          <w:szCs w:val="28"/>
          <w:lang w:val="en-US"/>
        </w:rPr>
        <w:t>P</w:t>
      </w:r>
      <w:proofErr w:type="gramEnd"/>
      <w:r w:rsidRPr="002A0ABD">
        <w:rPr>
          <w:rFonts w:ascii="Times New Roman" w:hAnsi="Times New Roman"/>
          <w:color w:val="000000"/>
          <w:sz w:val="28"/>
          <w:szCs w:val="28"/>
        </w:rPr>
        <w:t xml:space="preserve">доп.      </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lastRenderedPageBreak/>
        <w:t>Приближенно требуемую площадь отверстия с учетом допускаемого избы</w:t>
      </w:r>
      <w:r w:rsidRPr="002A0ABD">
        <w:rPr>
          <w:rFonts w:ascii="Times New Roman" w:hAnsi="Times New Roman"/>
          <w:color w:val="000000"/>
          <w:sz w:val="28"/>
          <w:szCs w:val="28"/>
        </w:rPr>
        <w:softHyphen/>
        <w:t xml:space="preserve">точного давления </w:t>
      </w:r>
      <w:r w:rsidRPr="002A0ABD">
        <w:rPr>
          <w:rFonts w:ascii="Times New Roman" w:hAnsi="Times New Roman"/>
          <w:sz w:val="28"/>
          <w:szCs w:val="28"/>
        </w:rPr>
        <w:t>Δ</w:t>
      </w:r>
      <w:r w:rsidRPr="002A0ABD">
        <w:rPr>
          <w:rFonts w:ascii="Times New Roman" w:hAnsi="Times New Roman"/>
          <w:color w:val="000000"/>
          <w:sz w:val="28"/>
          <w:szCs w:val="28"/>
        </w:rPr>
        <w:t xml:space="preserve"> </w:t>
      </w:r>
      <w:r w:rsidRPr="002A0ABD">
        <w:rPr>
          <w:rFonts w:ascii="Times New Roman" w:hAnsi="Times New Roman"/>
          <w:color w:val="000000"/>
          <w:sz w:val="28"/>
          <w:szCs w:val="28"/>
          <w:lang w:val="en-US"/>
        </w:rPr>
        <w:t>P</w:t>
      </w:r>
      <w:proofErr w:type="spellStart"/>
      <w:r w:rsidRPr="002A0ABD">
        <w:rPr>
          <w:rFonts w:ascii="Times New Roman" w:hAnsi="Times New Roman"/>
          <w:color w:val="000000"/>
          <w:sz w:val="28"/>
          <w:szCs w:val="28"/>
        </w:rPr>
        <w:t>доп</w:t>
      </w:r>
      <w:proofErr w:type="spellEnd"/>
      <w:r w:rsidRPr="002A0ABD">
        <w:rPr>
          <w:rFonts w:ascii="Times New Roman" w:hAnsi="Times New Roman"/>
          <w:color w:val="000000"/>
          <w:sz w:val="28"/>
          <w:szCs w:val="28"/>
          <w:vertAlign w:val="subscript"/>
        </w:rPr>
        <w:t></w:t>
      </w:r>
      <w:r w:rsidRPr="002A0ABD">
        <w:rPr>
          <w:rFonts w:ascii="Times New Roman" w:hAnsi="Times New Roman"/>
          <w:color w:val="000000"/>
          <w:sz w:val="28"/>
          <w:szCs w:val="28"/>
        </w:rPr>
        <w:t xml:space="preserve"> при нормальной скорости пламени</w:t>
      </w:r>
      <w:proofErr w:type="gramStart"/>
      <w:r w:rsidRPr="002A0ABD">
        <w:rPr>
          <w:rFonts w:ascii="Times New Roman" w:hAnsi="Times New Roman"/>
          <w:color w:val="000000"/>
          <w:sz w:val="28"/>
          <w:szCs w:val="28"/>
        </w:rPr>
        <w:t xml:space="preserve"> И</w:t>
      </w:r>
      <w:proofErr w:type="gramEnd"/>
      <w:r w:rsidRPr="002A0ABD">
        <w:rPr>
          <w:rFonts w:ascii="Times New Roman" w:hAnsi="Times New Roman"/>
          <w:color w:val="000000"/>
          <w:sz w:val="28"/>
          <w:szCs w:val="28"/>
        </w:rPr>
        <w:t>н степени расшире</w:t>
      </w:r>
      <w:r w:rsidRPr="002A0ABD">
        <w:rPr>
          <w:rFonts w:ascii="Times New Roman" w:hAnsi="Times New Roman"/>
          <w:color w:val="000000"/>
          <w:sz w:val="28"/>
          <w:szCs w:val="28"/>
        </w:rPr>
        <w:softHyphen/>
        <w:t xml:space="preserve">ния продуктов горения </w:t>
      </w:r>
      <w:r w:rsidRPr="002A0ABD">
        <w:rPr>
          <w:rFonts w:ascii="Times New Roman" w:hAnsi="Times New Roman"/>
          <w:color w:val="000000"/>
          <w:sz w:val="28"/>
          <w:szCs w:val="28"/>
          <w:lang w:val="en-US"/>
        </w:rPr>
        <w:t></w:t>
      </w:r>
      <w:r w:rsidRPr="002A0ABD">
        <w:rPr>
          <w:rFonts w:ascii="Times New Roman" w:hAnsi="Times New Roman"/>
          <w:color w:val="000000"/>
          <w:sz w:val="28"/>
          <w:szCs w:val="28"/>
        </w:rPr>
        <w:t xml:space="preserve"> и объеме помещения можно </w:t>
      </w:r>
      <w:r w:rsidRPr="002A0ABD">
        <w:rPr>
          <w:rFonts w:ascii="Times New Roman" w:hAnsi="Times New Roman"/>
          <w:color w:val="000000"/>
          <w:sz w:val="28"/>
          <w:szCs w:val="28"/>
          <w:lang w:val="en-US"/>
        </w:rPr>
        <w:t>V</w:t>
      </w:r>
      <w:proofErr w:type="spellStart"/>
      <w:r w:rsidRPr="002A0ABD">
        <w:rPr>
          <w:rFonts w:ascii="Times New Roman" w:hAnsi="Times New Roman"/>
          <w:color w:val="000000"/>
          <w:sz w:val="28"/>
          <w:szCs w:val="28"/>
        </w:rPr>
        <w:t>п</w:t>
      </w:r>
      <w:proofErr w:type="spellEnd"/>
      <w:r w:rsidRPr="002A0ABD">
        <w:rPr>
          <w:rFonts w:ascii="Times New Roman" w:hAnsi="Times New Roman"/>
          <w:i/>
          <w:iCs/>
          <w:color w:val="000000"/>
          <w:sz w:val="28"/>
          <w:szCs w:val="28"/>
        </w:rPr>
        <w:t xml:space="preserve"> </w:t>
      </w:r>
      <w:r w:rsidRPr="002A0ABD">
        <w:rPr>
          <w:rFonts w:ascii="Times New Roman" w:hAnsi="Times New Roman"/>
          <w:color w:val="000000"/>
          <w:sz w:val="28"/>
          <w:szCs w:val="28"/>
        </w:rPr>
        <w:t>определить сле</w:t>
      </w:r>
      <w:r w:rsidRPr="002A0ABD">
        <w:rPr>
          <w:rFonts w:ascii="Times New Roman" w:hAnsi="Times New Roman"/>
          <w:color w:val="000000"/>
          <w:sz w:val="28"/>
          <w:szCs w:val="28"/>
        </w:rPr>
        <w:softHyphen/>
        <w:t>дующим образом.</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Из условия не разрушения основных конструкций здания допускаемое из</w:t>
      </w:r>
      <w:r w:rsidRPr="002A0ABD">
        <w:rPr>
          <w:rFonts w:ascii="Times New Roman" w:hAnsi="Times New Roman"/>
          <w:color w:val="000000"/>
          <w:sz w:val="28"/>
          <w:szCs w:val="28"/>
        </w:rPr>
        <w:softHyphen/>
        <w:t>быточное давление  на стенки при взрыве должно быть ограничено 5... 8 кПа и, следовательно, скорость исте</w:t>
      </w:r>
      <w:r w:rsidRPr="002A0ABD">
        <w:rPr>
          <w:rFonts w:ascii="Times New Roman" w:hAnsi="Times New Roman"/>
          <w:color w:val="000000"/>
          <w:sz w:val="28"/>
          <w:szCs w:val="28"/>
        </w:rPr>
        <w:softHyphen/>
        <w:t>чения газов через отверстие (или про</w:t>
      </w:r>
      <w:r w:rsidRPr="002A0ABD">
        <w:rPr>
          <w:rFonts w:ascii="Times New Roman" w:hAnsi="Times New Roman"/>
          <w:color w:val="000000"/>
          <w:sz w:val="28"/>
          <w:szCs w:val="28"/>
        </w:rPr>
        <w:softHyphen/>
        <w:t>ем) с достаточным приближением мож</w:t>
      </w:r>
      <w:r w:rsidRPr="002A0ABD">
        <w:rPr>
          <w:rFonts w:ascii="Times New Roman" w:hAnsi="Times New Roman"/>
          <w:color w:val="000000"/>
          <w:sz w:val="28"/>
          <w:szCs w:val="28"/>
        </w:rPr>
        <w:softHyphen/>
        <w:t>но выразить через перепад давления</w:t>
      </w:r>
    </w:p>
    <w:p w:rsidR="00F260AA" w:rsidRPr="002A0ABD" w:rsidRDefault="00F260AA" w:rsidP="00F260AA">
      <w:pPr>
        <w:shd w:val="clear" w:color="auto" w:fill="FFFFFF"/>
        <w:ind w:firstLine="708"/>
        <w:rPr>
          <w:rFonts w:ascii="Times New Roman" w:hAnsi="Times New Roman"/>
          <w:color w:val="000000"/>
          <w:sz w:val="28"/>
          <w:szCs w:val="28"/>
        </w:rPr>
      </w:pP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r>
      <w:r w:rsidRPr="002A0ABD">
        <w:rPr>
          <w:rFonts w:ascii="Times New Roman" w:hAnsi="Times New Roman"/>
          <w:color w:val="000000"/>
          <w:sz w:val="28"/>
          <w:szCs w:val="28"/>
        </w:rPr>
        <w:tab/>
      </w:r>
      <w:r w:rsidRPr="002A0ABD">
        <w:rPr>
          <w:rFonts w:ascii="Times New Roman" w:hAnsi="Times New Roman"/>
          <w:color w:val="000000"/>
          <w:sz w:val="28"/>
          <w:szCs w:val="28"/>
          <w:lang w:val="en-US"/>
        </w:rPr>
        <w:t></w:t>
      </w:r>
      <w:r w:rsidRPr="002A0ABD">
        <w:rPr>
          <w:rFonts w:ascii="Times New Roman" w:hAnsi="Times New Roman"/>
          <w:color w:val="000000"/>
          <w:sz w:val="28"/>
          <w:szCs w:val="28"/>
          <w:lang w:val="en-US"/>
        </w:rPr>
        <w:t></w:t>
      </w:r>
      <w:r w:rsidRPr="002A0ABD">
        <w:rPr>
          <w:rFonts w:ascii="Times New Roman" w:hAnsi="Times New Roman"/>
          <w:color w:val="000000"/>
          <w:position w:val="-12"/>
          <w:sz w:val="28"/>
          <w:szCs w:val="28"/>
          <w:lang w:val="en-US"/>
        </w:rPr>
        <w:object w:dxaOrig="960" w:dyaOrig="400">
          <v:shape id="_x0000_i1026" type="#_x0000_t75" style="width:48pt;height:20.25pt" o:ole="">
            <v:imagedata r:id="rId8" o:title=""/>
          </v:shape>
          <o:OLEObject Type="Embed" ProgID="Equation.3" ShapeID="_x0000_i1026" DrawAspect="Content" ObjectID="_1662968841" r:id="rId9"/>
        </w:object>
      </w:r>
      <w:r w:rsidRPr="002A0ABD">
        <w:rPr>
          <w:rFonts w:ascii="Times New Roman" w:hAnsi="Times New Roman"/>
          <w:color w:val="000000"/>
          <w:sz w:val="28"/>
          <w:szCs w:val="28"/>
        </w:rPr>
        <w:t>,</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где </w:t>
      </w:r>
      <w:proofErr w:type="spellStart"/>
      <w:proofErr w:type="gramStart"/>
      <w:r w:rsidRPr="002A0ABD">
        <w:rPr>
          <w:rFonts w:ascii="Times New Roman" w:hAnsi="Times New Roman"/>
          <w:color w:val="000000"/>
          <w:sz w:val="28"/>
          <w:szCs w:val="28"/>
        </w:rPr>
        <w:t>р</w:t>
      </w:r>
      <w:proofErr w:type="spellEnd"/>
      <w:proofErr w:type="gramEnd"/>
      <w:r w:rsidRPr="002A0ABD">
        <w:rPr>
          <w:rFonts w:ascii="Times New Roman" w:hAnsi="Times New Roman"/>
          <w:color w:val="000000"/>
          <w:sz w:val="28"/>
          <w:szCs w:val="28"/>
        </w:rPr>
        <w:t xml:space="preserve"> - плотность продуктов истечения. С другой стороны, скорость исте</w:t>
      </w:r>
      <w:r w:rsidRPr="002A0ABD">
        <w:rPr>
          <w:rFonts w:ascii="Times New Roman" w:hAnsi="Times New Roman"/>
          <w:color w:val="000000"/>
          <w:sz w:val="28"/>
          <w:szCs w:val="28"/>
        </w:rPr>
        <w:softHyphen/>
        <w:t>чения может быть выражена через скорость образования продуктов горе</w:t>
      </w:r>
      <w:r w:rsidRPr="002A0ABD">
        <w:rPr>
          <w:rFonts w:ascii="Times New Roman" w:hAnsi="Times New Roman"/>
          <w:color w:val="000000"/>
          <w:sz w:val="28"/>
          <w:szCs w:val="28"/>
        </w:rPr>
        <w:softHyphen/>
        <w:t xml:space="preserve">ния, пропорциональной нормальной скорости горения и площади пламени и обратно пропорциональной площади отверстия (проема): </w:t>
      </w:r>
      <w:r w:rsidRPr="002A0ABD">
        <w:rPr>
          <w:rFonts w:ascii="Times New Roman" w:hAnsi="Times New Roman"/>
          <w:color w:val="000000"/>
          <w:sz w:val="28"/>
          <w:szCs w:val="28"/>
          <w:lang w:val="en-US"/>
        </w:rPr>
        <w:t></w:t>
      </w:r>
      <w:r w:rsidRPr="002A0ABD">
        <w:rPr>
          <w:rFonts w:ascii="Times New Roman" w:hAnsi="Times New Roman"/>
          <w:color w:val="000000"/>
          <w:sz w:val="28"/>
          <w:szCs w:val="28"/>
          <w:lang w:val="en-US"/>
        </w:rPr>
        <w:t></w:t>
      </w:r>
      <w:r w:rsidRPr="002A0ABD">
        <w:rPr>
          <w:rFonts w:ascii="Times New Roman" w:hAnsi="Times New Roman"/>
          <w:color w:val="000000"/>
          <w:sz w:val="28"/>
          <w:szCs w:val="28"/>
        </w:rPr>
        <w:t>[Ин(</w:t>
      </w:r>
      <w:r w:rsidRPr="002A0ABD">
        <w:rPr>
          <w:rFonts w:ascii="Times New Roman" w:hAnsi="Times New Roman"/>
          <w:color w:val="000000"/>
          <w:sz w:val="28"/>
          <w:szCs w:val="28"/>
          <w:lang w:val="en-US"/>
        </w:rPr>
        <w:t></w:t>
      </w:r>
      <w:r w:rsidRPr="002A0ABD">
        <w:rPr>
          <w:rFonts w:ascii="Times New Roman" w:hAnsi="Times New Roman"/>
          <w:color w:val="000000"/>
          <w:sz w:val="28"/>
          <w:szCs w:val="28"/>
          <w:lang w:val="en-US"/>
        </w:rPr>
        <w:t></w:t>
      </w:r>
      <w:r w:rsidRPr="002A0ABD">
        <w:rPr>
          <w:rFonts w:ascii="Times New Roman" w:hAnsi="Times New Roman"/>
          <w:color w:val="000000"/>
          <w:sz w:val="28"/>
          <w:szCs w:val="28"/>
        </w:rPr>
        <w:t>1)</w:t>
      </w:r>
      <w:r w:rsidRPr="002A0ABD">
        <w:rPr>
          <w:rFonts w:ascii="Times New Roman" w:hAnsi="Times New Roman"/>
          <w:color w:val="000000"/>
          <w:sz w:val="28"/>
          <w:szCs w:val="28"/>
          <w:lang w:val="en-US"/>
        </w:rPr>
        <w:t>S</w:t>
      </w:r>
      <w:r w:rsidRPr="002A0ABD">
        <w:rPr>
          <w:rFonts w:ascii="Times New Roman" w:hAnsi="Times New Roman"/>
          <w:color w:val="000000"/>
          <w:sz w:val="28"/>
          <w:szCs w:val="28"/>
        </w:rPr>
        <w:t>] /(</w:t>
      </w:r>
      <w:r w:rsidRPr="002A0ABD">
        <w:rPr>
          <w:rFonts w:ascii="Times New Roman" w:hAnsi="Times New Roman"/>
          <w:color w:val="000000"/>
          <w:sz w:val="28"/>
          <w:szCs w:val="28"/>
        </w:rPr>
        <w:t>F)</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где </w:t>
      </w:r>
      <w:proofErr w:type="spellStart"/>
      <w:r w:rsidRPr="002A0ABD">
        <w:rPr>
          <w:rFonts w:ascii="Times New Roman" w:hAnsi="Times New Roman"/>
          <w:color w:val="000000"/>
          <w:sz w:val="28"/>
          <w:szCs w:val="28"/>
        </w:rPr>
        <w:t>ы</w:t>
      </w:r>
      <w:r w:rsidRPr="002A0ABD">
        <w:rPr>
          <w:rFonts w:ascii="Times New Roman" w:hAnsi="Times New Roman"/>
          <w:color w:val="000000"/>
          <w:sz w:val="28"/>
          <w:szCs w:val="28"/>
          <w:vertAlign w:val="subscript"/>
        </w:rPr>
        <w:t>н</w:t>
      </w:r>
      <w:proofErr w:type="spellEnd"/>
      <w:r w:rsidRPr="002A0ABD">
        <w:rPr>
          <w:rFonts w:ascii="Times New Roman" w:hAnsi="Times New Roman"/>
          <w:color w:val="000000"/>
          <w:sz w:val="28"/>
          <w:szCs w:val="28"/>
        </w:rPr>
        <w:t xml:space="preserve"> - нормальная скорость распро</w:t>
      </w:r>
      <w:r w:rsidRPr="002A0ABD">
        <w:rPr>
          <w:rFonts w:ascii="Times New Roman" w:hAnsi="Times New Roman"/>
          <w:color w:val="000000"/>
          <w:sz w:val="28"/>
          <w:szCs w:val="28"/>
        </w:rPr>
        <w:softHyphen/>
        <w:t xml:space="preserve">странения пламени; </w:t>
      </w:r>
      <w:r w:rsidRPr="002A0ABD">
        <w:rPr>
          <w:rFonts w:ascii="Times New Roman" w:hAnsi="Times New Roman"/>
          <w:color w:val="000000"/>
          <w:sz w:val="28"/>
          <w:szCs w:val="28"/>
          <w:lang w:val="en-US"/>
        </w:rPr>
        <w:t></w:t>
      </w:r>
      <w:r w:rsidRPr="002A0ABD">
        <w:rPr>
          <w:rFonts w:ascii="Times New Roman" w:hAnsi="Times New Roman"/>
          <w:color w:val="000000"/>
          <w:sz w:val="28"/>
          <w:szCs w:val="28"/>
        </w:rPr>
        <w:t xml:space="preserve"> - степень расши</w:t>
      </w:r>
      <w:r w:rsidRPr="002A0ABD">
        <w:rPr>
          <w:rFonts w:ascii="Times New Roman" w:hAnsi="Times New Roman"/>
          <w:color w:val="000000"/>
          <w:sz w:val="28"/>
          <w:szCs w:val="28"/>
        </w:rPr>
        <w:softHyphen/>
        <w:t xml:space="preserve">рения продуктов горения; </w:t>
      </w:r>
      <w:r w:rsidRPr="002A0ABD">
        <w:rPr>
          <w:rFonts w:ascii="Times New Roman" w:hAnsi="Times New Roman"/>
          <w:color w:val="000000"/>
          <w:sz w:val="28"/>
          <w:szCs w:val="28"/>
          <w:lang w:val="en-US"/>
        </w:rPr>
        <w:t>S</w:t>
      </w:r>
      <w:r w:rsidRPr="002A0ABD">
        <w:rPr>
          <w:rFonts w:ascii="Times New Roman" w:hAnsi="Times New Roman"/>
          <w:color w:val="000000"/>
          <w:sz w:val="28"/>
          <w:szCs w:val="28"/>
        </w:rPr>
        <w:t xml:space="preserve"> - площадь поверхности пламени; </w:t>
      </w:r>
      <w:r w:rsidRPr="002A0ABD">
        <w:rPr>
          <w:rFonts w:ascii="Times New Roman" w:hAnsi="Times New Roman"/>
          <w:color w:val="000000"/>
          <w:sz w:val="28"/>
          <w:szCs w:val="28"/>
        </w:rPr>
        <w:t> - коэффици</w:t>
      </w:r>
      <w:r w:rsidRPr="002A0ABD">
        <w:rPr>
          <w:rFonts w:ascii="Times New Roman" w:hAnsi="Times New Roman"/>
          <w:color w:val="000000"/>
          <w:sz w:val="28"/>
          <w:szCs w:val="28"/>
        </w:rPr>
        <w:softHyphen/>
        <w:t xml:space="preserve">ент истечения; </w:t>
      </w:r>
      <w:r w:rsidRPr="002A0ABD">
        <w:rPr>
          <w:rFonts w:ascii="Times New Roman" w:hAnsi="Times New Roman"/>
          <w:i/>
          <w:iCs/>
          <w:color w:val="000000"/>
          <w:sz w:val="28"/>
          <w:szCs w:val="28"/>
          <w:lang w:val="en-US"/>
        </w:rPr>
        <w:t>F</w:t>
      </w:r>
      <w:r w:rsidRPr="002A0ABD">
        <w:rPr>
          <w:rFonts w:ascii="Times New Roman" w:hAnsi="Times New Roman"/>
          <w:i/>
          <w:iCs/>
          <w:color w:val="000000"/>
          <w:sz w:val="28"/>
          <w:szCs w:val="28"/>
        </w:rPr>
        <w:t xml:space="preserve"> </w:t>
      </w:r>
      <w:r w:rsidRPr="002A0ABD">
        <w:rPr>
          <w:rFonts w:ascii="Times New Roman" w:hAnsi="Times New Roman"/>
          <w:color w:val="000000"/>
          <w:sz w:val="28"/>
          <w:szCs w:val="28"/>
        </w:rPr>
        <w:t>- площадь отверстия (проема).</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Исходя из условия, что максималь</w:t>
      </w:r>
      <w:r w:rsidRPr="002A0ABD">
        <w:rPr>
          <w:rFonts w:ascii="Times New Roman" w:hAnsi="Times New Roman"/>
          <w:color w:val="000000"/>
          <w:sz w:val="28"/>
          <w:szCs w:val="28"/>
        </w:rPr>
        <w:softHyphen/>
        <w:t>ной скорости образования продуктов горения соответствует максимальная скорость нарастания давления, макси</w:t>
      </w:r>
      <w:r w:rsidRPr="002A0ABD">
        <w:rPr>
          <w:rFonts w:ascii="Times New Roman" w:hAnsi="Times New Roman"/>
          <w:color w:val="000000"/>
          <w:sz w:val="28"/>
          <w:szCs w:val="28"/>
        </w:rPr>
        <w:softHyphen/>
        <w:t>мальную площадь поверхности пламени можно выразить через объем помеще</w:t>
      </w:r>
      <w:r w:rsidRPr="002A0ABD">
        <w:rPr>
          <w:rFonts w:ascii="Times New Roman" w:hAnsi="Times New Roman"/>
          <w:color w:val="000000"/>
          <w:sz w:val="28"/>
          <w:szCs w:val="28"/>
        </w:rPr>
        <w:softHyphen/>
        <w:t>ния и для требуемой площади отверстия (проема) получить выражение:</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ind w:left="2832" w:firstLine="708"/>
        <w:rPr>
          <w:rFonts w:ascii="Times New Roman" w:hAnsi="Times New Roman"/>
          <w:i/>
          <w:iCs/>
          <w:color w:val="000000"/>
          <w:sz w:val="28"/>
          <w:szCs w:val="28"/>
        </w:rPr>
      </w:pPr>
      <w:r w:rsidRPr="002A0ABD">
        <w:rPr>
          <w:rFonts w:ascii="Times New Roman" w:hAnsi="Times New Roman"/>
          <w:i/>
          <w:iCs/>
          <w:color w:val="000000"/>
          <w:sz w:val="28"/>
          <w:szCs w:val="28"/>
          <w:lang w:val="en-US"/>
        </w:rPr>
        <w:t>F</w:t>
      </w:r>
      <w:r w:rsidRPr="002A0ABD">
        <w:rPr>
          <w:rFonts w:ascii="Times New Roman" w:hAnsi="Times New Roman"/>
          <w:i/>
          <w:iCs/>
          <w:color w:val="000000"/>
          <w:sz w:val="28"/>
          <w:szCs w:val="28"/>
        </w:rPr>
        <w:t>=</w:t>
      </w:r>
      <w:proofErr w:type="spellStart"/>
      <w:r w:rsidRPr="002A0ABD">
        <w:rPr>
          <w:rFonts w:ascii="Times New Roman" w:hAnsi="Times New Roman"/>
          <w:i/>
          <w:iCs/>
          <w:color w:val="000000"/>
          <w:sz w:val="28"/>
          <w:szCs w:val="28"/>
          <w:lang w:val="en-US"/>
        </w:rPr>
        <w:t>a</w:t>
      </w:r>
      <w:proofErr w:type="spellEnd"/>
      <w:r w:rsidRPr="002A0ABD">
        <w:rPr>
          <w:rFonts w:ascii="Times New Roman" w:hAnsi="Times New Roman"/>
          <w:i/>
          <w:iCs/>
          <w:color w:val="000000"/>
          <w:position w:val="-30"/>
          <w:sz w:val="28"/>
          <w:szCs w:val="28"/>
          <w:lang w:val="en-US"/>
        </w:rPr>
        <w:object w:dxaOrig="680" w:dyaOrig="740">
          <v:shape id="_x0000_i1027" type="#_x0000_t75" style="width:33.75pt;height:36.75pt" o:ole="">
            <v:imagedata r:id="rId10" o:title=""/>
          </v:shape>
          <o:OLEObject Type="Embed" ProgID="Equation.3" ShapeID="_x0000_i1027" DrawAspect="Content" ObjectID="_1662968842" r:id="rId11"/>
        </w:object>
      </w:r>
      <w:r w:rsidRPr="002A0ABD">
        <w:rPr>
          <w:rFonts w:ascii="Times New Roman" w:hAnsi="Times New Roman"/>
          <w:i/>
          <w:iCs/>
          <w:color w:val="000000"/>
          <w:sz w:val="28"/>
          <w:szCs w:val="28"/>
        </w:rPr>
        <w:t xml:space="preserve"> </w:t>
      </w:r>
      <w:proofErr w:type="gramStart"/>
      <w:r w:rsidRPr="002A0ABD">
        <w:rPr>
          <w:rFonts w:ascii="Times New Roman" w:hAnsi="Times New Roman"/>
          <w:i/>
          <w:iCs/>
          <w:color w:val="000000"/>
          <w:sz w:val="28"/>
          <w:szCs w:val="28"/>
          <w:lang w:val="en-US"/>
        </w:rPr>
        <w:t>ε</w:t>
      </w:r>
      <w:r w:rsidRPr="002A0ABD">
        <w:rPr>
          <w:rFonts w:ascii="Times New Roman" w:hAnsi="Times New Roman"/>
          <w:i/>
          <w:iCs/>
          <w:color w:val="000000"/>
          <w:sz w:val="28"/>
          <w:szCs w:val="28"/>
        </w:rPr>
        <w:t>(</w:t>
      </w:r>
      <w:proofErr w:type="gramEnd"/>
      <w:r w:rsidRPr="002A0ABD">
        <w:rPr>
          <w:rFonts w:ascii="Times New Roman" w:hAnsi="Times New Roman"/>
          <w:i/>
          <w:iCs/>
          <w:color w:val="000000"/>
          <w:sz w:val="28"/>
          <w:szCs w:val="28"/>
        </w:rPr>
        <w:t xml:space="preserve"> </w:t>
      </w:r>
      <w:r w:rsidRPr="002A0ABD">
        <w:rPr>
          <w:rFonts w:ascii="Times New Roman" w:hAnsi="Times New Roman"/>
          <w:i/>
          <w:iCs/>
          <w:color w:val="000000"/>
          <w:sz w:val="28"/>
          <w:szCs w:val="28"/>
          <w:lang w:val="en-US"/>
        </w:rPr>
        <w:t>ε</w:t>
      </w:r>
      <w:r w:rsidRPr="002A0ABD">
        <w:rPr>
          <w:rFonts w:ascii="Times New Roman" w:hAnsi="Times New Roman"/>
          <w:i/>
          <w:iCs/>
          <w:color w:val="000000"/>
          <w:sz w:val="28"/>
          <w:szCs w:val="28"/>
        </w:rPr>
        <w:t>-1)</w:t>
      </w:r>
      <w:r w:rsidRPr="002A0ABD">
        <w:rPr>
          <w:rFonts w:ascii="Times New Roman" w:hAnsi="Times New Roman"/>
          <w:i/>
          <w:iCs/>
          <w:color w:val="000000"/>
          <w:position w:val="-8"/>
          <w:sz w:val="28"/>
          <w:szCs w:val="28"/>
        </w:rPr>
        <w:object w:dxaOrig="420" w:dyaOrig="360">
          <v:shape id="_x0000_i1028" type="#_x0000_t75" style="width:21pt;height:18pt" o:ole="">
            <v:imagedata r:id="rId12" o:title=""/>
          </v:shape>
          <o:OLEObject Type="Embed" ProgID="Equation.3" ShapeID="_x0000_i1028" DrawAspect="Content" ObjectID="_1662968843" r:id="rId13"/>
        </w:object>
      </w:r>
    </w:p>
    <w:p w:rsidR="00F260AA" w:rsidRPr="002A0ABD" w:rsidRDefault="00F260AA" w:rsidP="00F260AA">
      <w:pPr>
        <w:shd w:val="clear" w:color="auto" w:fill="FFFFFF"/>
        <w:ind w:left="2832" w:firstLine="708"/>
        <w:rPr>
          <w:rFonts w:ascii="Times New Roman" w:hAnsi="Times New Roman"/>
          <w:sz w:val="28"/>
          <w:szCs w:val="28"/>
        </w:rPr>
      </w:pP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где а - коэффициент, учитывающий степень заполнения помещения обору</w:t>
      </w:r>
      <w:r w:rsidRPr="002A0ABD">
        <w:rPr>
          <w:rFonts w:ascii="Times New Roman" w:hAnsi="Times New Roman"/>
          <w:color w:val="000000"/>
          <w:sz w:val="28"/>
          <w:szCs w:val="28"/>
        </w:rPr>
        <w:softHyphen/>
        <w:t>дованием и трубопроводами, вызываю</w:t>
      </w:r>
      <w:r w:rsidRPr="002A0ABD">
        <w:rPr>
          <w:rFonts w:ascii="Times New Roman" w:hAnsi="Times New Roman"/>
          <w:color w:val="000000"/>
          <w:sz w:val="28"/>
          <w:szCs w:val="28"/>
        </w:rPr>
        <w:softHyphen/>
        <w:t xml:space="preserve">щими </w:t>
      </w:r>
      <w:proofErr w:type="spellStart"/>
      <w:r w:rsidRPr="002A0ABD">
        <w:rPr>
          <w:rFonts w:ascii="Times New Roman" w:hAnsi="Times New Roman"/>
          <w:color w:val="000000"/>
          <w:sz w:val="28"/>
          <w:szCs w:val="28"/>
        </w:rPr>
        <w:t>турбулизацию</w:t>
      </w:r>
      <w:proofErr w:type="spellEnd"/>
      <w:r w:rsidRPr="002A0ABD">
        <w:rPr>
          <w:rFonts w:ascii="Times New Roman" w:hAnsi="Times New Roman"/>
          <w:color w:val="000000"/>
          <w:sz w:val="28"/>
          <w:szCs w:val="28"/>
        </w:rPr>
        <w:t xml:space="preserve"> пламени и интен</w:t>
      </w:r>
      <w:r w:rsidRPr="002A0ABD">
        <w:rPr>
          <w:rFonts w:ascii="Times New Roman" w:hAnsi="Times New Roman"/>
          <w:color w:val="000000"/>
          <w:sz w:val="28"/>
          <w:szCs w:val="28"/>
        </w:rPr>
        <w:softHyphen/>
        <w:t>сивность взрывного горения.</w:t>
      </w:r>
    </w:p>
    <w:p w:rsidR="00F260AA" w:rsidRPr="002A0ABD" w:rsidRDefault="00F260AA" w:rsidP="00F260AA">
      <w:pPr>
        <w:shd w:val="clear" w:color="auto" w:fill="FFFFFF"/>
        <w:ind w:firstLine="708"/>
        <w:rPr>
          <w:rFonts w:ascii="Times New Roman" w:hAnsi="Times New Roman"/>
          <w:color w:val="000000"/>
          <w:sz w:val="28"/>
          <w:szCs w:val="28"/>
        </w:rPr>
      </w:pPr>
      <w:r w:rsidRPr="002A0ABD">
        <w:rPr>
          <w:rFonts w:ascii="Times New Roman" w:hAnsi="Times New Roman"/>
          <w:color w:val="000000"/>
          <w:sz w:val="28"/>
          <w:szCs w:val="28"/>
        </w:rPr>
        <w:t>Разделив левую и правую части по</w:t>
      </w:r>
      <w:r w:rsidRPr="002A0ABD">
        <w:rPr>
          <w:rFonts w:ascii="Times New Roman" w:hAnsi="Times New Roman"/>
          <w:color w:val="000000"/>
          <w:sz w:val="28"/>
          <w:szCs w:val="28"/>
        </w:rPr>
        <w:softHyphen/>
        <w:t xml:space="preserve">следнего выражения для определения требуемой площади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конструкций на объем помещения, по</w:t>
      </w:r>
      <w:r w:rsidRPr="002A0ABD">
        <w:rPr>
          <w:rFonts w:ascii="Times New Roman" w:hAnsi="Times New Roman"/>
          <w:color w:val="000000"/>
          <w:sz w:val="28"/>
          <w:szCs w:val="28"/>
        </w:rPr>
        <w:softHyphen/>
        <w:t>лучим так называемый коэффициент сброса в м</w:t>
      </w:r>
      <w:proofErr w:type="gramStart"/>
      <w:r w:rsidRPr="002A0ABD">
        <w:rPr>
          <w:rFonts w:ascii="Times New Roman" w:hAnsi="Times New Roman"/>
          <w:color w:val="000000"/>
          <w:sz w:val="28"/>
          <w:szCs w:val="28"/>
          <w:vertAlign w:val="superscript"/>
        </w:rPr>
        <w:t>2</w:t>
      </w:r>
      <w:proofErr w:type="gramEnd"/>
      <w:r w:rsidRPr="002A0ABD">
        <w:rPr>
          <w:rFonts w:ascii="Times New Roman" w:hAnsi="Times New Roman"/>
          <w:color w:val="000000"/>
          <w:sz w:val="28"/>
          <w:szCs w:val="28"/>
        </w:rPr>
        <w:t xml:space="preserve"> на </w:t>
      </w:r>
      <w:smartTag w:uri="urn:schemas-microsoft-com:office:smarttags" w:element="metricconverter">
        <w:smartTagPr>
          <w:attr w:name="ProductID" w:val="1 м3"/>
        </w:smartTagPr>
        <w:r w:rsidRPr="002A0ABD">
          <w:rPr>
            <w:rFonts w:ascii="Times New Roman" w:hAnsi="Times New Roman"/>
            <w:color w:val="000000"/>
            <w:sz w:val="28"/>
            <w:szCs w:val="28"/>
          </w:rPr>
          <w:t>1 м</w:t>
        </w:r>
        <w:r w:rsidRPr="002A0ABD">
          <w:rPr>
            <w:rFonts w:ascii="Times New Roman" w:hAnsi="Times New Roman"/>
            <w:color w:val="000000"/>
            <w:sz w:val="28"/>
            <w:szCs w:val="28"/>
            <w:vertAlign w:val="superscript"/>
          </w:rPr>
          <w:t>3</w:t>
        </w:r>
      </w:smartTag>
      <w:r w:rsidRPr="002A0ABD">
        <w:rPr>
          <w:rFonts w:ascii="Times New Roman" w:hAnsi="Times New Roman"/>
          <w:color w:val="000000"/>
          <w:sz w:val="28"/>
          <w:szCs w:val="28"/>
        </w:rPr>
        <w:t xml:space="preserve"> помещения, принятый в </w:t>
      </w:r>
      <w:proofErr w:type="spellStart"/>
      <w:r w:rsidRPr="002A0ABD">
        <w:rPr>
          <w:rFonts w:ascii="Times New Roman" w:hAnsi="Times New Roman"/>
          <w:color w:val="000000"/>
          <w:sz w:val="28"/>
          <w:szCs w:val="28"/>
        </w:rPr>
        <w:t>СНиП</w:t>
      </w:r>
      <w:proofErr w:type="spellEnd"/>
      <w:r w:rsidRPr="002A0ABD">
        <w:rPr>
          <w:rFonts w:ascii="Times New Roman" w:hAnsi="Times New Roman"/>
          <w:color w:val="000000"/>
          <w:sz w:val="28"/>
          <w:szCs w:val="28"/>
        </w:rPr>
        <w:t xml:space="preserve"> «Производственные здания» в качест</w:t>
      </w:r>
      <w:r w:rsidRPr="002A0ABD">
        <w:rPr>
          <w:rFonts w:ascii="Times New Roman" w:hAnsi="Times New Roman"/>
          <w:color w:val="000000"/>
          <w:sz w:val="28"/>
          <w:szCs w:val="28"/>
        </w:rPr>
        <w:softHyphen/>
        <w:t>ве конструктивного критерия требуемо</w:t>
      </w:r>
      <w:r w:rsidRPr="002A0ABD">
        <w:rPr>
          <w:rFonts w:ascii="Times New Roman" w:hAnsi="Times New Roman"/>
          <w:color w:val="000000"/>
          <w:sz w:val="28"/>
          <w:szCs w:val="28"/>
        </w:rPr>
        <w:softHyphen/>
        <w:t>го объема противовзрывных строитель</w:t>
      </w:r>
      <w:r w:rsidRPr="002A0ABD">
        <w:rPr>
          <w:rFonts w:ascii="Times New Roman" w:hAnsi="Times New Roman"/>
          <w:color w:val="000000"/>
          <w:sz w:val="28"/>
          <w:szCs w:val="28"/>
        </w:rPr>
        <w:softHyphen/>
        <w:t>ных мероприятий:</w:t>
      </w:r>
    </w:p>
    <w:p w:rsidR="00F260AA" w:rsidRPr="002A0ABD" w:rsidRDefault="00F260AA" w:rsidP="00F260AA">
      <w:pPr>
        <w:shd w:val="clear" w:color="auto" w:fill="FFFFFF"/>
        <w:rPr>
          <w:rFonts w:ascii="Times New Roman" w:hAnsi="Times New Roman"/>
          <w:b/>
          <w:bCs/>
          <w:color w:val="000000"/>
          <w:sz w:val="28"/>
          <w:szCs w:val="28"/>
        </w:rPr>
      </w:pPr>
    </w:p>
    <w:p w:rsidR="00F260AA" w:rsidRPr="002A0ABD" w:rsidRDefault="00F260AA" w:rsidP="00F260AA">
      <w:pPr>
        <w:shd w:val="clear" w:color="auto" w:fill="FFFFFF"/>
        <w:ind w:left="2832" w:firstLine="708"/>
        <w:rPr>
          <w:rFonts w:ascii="Times New Roman" w:hAnsi="Times New Roman"/>
          <w:color w:val="000000"/>
          <w:sz w:val="28"/>
          <w:szCs w:val="28"/>
        </w:rPr>
      </w:pPr>
      <w:r w:rsidRPr="002A0ABD">
        <w:rPr>
          <w:rFonts w:ascii="Times New Roman" w:hAnsi="Times New Roman"/>
          <w:b/>
          <w:bCs/>
          <w:color w:val="000000"/>
          <w:position w:val="-10"/>
          <w:sz w:val="28"/>
          <w:szCs w:val="28"/>
        </w:rPr>
        <w:object w:dxaOrig="780" w:dyaOrig="320">
          <v:shape id="_x0000_i1029" type="#_x0000_t75" style="width:39pt;height:15.75pt" o:ole="">
            <v:imagedata r:id="rId14" o:title=""/>
          </v:shape>
          <o:OLEObject Type="Embed" ProgID="Equation.3" ShapeID="_x0000_i1029" DrawAspect="Content" ObjectID="_1662968844" r:id="rId15"/>
        </w:object>
      </w:r>
      <w:r w:rsidRPr="002A0ABD">
        <w:rPr>
          <w:rFonts w:ascii="Times New Roman" w:hAnsi="Times New Roman"/>
          <w:color w:val="000000"/>
          <w:sz w:val="28"/>
          <w:szCs w:val="28"/>
        </w:rPr>
        <w:t>α</w:t>
      </w:r>
      <w:r w:rsidRPr="002A0ABD">
        <w:rPr>
          <w:rFonts w:ascii="Times New Roman" w:hAnsi="Times New Roman"/>
          <w:color w:val="000000"/>
          <w:position w:val="-30"/>
          <w:sz w:val="28"/>
          <w:szCs w:val="28"/>
        </w:rPr>
        <w:object w:dxaOrig="1520" w:dyaOrig="740">
          <v:shape id="_x0000_i1030" type="#_x0000_t75" style="width:75.75pt;height:36.75pt" o:ole="">
            <v:imagedata r:id="rId16" o:title=""/>
          </v:shape>
          <o:OLEObject Type="Embed" ProgID="Equation.3" ShapeID="_x0000_i1030" DrawAspect="Content" ObjectID="_1662968845" r:id="rId17"/>
        </w:object>
      </w:r>
    </w:p>
    <w:p w:rsidR="00F260AA" w:rsidRPr="002A0ABD" w:rsidRDefault="00F260AA" w:rsidP="00F260AA">
      <w:pPr>
        <w:shd w:val="clear" w:color="auto" w:fill="FFFFFF"/>
        <w:ind w:left="2832" w:firstLine="708"/>
        <w:rPr>
          <w:rFonts w:ascii="Times New Roman" w:hAnsi="Times New Roman"/>
          <w:color w:val="000000"/>
          <w:sz w:val="28"/>
          <w:szCs w:val="28"/>
        </w:rPr>
      </w:pP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 xml:space="preserve">8.4 Анализ конструктивных решений </w:t>
      </w:r>
      <w:proofErr w:type="spellStart"/>
      <w:r w:rsidRPr="002A0ABD">
        <w:rPr>
          <w:rFonts w:ascii="Times New Roman" w:hAnsi="Times New Roman"/>
          <w:b/>
          <w:bCs/>
          <w:color w:val="000000"/>
          <w:sz w:val="28"/>
          <w:szCs w:val="28"/>
        </w:rPr>
        <w:t>легкосбрасываемых</w:t>
      </w:r>
      <w:proofErr w:type="spellEnd"/>
      <w:r w:rsidRPr="002A0ABD">
        <w:rPr>
          <w:rFonts w:ascii="Times New Roman" w:hAnsi="Times New Roman"/>
          <w:b/>
          <w:bCs/>
          <w:color w:val="000000"/>
          <w:sz w:val="28"/>
          <w:szCs w:val="28"/>
        </w:rPr>
        <w:t xml:space="preserve"> </w:t>
      </w:r>
    </w:p>
    <w:p w:rsidR="00F260AA" w:rsidRPr="002A0ABD" w:rsidRDefault="00F260AA" w:rsidP="00F260AA">
      <w:pPr>
        <w:shd w:val="clear" w:color="auto" w:fill="FFFFFF"/>
        <w:jc w:val="center"/>
        <w:rPr>
          <w:rFonts w:ascii="Times New Roman" w:hAnsi="Times New Roman"/>
          <w:b/>
          <w:bCs/>
          <w:color w:val="000000"/>
          <w:sz w:val="28"/>
          <w:szCs w:val="28"/>
        </w:rPr>
      </w:pPr>
      <w:r w:rsidRPr="002A0ABD">
        <w:rPr>
          <w:rFonts w:ascii="Times New Roman" w:hAnsi="Times New Roman"/>
          <w:b/>
          <w:bCs/>
          <w:color w:val="000000"/>
          <w:sz w:val="28"/>
          <w:szCs w:val="28"/>
        </w:rPr>
        <w:t>конструкций</w:t>
      </w:r>
    </w:p>
    <w:p w:rsidR="00F260AA" w:rsidRPr="002A0ABD" w:rsidRDefault="00F260AA" w:rsidP="00F260AA">
      <w:pPr>
        <w:shd w:val="clear" w:color="auto" w:fill="FFFFFF"/>
        <w:jc w:val="center"/>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lastRenderedPageBreak/>
        <w:t>8.4.1 Основное требование, предъявляе</w:t>
      </w:r>
      <w:r w:rsidRPr="002A0ABD">
        <w:rPr>
          <w:rFonts w:ascii="Times New Roman" w:hAnsi="Times New Roman"/>
          <w:color w:val="000000"/>
          <w:sz w:val="28"/>
          <w:szCs w:val="28"/>
        </w:rPr>
        <w:softHyphen/>
        <w:t xml:space="preserve">мое к </w:t>
      </w:r>
      <w:proofErr w:type="spellStart"/>
      <w:r w:rsidRPr="002A0ABD">
        <w:rPr>
          <w:rFonts w:ascii="Times New Roman" w:hAnsi="Times New Roman"/>
          <w:color w:val="000000"/>
          <w:sz w:val="28"/>
          <w:szCs w:val="28"/>
        </w:rPr>
        <w:t>легкосбрасываемым</w:t>
      </w:r>
      <w:proofErr w:type="spellEnd"/>
      <w:r w:rsidRPr="002A0ABD">
        <w:rPr>
          <w:rFonts w:ascii="Times New Roman" w:hAnsi="Times New Roman"/>
          <w:color w:val="000000"/>
          <w:sz w:val="28"/>
          <w:szCs w:val="28"/>
        </w:rPr>
        <w:t xml:space="preserve"> конструк</w:t>
      </w:r>
      <w:r w:rsidRPr="002A0ABD">
        <w:rPr>
          <w:rFonts w:ascii="Times New Roman" w:hAnsi="Times New Roman"/>
          <w:color w:val="000000"/>
          <w:sz w:val="28"/>
          <w:szCs w:val="28"/>
        </w:rPr>
        <w:softHyphen/>
        <w:t>циям, состоит в том, чтобы они обеспе</w:t>
      </w:r>
      <w:r w:rsidRPr="002A0ABD">
        <w:rPr>
          <w:rFonts w:ascii="Times New Roman" w:hAnsi="Times New Roman"/>
          <w:color w:val="000000"/>
          <w:sz w:val="28"/>
          <w:szCs w:val="28"/>
        </w:rPr>
        <w:softHyphen/>
        <w:t>чивали ограничение давления при взры</w:t>
      </w:r>
      <w:r w:rsidRPr="002A0ABD">
        <w:rPr>
          <w:rFonts w:ascii="Times New Roman" w:hAnsi="Times New Roman"/>
          <w:color w:val="000000"/>
          <w:sz w:val="28"/>
          <w:szCs w:val="28"/>
        </w:rPr>
        <w:softHyphen/>
        <w:t xml:space="preserve">ве </w:t>
      </w:r>
      <w:proofErr w:type="spellStart"/>
      <w:r w:rsidRPr="002A0ABD">
        <w:rPr>
          <w:rFonts w:ascii="Times New Roman" w:hAnsi="Times New Roman"/>
          <w:color w:val="000000"/>
          <w:sz w:val="28"/>
          <w:szCs w:val="28"/>
        </w:rPr>
        <w:t>газопаропылевоздушных</w:t>
      </w:r>
      <w:proofErr w:type="spellEnd"/>
      <w:r w:rsidRPr="002A0ABD">
        <w:rPr>
          <w:rFonts w:ascii="Times New Roman" w:hAnsi="Times New Roman"/>
          <w:color w:val="000000"/>
          <w:sz w:val="28"/>
          <w:szCs w:val="28"/>
        </w:rPr>
        <w:t xml:space="preserve"> смесей в помещении в таких пределах, которые являются безопасными для основных конструкций здания.</w:t>
      </w:r>
    </w:p>
    <w:p w:rsidR="00F260AA" w:rsidRPr="002A0ABD" w:rsidRDefault="00F260AA" w:rsidP="00F260AA">
      <w:pPr>
        <w:shd w:val="clear" w:color="auto" w:fill="FFFFFF"/>
        <w:ind w:firstLine="708"/>
        <w:rPr>
          <w:rFonts w:ascii="Times New Roman" w:hAnsi="Times New Roman"/>
          <w:sz w:val="28"/>
          <w:szCs w:val="28"/>
        </w:rPr>
      </w:pPr>
      <w:proofErr w:type="gramStart"/>
      <w:r w:rsidRPr="002A0ABD">
        <w:rPr>
          <w:rFonts w:ascii="Times New Roman" w:hAnsi="Times New Roman"/>
          <w:color w:val="000000"/>
          <w:sz w:val="28"/>
          <w:szCs w:val="28"/>
        </w:rPr>
        <w:t xml:space="preserve">По месту расположения </w:t>
      </w:r>
      <w:proofErr w:type="spellStart"/>
      <w:r w:rsidRPr="002A0ABD">
        <w:rPr>
          <w:rFonts w:ascii="Times New Roman" w:hAnsi="Times New Roman"/>
          <w:color w:val="000000"/>
          <w:sz w:val="28"/>
          <w:szCs w:val="28"/>
        </w:rPr>
        <w:t>легкосбра</w:t>
      </w:r>
      <w:r w:rsidRPr="002A0ABD">
        <w:rPr>
          <w:rFonts w:ascii="Times New Roman" w:hAnsi="Times New Roman"/>
          <w:color w:val="000000"/>
          <w:sz w:val="28"/>
          <w:szCs w:val="28"/>
        </w:rPr>
        <w:softHyphen/>
        <w:t>сываемые</w:t>
      </w:r>
      <w:proofErr w:type="spellEnd"/>
      <w:r w:rsidRPr="002A0ABD">
        <w:rPr>
          <w:rFonts w:ascii="Times New Roman" w:hAnsi="Times New Roman"/>
          <w:color w:val="000000"/>
          <w:sz w:val="28"/>
          <w:szCs w:val="28"/>
        </w:rPr>
        <w:t xml:space="preserve"> конструкции могут быть подразделены на устраиваемые в стено</w:t>
      </w:r>
      <w:r w:rsidRPr="002A0ABD">
        <w:rPr>
          <w:rFonts w:ascii="Times New Roman" w:hAnsi="Times New Roman"/>
          <w:color w:val="000000"/>
          <w:sz w:val="28"/>
          <w:szCs w:val="28"/>
        </w:rPr>
        <w:softHyphen/>
        <w:t>вом ограждении или покрытии.</w:t>
      </w:r>
      <w:proofErr w:type="gramEnd"/>
      <w:r w:rsidRPr="002A0ABD">
        <w:rPr>
          <w:rFonts w:ascii="Times New Roman" w:hAnsi="Times New Roman"/>
          <w:color w:val="000000"/>
          <w:sz w:val="28"/>
          <w:szCs w:val="28"/>
        </w:rPr>
        <w:t xml:space="preserve"> Стено</w:t>
      </w:r>
      <w:r w:rsidRPr="002A0ABD">
        <w:rPr>
          <w:rFonts w:ascii="Times New Roman" w:hAnsi="Times New Roman"/>
          <w:color w:val="000000"/>
          <w:sz w:val="28"/>
          <w:szCs w:val="28"/>
        </w:rPr>
        <w:softHyphen/>
        <w:t xml:space="preserve">вые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конструкции при прочих равных условиях более эффективны, чем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конструкции покрытия. В некоторых случаях эта более высокая относитель</w:t>
      </w:r>
      <w:r w:rsidRPr="002A0ABD">
        <w:rPr>
          <w:rFonts w:ascii="Times New Roman" w:hAnsi="Times New Roman"/>
          <w:color w:val="000000"/>
          <w:sz w:val="28"/>
          <w:szCs w:val="28"/>
        </w:rPr>
        <w:softHyphen/>
        <w:t>ная эффективность может достигать</w:t>
      </w:r>
      <w:r w:rsidRPr="002A0ABD">
        <w:rPr>
          <w:rFonts w:ascii="Times New Roman" w:hAnsi="Times New Roman"/>
          <w:sz w:val="28"/>
          <w:szCs w:val="28"/>
        </w:rPr>
        <w:t xml:space="preserve"> 30%</w:t>
      </w:r>
    </w:p>
    <w:p w:rsidR="00F260AA" w:rsidRPr="002A0ABD" w:rsidRDefault="00F260AA" w:rsidP="00F260AA">
      <w:pPr>
        <w:shd w:val="clear" w:color="auto" w:fill="FFFFFF"/>
        <w:ind w:firstLine="708"/>
        <w:rPr>
          <w:rFonts w:ascii="Times New Roman" w:hAnsi="Times New Roman"/>
          <w:sz w:val="28"/>
          <w:szCs w:val="28"/>
        </w:rPr>
      </w:pP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8.4.2 Стеновые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w:t>
      </w:r>
      <w:r w:rsidRPr="002A0ABD">
        <w:rPr>
          <w:rFonts w:ascii="Times New Roman" w:hAnsi="Times New Roman"/>
          <w:color w:val="000000"/>
          <w:sz w:val="28"/>
          <w:szCs w:val="28"/>
        </w:rPr>
        <w:softHyphen/>
        <w:t>струкции</w:t>
      </w:r>
      <w:r w:rsidRPr="002A0ABD">
        <w:rPr>
          <w:rFonts w:ascii="Times New Roman" w:hAnsi="Times New Roman"/>
          <w:b/>
          <w:bCs/>
          <w:color w:val="000000"/>
          <w:sz w:val="28"/>
          <w:szCs w:val="28"/>
        </w:rPr>
        <w:t xml:space="preserve">. </w:t>
      </w:r>
      <w:r w:rsidRPr="002A0ABD">
        <w:rPr>
          <w:rFonts w:ascii="Times New Roman" w:hAnsi="Times New Roman"/>
          <w:color w:val="000000"/>
          <w:sz w:val="28"/>
          <w:szCs w:val="28"/>
        </w:rPr>
        <w:t xml:space="preserve">В качестве стеновых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сбрасываемых</w:t>
      </w:r>
      <w:proofErr w:type="spellEnd"/>
      <w:r w:rsidRPr="002A0ABD">
        <w:rPr>
          <w:rFonts w:ascii="Times New Roman" w:hAnsi="Times New Roman"/>
          <w:color w:val="000000"/>
          <w:sz w:val="28"/>
          <w:szCs w:val="28"/>
        </w:rPr>
        <w:t xml:space="preserve"> конструкций применяют остекление, двери, распашные ворота и другие поворотные устройства, сте</w:t>
      </w:r>
      <w:r w:rsidRPr="002A0ABD">
        <w:rPr>
          <w:rFonts w:ascii="Times New Roman" w:hAnsi="Times New Roman"/>
          <w:color w:val="000000"/>
          <w:sz w:val="28"/>
          <w:szCs w:val="28"/>
        </w:rPr>
        <w:softHyphen/>
        <w:t xml:space="preserve">новые панели из легких </w:t>
      </w:r>
      <w:proofErr w:type="spellStart"/>
      <w:proofErr w:type="gramStart"/>
      <w:r w:rsidRPr="002A0ABD">
        <w:rPr>
          <w:rFonts w:ascii="Times New Roman" w:hAnsi="Times New Roman"/>
          <w:color w:val="000000"/>
          <w:sz w:val="28"/>
          <w:szCs w:val="28"/>
        </w:rPr>
        <w:t>асбестоцемент-ных</w:t>
      </w:r>
      <w:proofErr w:type="spellEnd"/>
      <w:proofErr w:type="gramEnd"/>
      <w:r w:rsidRPr="002A0ABD">
        <w:rPr>
          <w:rFonts w:ascii="Times New Roman" w:hAnsi="Times New Roman"/>
          <w:color w:val="000000"/>
          <w:sz w:val="28"/>
          <w:szCs w:val="28"/>
        </w:rPr>
        <w:t xml:space="preserve"> плит и др.</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Обычное оконное остекление являет</w:t>
      </w:r>
      <w:r w:rsidRPr="002A0ABD">
        <w:rPr>
          <w:rFonts w:ascii="Times New Roman" w:hAnsi="Times New Roman"/>
          <w:color w:val="000000"/>
          <w:sz w:val="28"/>
          <w:szCs w:val="28"/>
        </w:rPr>
        <w:softHyphen/>
        <w:t xml:space="preserve">ся наиболее эффективным </w:t>
      </w:r>
      <w:proofErr w:type="spellStart"/>
      <w:r w:rsidRPr="002A0ABD">
        <w:rPr>
          <w:rFonts w:ascii="Times New Roman" w:hAnsi="Times New Roman"/>
          <w:color w:val="000000"/>
          <w:sz w:val="28"/>
          <w:szCs w:val="28"/>
        </w:rPr>
        <w:t>легкосбрасы</w:t>
      </w:r>
      <w:r w:rsidRPr="002A0ABD">
        <w:rPr>
          <w:rFonts w:ascii="Times New Roman" w:hAnsi="Times New Roman"/>
          <w:color w:val="000000"/>
          <w:sz w:val="28"/>
          <w:szCs w:val="28"/>
        </w:rPr>
        <w:softHyphen/>
        <w:t>ваемым</w:t>
      </w:r>
      <w:proofErr w:type="spellEnd"/>
      <w:r w:rsidRPr="002A0ABD">
        <w:rPr>
          <w:rFonts w:ascii="Times New Roman" w:hAnsi="Times New Roman"/>
          <w:color w:val="000000"/>
          <w:sz w:val="28"/>
          <w:szCs w:val="28"/>
        </w:rPr>
        <w:t xml:space="preserve"> устройством, так как стекло обладает хрупким разрушением и малой инерционностью.</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Для обеспечения эффективности ос</w:t>
      </w:r>
      <w:r w:rsidRPr="002A0ABD">
        <w:rPr>
          <w:rFonts w:ascii="Times New Roman" w:hAnsi="Times New Roman"/>
          <w:color w:val="000000"/>
          <w:sz w:val="28"/>
          <w:szCs w:val="28"/>
        </w:rPr>
        <w:softHyphen/>
        <w:t xml:space="preserve">текления как </w:t>
      </w:r>
      <w:proofErr w:type="spellStart"/>
      <w:r w:rsidRPr="002A0ABD">
        <w:rPr>
          <w:rFonts w:ascii="Times New Roman" w:hAnsi="Times New Roman"/>
          <w:color w:val="000000"/>
          <w:sz w:val="28"/>
          <w:szCs w:val="28"/>
        </w:rPr>
        <w:t>легкосбрасываемой</w:t>
      </w:r>
      <w:proofErr w:type="spellEnd"/>
      <w:r w:rsidRPr="002A0ABD">
        <w:rPr>
          <w:rFonts w:ascii="Times New Roman" w:hAnsi="Times New Roman"/>
          <w:color w:val="000000"/>
          <w:sz w:val="28"/>
          <w:szCs w:val="28"/>
        </w:rPr>
        <w:t xml:space="preserve"> ог</w:t>
      </w:r>
      <w:r w:rsidRPr="002A0ABD">
        <w:rPr>
          <w:rFonts w:ascii="Times New Roman" w:hAnsi="Times New Roman"/>
          <w:color w:val="000000"/>
          <w:sz w:val="28"/>
          <w:szCs w:val="28"/>
        </w:rPr>
        <w:softHyphen/>
        <w:t>раждающей конструкции необходимо, чтобы размеры оконного стекла были достаточно большими, так как при малой площади пластины стекла разру</w:t>
      </w:r>
      <w:r w:rsidRPr="002A0ABD">
        <w:rPr>
          <w:rFonts w:ascii="Times New Roman" w:hAnsi="Times New Roman"/>
          <w:color w:val="000000"/>
          <w:sz w:val="28"/>
          <w:szCs w:val="28"/>
        </w:rPr>
        <w:softHyphen/>
        <w:t xml:space="preserve">шающее давление  </w:t>
      </w:r>
      <w:r w:rsidRPr="002A0ABD">
        <w:rPr>
          <w:rFonts w:ascii="Times New Roman" w:hAnsi="Times New Roman"/>
          <w:color w:val="000000"/>
          <w:sz w:val="28"/>
          <w:szCs w:val="28"/>
          <w:lang w:val="en-US"/>
        </w:rPr>
        <w:t>Pp</w:t>
      </w:r>
      <w:r w:rsidRPr="002A0ABD">
        <w:rPr>
          <w:rFonts w:ascii="Times New Roman" w:hAnsi="Times New Roman"/>
          <w:color w:val="000000"/>
          <w:sz w:val="28"/>
          <w:szCs w:val="28"/>
        </w:rPr>
        <w:t xml:space="preserve"> значительно воз</w:t>
      </w:r>
      <w:r w:rsidRPr="002A0ABD">
        <w:rPr>
          <w:rFonts w:ascii="Times New Roman" w:hAnsi="Times New Roman"/>
          <w:color w:val="000000"/>
          <w:sz w:val="28"/>
          <w:szCs w:val="28"/>
        </w:rPr>
        <w:softHyphen/>
        <w:t>растает. Например, экспериментально установлено, что пластина стекла раз</w:t>
      </w:r>
      <w:r w:rsidRPr="002A0ABD">
        <w:rPr>
          <w:rFonts w:ascii="Times New Roman" w:hAnsi="Times New Roman"/>
          <w:color w:val="000000"/>
          <w:sz w:val="28"/>
          <w:szCs w:val="28"/>
        </w:rPr>
        <w:softHyphen/>
        <w:t>мером 365X408X3,2 мм может выдер</w:t>
      </w:r>
      <w:r w:rsidRPr="002A0ABD">
        <w:rPr>
          <w:rFonts w:ascii="Times New Roman" w:hAnsi="Times New Roman"/>
          <w:color w:val="000000"/>
          <w:sz w:val="28"/>
          <w:szCs w:val="28"/>
        </w:rPr>
        <w:softHyphen/>
        <w:t>жать давление, превышающее 20 кПа. Поэтому для взрывоопасных зданий рекомендуется только одинарное остек</w:t>
      </w:r>
      <w:r w:rsidRPr="002A0ABD">
        <w:rPr>
          <w:rFonts w:ascii="Times New Roman" w:hAnsi="Times New Roman"/>
          <w:color w:val="000000"/>
          <w:sz w:val="28"/>
          <w:szCs w:val="28"/>
        </w:rPr>
        <w:softHyphen/>
        <w:t xml:space="preserve">ление с размерами пластин стекла порядка </w:t>
      </w:r>
      <w:smartTag w:uri="urn:schemas-microsoft-com:office:smarttags" w:element="metricconverter">
        <w:smartTagPr>
          <w:attr w:name="ProductID" w:val="0,6 м"/>
        </w:smartTagPr>
        <w:r w:rsidRPr="002A0ABD">
          <w:rPr>
            <w:rFonts w:ascii="Times New Roman" w:hAnsi="Times New Roman"/>
            <w:color w:val="000000"/>
            <w:sz w:val="28"/>
            <w:szCs w:val="28"/>
          </w:rPr>
          <w:t>0,6 м</w:t>
        </w:r>
      </w:smartTag>
      <w:r w:rsidRPr="002A0ABD">
        <w:rPr>
          <w:rFonts w:ascii="Times New Roman" w:hAnsi="Times New Roman"/>
          <w:color w:val="000000"/>
          <w:sz w:val="28"/>
          <w:szCs w:val="28"/>
        </w:rPr>
        <w:t xml:space="preserve"> и более. Оконные переплеты должны открываться наружу и иметь шарнирное закрепление с одной стороны.</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Двери, ворота и другие поворотные устройства являются также достаточ</w:t>
      </w:r>
      <w:r w:rsidRPr="002A0ABD">
        <w:rPr>
          <w:rFonts w:ascii="Times New Roman" w:hAnsi="Times New Roman"/>
          <w:color w:val="000000"/>
          <w:sz w:val="28"/>
          <w:szCs w:val="28"/>
        </w:rPr>
        <w:softHyphen/>
        <w:t xml:space="preserve">но эффективными </w:t>
      </w:r>
      <w:proofErr w:type="spellStart"/>
      <w:r w:rsidRPr="002A0ABD">
        <w:rPr>
          <w:rFonts w:ascii="Times New Roman" w:hAnsi="Times New Roman"/>
          <w:color w:val="000000"/>
          <w:sz w:val="28"/>
          <w:szCs w:val="28"/>
        </w:rPr>
        <w:t>легкосбрасываемыми</w:t>
      </w:r>
      <w:proofErr w:type="spellEnd"/>
      <w:r w:rsidRPr="002A0ABD">
        <w:rPr>
          <w:rFonts w:ascii="Times New Roman" w:hAnsi="Times New Roman"/>
          <w:color w:val="000000"/>
          <w:sz w:val="28"/>
          <w:szCs w:val="28"/>
        </w:rPr>
        <w:t xml:space="preserve"> конструкциями при условии, что в слу</w:t>
      </w:r>
      <w:r w:rsidRPr="002A0ABD">
        <w:rPr>
          <w:rFonts w:ascii="Times New Roman" w:hAnsi="Times New Roman"/>
          <w:color w:val="000000"/>
          <w:sz w:val="28"/>
          <w:szCs w:val="28"/>
        </w:rPr>
        <w:softHyphen/>
        <w:t>чае взрыва обеспечивается легкий пово</w:t>
      </w:r>
      <w:r w:rsidRPr="002A0ABD">
        <w:rPr>
          <w:rFonts w:ascii="Times New Roman" w:hAnsi="Times New Roman"/>
          <w:color w:val="000000"/>
          <w:sz w:val="28"/>
          <w:szCs w:val="28"/>
        </w:rPr>
        <w:softHyphen/>
        <w:t>рот их вокруг шарниров или подвеса и открывание их происходит наружу. Для этого необходимо, чтобы устройст</w:t>
      </w:r>
      <w:r w:rsidRPr="002A0ABD">
        <w:rPr>
          <w:rFonts w:ascii="Times New Roman" w:hAnsi="Times New Roman"/>
          <w:color w:val="000000"/>
          <w:sz w:val="28"/>
          <w:szCs w:val="28"/>
        </w:rPr>
        <w:softHyphen/>
        <w:t>ва, удерживающие их в закрытом поло</w:t>
      </w:r>
      <w:r w:rsidRPr="002A0ABD">
        <w:rPr>
          <w:rFonts w:ascii="Times New Roman" w:hAnsi="Times New Roman"/>
          <w:color w:val="000000"/>
          <w:sz w:val="28"/>
          <w:szCs w:val="28"/>
        </w:rPr>
        <w:softHyphen/>
        <w:t>жении, срабатывали при фиксирован</w:t>
      </w:r>
      <w:r w:rsidRPr="002A0ABD">
        <w:rPr>
          <w:rFonts w:ascii="Times New Roman" w:hAnsi="Times New Roman"/>
          <w:color w:val="000000"/>
          <w:sz w:val="28"/>
          <w:szCs w:val="28"/>
        </w:rPr>
        <w:softHyphen/>
        <w:t xml:space="preserve">ном значении давления Δ </w:t>
      </w:r>
      <w:r w:rsidRPr="002A0ABD">
        <w:rPr>
          <w:rFonts w:ascii="Times New Roman" w:hAnsi="Times New Roman"/>
          <w:color w:val="000000"/>
          <w:sz w:val="28"/>
          <w:szCs w:val="28"/>
          <w:lang w:val="en-US"/>
        </w:rPr>
        <w:t>P</w:t>
      </w:r>
      <w:r w:rsidRPr="002A0ABD">
        <w:rPr>
          <w:rFonts w:ascii="Times New Roman" w:hAnsi="Times New Roman"/>
          <w:color w:val="000000"/>
          <w:sz w:val="28"/>
          <w:szCs w:val="28"/>
        </w:rPr>
        <w:t xml:space="preserve"> и при этом должно выполняться условие Δ </w:t>
      </w:r>
      <w:r w:rsidRPr="002A0ABD">
        <w:rPr>
          <w:rFonts w:ascii="Times New Roman" w:hAnsi="Times New Roman"/>
          <w:color w:val="000000"/>
          <w:sz w:val="28"/>
          <w:szCs w:val="28"/>
          <w:lang w:val="en-US"/>
        </w:rPr>
        <w:t>P</w:t>
      </w:r>
      <w:proofErr w:type="spellStart"/>
      <w:r w:rsidRPr="002A0ABD">
        <w:rPr>
          <w:rFonts w:ascii="Times New Roman" w:hAnsi="Times New Roman"/>
          <w:color w:val="000000"/>
          <w:sz w:val="28"/>
          <w:szCs w:val="28"/>
          <w:vertAlign w:val="subscript"/>
        </w:rPr>
        <w:t>р</w:t>
      </w:r>
      <w:proofErr w:type="spellEnd"/>
      <w:r w:rsidRPr="002A0ABD">
        <w:rPr>
          <w:rFonts w:ascii="Times New Roman" w:hAnsi="Times New Roman"/>
          <w:color w:val="000000"/>
          <w:sz w:val="28"/>
          <w:szCs w:val="28"/>
        </w:rPr>
        <w:t xml:space="preserve">&lt; Δ </w:t>
      </w:r>
      <w:r w:rsidRPr="002A0ABD">
        <w:rPr>
          <w:rFonts w:ascii="Times New Roman" w:hAnsi="Times New Roman"/>
          <w:color w:val="000000"/>
          <w:sz w:val="28"/>
          <w:szCs w:val="28"/>
          <w:lang w:val="en-US"/>
        </w:rPr>
        <w:t>P</w:t>
      </w:r>
      <w:r w:rsidRPr="002A0ABD">
        <w:rPr>
          <w:rFonts w:ascii="Times New Roman" w:hAnsi="Times New Roman"/>
          <w:color w:val="000000"/>
          <w:sz w:val="28"/>
          <w:szCs w:val="28"/>
        </w:rPr>
        <w:t xml:space="preserve">ин &lt; Δ </w:t>
      </w:r>
      <w:r w:rsidRPr="002A0ABD">
        <w:rPr>
          <w:rFonts w:ascii="Times New Roman" w:hAnsi="Times New Roman"/>
          <w:color w:val="000000"/>
          <w:sz w:val="28"/>
          <w:szCs w:val="28"/>
          <w:lang w:val="en-US"/>
        </w:rPr>
        <w:t>P</w:t>
      </w:r>
      <w:proofErr w:type="spellStart"/>
      <w:r w:rsidRPr="002A0ABD">
        <w:rPr>
          <w:rFonts w:ascii="Times New Roman" w:hAnsi="Times New Roman"/>
          <w:color w:val="000000"/>
          <w:sz w:val="28"/>
          <w:szCs w:val="28"/>
        </w:rPr>
        <w:t>до</w:t>
      </w:r>
      <w:proofErr w:type="gramStart"/>
      <w:r w:rsidRPr="002A0ABD">
        <w:rPr>
          <w:rFonts w:ascii="Times New Roman" w:hAnsi="Times New Roman"/>
          <w:color w:val="000000"/>
          <w:sz w:val="28"/>
          <w:szCs w:val="28"/>
        </w:rPr>
        <w:t>п</w:t>
      </w:r>
      <w:proofErr w:type="spellEnd"/>
      <w:r w:rsidRPr="002A0ABD">
        <w:rPr>
          <w:rFonts w:ascii="Times New Roman" w:hAnsi="Times New Roman"/>
          <w:color w:val="000000"/>
          <w:sz w:val="28"/>
          <w:szCs w:val="28"/>
        </w:rPr>
        <w:t>-</w:t>
      </w:r>
      <w:proofErr w:type="gramEnd"/>
      <w:r w:rsidRPr="002A0ABD">
        <w:rPr>
          <w:rFonts w:ascii="Times New Roman" w:hAnsi="Times New Roman"/>
          <w:color w:val="000000"/>
          <w:sz w:val="28"/>
          <w:szCs w:val="28"/>
        </w:rPr>
        <w:t xml:space="preserve"> Экспериментальная проверка показывает, что открываю</w:t>
      </w:r>
      <w:r w:rsidRPr="002A0ABD">
        <w:rPr>
          <w:rFonts w:ascii="Times New Roman" w:hAnsi="Times New Roman"/>
          <w:color w:val="000000"/>
          <w:sz w:val="28"/>
          <w:szCs w:val="28"/>
        </w:rPr>
        <w:softHyphen/>
        <w:t xml:space="preserve">щиеся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конструкции могут быть даже более эффективными, чем остекление при надлежащем испол</w:t>
      </w:r>
      <w:r w:rsidRPr="002A0ABD">
        <w:rPr>
          <w:rFonts w:ascii="Times New Roman" w:hAnsi="Times New Roman"/>
          <w:color w:val="000000"/>
          <w:sz w:val="28"/>
          <w:szCs w:val="28"/>
        </w:rPr>
        <w:softHyphen/>
        <w:t>нении запорных устройств.</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Разрушение запорных устройств (защелок) дверей происходит в интер</w:t>
      </w:r>
      <w:r w:rsidRPr="002A0ABD">
        <w:rPr>
          <w:rFonts w:ascii="Times New Roman" w:hAnsi="Times New Roman"/>
          <w:color w:val="000000"/>
          <w:sz w:val="28"/>
          <w:szCs w:val="28"/>
        </w:rPr>
        <w:softHyphen/>
        <w:t>вале давлений от 1150 до 1800 Па в зависимости от размеров отдельного полотна. В то же время для разрушения запорного устройства ворот (запорная штанга) требуются меньшие давления, хотя его прочность по сравнению с защелкой дверей является более высо</w:t>
      </w:r>
      <w:r w:rsidRPr="002A0ABD">
        <w:rPr>
          <w:rFonts w:ascii="Times New Roman" w:hAnsi="Times New Roman"/>
          <w:color w:val="000000"/>
          <w:sz w:val="28"/>
          <w:szCs w:val="28"/>
        </w:rPr>
        <w:softHyphen/>
        <w:t>кой. Это объясняется большей пло</w:t>
      </w:r>
      <w:r w:rsidRPr="002A0ABD">
        <w:rPr>
          <w:rFonts w:ascii="Times New Roman" w:hAnsi="Times New Roman"/>
          <w:color w:val="000000"/>
          <w:sz w:val="28"/>
          <w:szCs w:val="28"/>
        </w:rPr>
        <w:softHyphen/>
        <w:t>щадью полотна ворот, т. е. большей площадью сбора нагрузки. Запорные устройства ворот разрушаются при давлении 330...940 Па.</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lastRenderedPageBreak/>
        <w:t>Запорные устройства фрамуг и пере</w:t>
      </w:r>
      <w:r w:rsidRPr="002A0ABD">
        <w:rPr>
          <w:rFonts w:ascii="Times New Roman" w:hAnsi="Times New Roman"/>
          <w:color w:val="000000"/>
          <w:sz w:val="28"/>
          <w:szCs w:val="28"/>
        </w:rPr>
        <w:softHyphen/>
        <w:t>плетов в оконных панелях не препятствуют открыванию фрамуг и переплетов при давлениях, не превышающих 500 Па.</w:t>
      </w:r>
    </w:p>
    <w:p w:rsidR="00F260AA" w:rsidRPr="002A0ABD" w:rsidRDefault="00F260AA" w:rsidP="00F260AA">
      <w:pPr>
        <w:shd w:val="clear" w:color="auto" w:fill="FFFFFF"/>
        <w:rPr>
          <w:rFonts w:ascii="Times New Roman" w:hAnsi="Times New Roman"/>
          <w:sz w:val="28"/>
          <w:szCs w:val="28"/>
        </w:rPr>
      </w:pPr>
      <w:r w:rsidRPr="002A0ABD">
        <w:rPr>
          <w:rFonts w:ascii="Times New Roman" w:hAnsi="Times New Roman"/>
          <w:color w:val="000000"/>
          <w:sz w:val="28"/>
          <w:szCs w:val="28"/>
        </w:rPr>
        <w:t xml:space="preserve">Стеновые навесные панели из легких асбестоцементных или алюминиевых листов с легким утеплителем могут быть использованы в качестве </w:t>
      </w:r>
      <w:proofErr w:type="spellStart"/>
      <w:r w:rsidRPr="002A0ABD">
        <w:rPr>
          <w:rFonts w:ascii="Times New Roman" w:hAnsi="Times New Roman"/>
          <w:color w:val="000000"/>
          <w:sz w:val="28"/>
          <w:szCs w:val="28"/>
        </w:rPr>
        <w:t>легкосбрасы</w:t>
      </w:r>
      <w:r w:rsidRPr="002A0ABD">
        <w:rPr>
          <w:rFonts w:ascii="Times New Roman" w:hAnsi="Times New Roman"/>
          <w:color w:val="000000"/>
          <w:sz w:val="28"/>
          <w:szCs w:val="28"/>
        </w:rPr>
        <w:softHyphen/>
        <w:t>ваемых</w:t>
      </w:r>
      <w:proofErr w:type="spellEnd"/>
      <w:r w:rsidRPr="002A0ABD">
        <w:rPr>
          <w:rFonts w:ascii="Times New Roman" w:hAnsi="Times New Roman"/>
          <w:color w:val="000000"/>
          <w:sz w:val="28"/>
          <w:szCs w:val="28"/>
        </w:rPr>
        <w:t xml:space="preserve"> конструкций, если крепление их к опорным элементам выполнено так, что отрыв панелей происходит при фик</w:t>
      </w:r>
      <w:r w:rsidRPr="002A0ABD">
        <w:rPr>
          <w:rFonts w:ascii="Times New Roman" w:hAnsi="Times New Roman"/>
          <w:color w:val="000000"/>
          <w:sz w:val="28"/>
          <w:szCs w:val="28"/>
        </w:rPr>
        <w:softHyphen/>
        <w:t xml:space="preserve">сированном значении давления Δ </w:t>
      </w:r>
      <w:r w:rsidRPr="002A0ABD">
        <w:rPr>
          <w:rFonts w:ascii="Times New Roman" w:hAnsi="Times New Roman"/>
          <w:color w:val="000000"/>
          <w:sz w:val="28"/>
          <w:szCs w:val="28"/>
          <w:lang w:val="en-US"/>
        </w:rPr>
        <w:t>P</w:t>
      </w:r>
      <w:r w:rsidRPr="002A0ABD">
        <w:rPr>
          <w:rFonts w:ascii="Times New Roman" w:hAnsi="Times New Roman"/>
          <w:color w:val="000000"/>
          <w:sz w:val="28"/>
          <w:szCs w:val="28"/>
        </w:rPr>
        <w:t xml:space="preserve"> и обеспечивается условие Δ </w:t>
      </w:r>
      <w:proofErr w:type="gramStart"/>
      <w:r w:rsidRPr="002A0ABD">
        <w:rPr>
          <w:rFonts w:ascii="Times New Roman" w:hAnsi="Times New Roman"/>
          <w:color w:val="000000"/>
          <w:sz w:val="28"/>
          <w:szCs w:val="28"/>
          <w:lang w:val="en-US"/>
        </w:rPr>
        <w:t>P</w:t>
      </w:r>
      <w:proofErr w:type="spellStart"/>
      <w:proofErr w:type="gramEnd"/>
      <w:r w:rsidRPr="002A0ABD">
        <w:rPr>
          <w:rFonts w:ascii="Times New Roman" w:hAnsi="Times New Roman"/>
          <w:color w:val="000000"/>
          <w:sz w:val="28"/>
          <w:szCs w:val="28"/>
          <w:vertAlign w:val="subscript"/>
        </w:rPr>
        <w:t>р</w:t>
      </w:r>
      <w:proofErr w:type="spellEnd"/>
      <w:r w:rsidRPr="002A0ABD">
        <w:rPr>
          <w:rFonts w:ascii="Times New Roman" w:hAnsi="Times New Roman"/>
          <w:color w:val="000000"/>
          <w:sz w:val="28"/>
          <w:szCs w:val="28"/>
        </w:rPr>
        <w:t xml:space="preserve">&lt; Δ </w:t>
      </w:r>
      <w:r w:rsidRPr="002A0ABD">
        <w:rPr>
          <w:rFonts w:ascii="Times New Roman" w:hAnsi="Times New Roman"/>
          <w:color w:val="000000"/>
          <w:sz w:val="28"/>
          <w:szCs w:val="28"/>
          <w:lang w:val="en-US"/>
        </w:rPr>
        <w:t>P</w:t>
      </w:r>
      <w:r w:rsidRPr="002A0ABD">
        <w:rPr>
          <w:rFonts w:ascii="Times New Roman" w:hAnsi="Times New Roman"/>
          <w:color w:val="000000"/>
          <w:sz w:val="28"/>
          <w:szCs w:val="28"/>
        </w:rPr>
        <w:t xml:space="preserve">ин &lt; Δ </w:t>
      </w:r>
      <w:r w:rsidRPr="002A0ABD">
        <w:rPr>
          <w:rFonts w:ascii="Times New Roman" w:hAnsi="Times New Roman"/>
          <w:color w:val="000000"/>
          <w:sz w:val="28"/>
          <w:szCs w:val="28"/>
          <w:lang w:val="en-US"/>
        </w:rPr>
        <w:t>P</w:t>
      </w:r>
      <w:proofErr w:type="spellStart"/>
      <w:r w:rsidRPr="002A0ABD">
        <w:rPr>
          <w:rFonts w:ascii="Times New Roman" w:hAnsi="Times New Roman"/>
          <w:color w:val="000000"/>
          <w:sz w:val="28"/>
          <w:szCs w:val="28"/>
        </w:rPr>
        <w:t>доп</w:t>
      </w:r>
      <w:proofErr w:type="spellEnd"/>
      <w:r w:rsidRPr="002A0ABD">
        <w:rPr>
          <w:rFonts w:ascii="Times New Roman" w:hAnsi="Times New Roman"/>
          <w:color w:val="000000"/>
          <w:sz w:val="28"/>
          <w:szCs w:val="28"/>
        </w:rPr>
        <w:t>-</w:t>
      </w: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color w:val="000000"/>
          <w:sz w:val="28"/>
          <w:szCs w:val="28"/>
        </w:rPr>
        <w:t xml:space="preserve">   </w:t>
      </w:r>
      <w:r w:rsidRPr="002A0ABD">
        <w:rPr>
          <w:rFonts w:ascii="Times New Roman" w:hAnsi="Times New Roman"/>
          <w:color w:val="000000"/>
          <w:sz w:val="28"/>
          <w:szCs w:val="28"/>
        </w:rPr>
        <w:tab/>
        <w:t xml:space="preserve"> До настоящего времени обычные и облегченные стеновые панели в качест</w:t>
      </w:r>
      <w:r w:rsidRPr="002A0ABD">
        <w:rPr>
          <w:rFonts w:ascii="Times New Roman" w:hAnsi="Times New Roman"/>
          <w:color w:val="000000"/>
          <w:sz w:val="28"/>
          <w:szCs w:val="28"/>
        </w:rPr>
        <w:softHyphen/>
        <w:t xml:space="preserve">ве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конструкций практически не применялись из-за от</w:t>
      </w:r>
      <w:r w:rsidRPr="002A0ABD">
        <w:rPr>
          <w:rFonts w:ascii="Times New Roman" w:hAnsi="Times New Roman"/>
          <w:color w:val="000000"/>
          <w:sz w:val="28"/>
          <w:szCs w:val="28"/>
        </w:rPr>
        <w:softHyphen/>
        <w:t>сутствия надлежащих узлов крепления панелей к опорным элементам.</w:t>
      </w:r>
    </w:p>
    <w:p w:rsidR="00F260AA" w:rsidRPr="002A0ABD" w:rsidRDefault="00F260AA" w:rsidP="00F260AA">
      <w:pPr>
        <w:shd w:val="clear" w:color="auto" w:fill="FFFFFF"/>
        <w:rPr>
          <w:rFonts w:ascii="Times New Roman" w:hAnsi="Times New Roman"/>
          <w:b/>
          <w:bCs/>
          <w:color w:val="000000"/>
          <w:sz w:val="28"/>
          <w:szCs w:val="28"/>
        </w:rPr>
      </w:pPr>
      <w:r w:rsidRPr="002A0ABD">
        <w:rPr>
          <w:rFonts w:ascii="Times New Roman" w:hAnsi="Times New Roman"/>
          <w:color w:val="000000"/>
          <w:sz w:val="28"/>
          <w:szCs w:val="28"/>
        </w:rPr>
        <w:t xml:space="preserve"> </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8.4.3</w:t>
      </w:r>
      <w:r w:rsidRPr="002A0ABD">
        <w:rPr>
          <w:rFonts w:ascii="Times New Roman" w:hAnsi="Times New Roman"/>
          <w:b/>
          <w:bCs/>
          <w:color w:val="000000"/>
          <w:sz w:val="28"/>
          <w:szCs w:val="28"/>
        </w:rPr>
        <w:t xml:space="preserve">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конструкции покрытий</w:t>
      </w:r>
      <w:r w:rsidRPr="002A0ABD">
        <w:rPr>
          <w:rFonts w:ascii="Times New Roman" w:hAnsi="Times New Roman"/>
          <w:b/>
          <w:bCs/>
          <w:color w:val="000000"/>
          <w:sz w:val="28"/>
          <w:szCs w:val="28"/>
        </w:rPr>
        <w:t xml:space="preserve">. </w:t>
      </w:r>
      <w:r w:rsidRPr="002A0ABD">
        <w:rPr>
          <w:rFonts w:ascii="Times New Roman" w:hAnsi="Times New Roman"/>
          <w:color w:val="000000"/>
          <w:sz w:val="28"/>
          <w:szCs w:val="28"/>
        </w:rPr>
        <w:t>Для взрывоопасных произ</w:t>
      </w:r>
      <w:r w:rsidRPr="002A0ABD">
        <w:rPr>
          <w:rFonts w:ascii="Times New Roman" w:hAnsi="Times New Roman"/>
          <w:color w:val="000000"/>
          <w:sz w:val="28"/>
          <w:szCs w:val="28"/>
        </w:rPr>
        <w:softHyphen/>
        <w:t>водств такие конструкции выполняют сборными поверхностной плотности не более 70 кг/м</w:t>
      </w:r>
      <w:proofErr w:type="gramStart"/>
      <w:r w:rsidRPr="002A0ABD">
        <w:rPr>
          <w:rFonts w:ascii="Times New Roman" w:hAnsi="Times New Roman"/>
          <w:color w:val="000000"/>
          <w:sz w:val="28"/>
          <w:szCs w:val="28"/>
          <w:vertAlign w:val="superscript"/>
        </w:rPr>
        <w:t>2</w:t>
      </w:r>
      <w:proofErr w:type="gramEnd"/>
      <w:r w:rsidRPr="002A0ABD">
        <w:rPr>
          <w:rFonts w:ascii="Times New Roman" w:hAnsi="Times New Roman"/>
          <w:color w:val="000000"/>
          <w:sz w:val="28"/>
          <w:szCs w:val="28"/>
        </w:rPr>
        <w:t>.</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Наи</w:t>
      </w:r>
      <w:r w:rsidRPr="002A0ABD">
        <w:rPr>
          <w:rFonts w:ascii="Times New Roman" w:hAnsi="Times New Roman"/>
          <w:color w:val="000000"/>
          <w:sz w:val="28"/>
          <w:szCs w:val="28"/>
        </w:rPr>
        <w:softHyphen/>
        <w:t xml:space="preserve">большее распространение получили </w:t>
      </w:r>
      <w:proofErr w:type="spellStart"/>
      <w:r w:rsidRPr="002A0ABD">
        <w:rPr>
          <w:rFonts w:ascii="Times New Roman" w:hAnsi="Times New Roman"/>
          <w:color w:val="000000"/>
          <w:sz w:val="28"/>
          <w:szCs w:val="28"/>
        </w:rPr>
        <w:t>легкосбрасыаемые</w:t>
      </w:r>
      <w:proofErr w:type="spellEnd"/>
      <w:r w:rsidRPr="002A0ABD">
        <w:rPr>
          <w:rFonts w:ascii="Times New Roman" w:hAnsi="Times New Roman"/>
          <w:color w:val="000000"/>
          <w:sz w:val="28"/>
          <w:szCs w:val="28"/>
        </w:rPr>
        <w:t xml:space="preserve"> покрытия, представ</w:t>
      </w:r>
      <w:r w:rsidRPr="002A0ABD">
        <w:rPr>
          <w:rFonts w:ascii="Times New Roman" w:hAnsi="Times New Roman"/>
          <w:color w:val="000000"/>
          <w:sz w:val="28"/>
          <w:szCs w:val="28"/>
        </w:rPr>
        <w:softHyphen/>
        <w:t xml:space="preserve">ляющие собой </w:t>
      </w:r>
      <w:proofErr w:type="spellStart"/>
      <w:r w:rsidRPr="002A0ABD">
        <w:rPr>
          <w:rFonts w:ascii="Times New Roman" w:hAnsi="Times New Roman"/>
          <w:color w:val="000000"/>
          <w:sz w:val="28"/>
          <w:szCs w:val="28"/>
        </w:rPr>
        <w:t>сбрасыаемые</w:t>
      </w:r>
      <w:proofErr w:type="spellEnd"/>
      <w:r w:rsidRPr="002A0ABD">
        <w:rPr>
          <w:rFonts w:ascii="Times New Roman" w:hAnsi="Times New Roman"/>
          <w:color w:val="000000"/>
          <w:sz w:val="28"/>
          <w:szCs w:val="28"/>
        </w:rPr>
        <w:t xml:space="preserve"> легкие плиты размером 1,0X1,5 м и свободно опирающиеся на железобетонные плиты с отверстиями. По легким плитам ук</w:t>
      </w:r>
      <w:r w:rsidRPr="002A0ABD">
        <w:rPr>
          <w:rFonts w:ascii="Times New Roman" w:hAnsi="Times New Roman"/>
          <w:color w:val="000000"/>
          <w:sz w:val="28"/>
          <w:szCs w:val="28"/>
        </w:rPr>
        <w:softHyphen/>
        <w:t xml:space="preserve">ладывают легкий утеплитель и затем по выравнивающей цементно-песчаной стяжке - водоизоляционный ковер из трех слоев толи (при плоской кровле) или одного слоя рубероида по двум слоям пергамина (при скатной кровле). Для обеспечения </w:t>
      </w:r>
      <w:proofErr w:type="spellStart"/>
      <w:r w:rsidRPr="002A0ABD">
        <w:rPr>
          <w:rFonts w:ascii="Times New Roman" w:hAnsi="Times New Roman"/>
          <w:color w:val="000000"/>
          <w:sz w:val="28"/>
          <w:szCs w:val="28"/>
        </w:rPr>
        <w:t>сбрасывае</w:t>
      </w:r>
      <w:r w:rsidRPr="002A0ABD">
        <w:rPr>
          <w:rFonts w:ascii="Times New Roman" w:hAnsi="Times New Roman"/>
          <w:color w:val="000000"/>
          <w:sz w:val="28"/>
          <w:szCs w:val="28"/>
        </w:rPr>
        <w:softHyphen/>
        <w:t>мости</w:t>
      </w:r>
      <w:proofErr w:type="spellEnd"/>
      <w:r w:rsidRPr="002A0ABD">
        <w:rPr>
          <w:rFonts w:ascii="Times New Roman" w:hAnsi="Times New Roman"/>
          <w:color w:val="000000"/>
          <w:sz w:val="28"/>
          <w:szCs w:val="28"/>
        </w:rPr>
        <w:t xml:space="preserve"> водоизоляционный ковер разре</w:t>
      </w:r>
      <w:r w:rsidRPr="002A0ABD">
        <w:rPr>
          <w:rFonts w:ascii="Times New Roman" w:hAnsi="Times New Roman"/>
          <w:color w:val="000000"/>
          <w:sz w:val="28"/>
          <w:szCs w:val="28"/>
        </w:rPr>
        <w:softHyphen/>
        <w:t xml:space="preserve">зают на карты площадью до </w:t>
      </w:r>
      <w:smartTag w:uri="urn:schemas-microsoft-com:office:smarttags" w:element="metricconverter">
        <w:smartTagPr>
          <w:attr w:name="ProductID" w:val="180 м"/>
        </w:smartTagPr>
        <w:r w:rsidRPr="002A0ABD">
          <w:rPr>
            <w:rFonts w:ascii="Times New Roman" w:hAnsi="Times New Roman"/>
            <w:color w:val="000000"/>
            <w:sz w:val="28"/>
            <w:szCs w:val="28"/>
          </w:rPr>
          <w:t>180 м</w:t>
        </w:r>
      </w:smartTag>
      <w:r w:rsidRPr="002A0ABD">
        <w:rPr>
          <w:rFonts w:ascii="Times New Roman" w:hAnsi="Times New Roman"/>
          <w:color w:val="000000"/>
          <w:sz w:val="28"/>
          <w:szCs w:val="28"/>
        </w:rPr>
        <w:t xml:space="preserve"> с устройством </w:t>
      </w:r>
      <w:proofErr w:type="spellStart"/>
      <w:r w:rsidRPr="002A0ABD">
        <w:rPr>
          <w:rFonts w:ascii="Times New Roman" w:hAnsi="Times New Roman"/>
          <w:color w:val="000000"/>
          <w:sz w:val="28"/>
          <w:szCs w:val="28"/>
        </w:rPr>
        <w:t>легкосбрасываемых</w:t>
      </w:r>
      <w:proofErr w:type="spellEnd"/>
      <w:r w:rsidRPr="002A0ABD">
        <w:rPr>
          <w:rFonts w:ascii="Times New Roman" w:hAnsi="Times New Roman"/>
          <w:color w:val="000000"/>
          <w:sz w:val="28"/>
          <w:szCs w:val="28"/>
        </w:rPr>
        <w:t xml:space="preserve"> швов. На рис. 23.3 показано </w:t>
      </w:r>
      <w:proofErr w:type="spellStart"/>
      <w:r w:rsidRPr="002A0ABD">
        <w:rPr>
          <w:rFonts w:ascii="Times New Roman" w:hAnsi="Times New Roman"/>
          <w:color w:val="000000"/>
          <w:sz w:val="28"/>
          <w:szCs w:val="28"/>
        </w:rPr>
        <w:t>легкосбрасывае</w:t>
      </w:r>
      <w:r w:rsidRPr="002A0ABD">
        <w:rPr>
          <w:rFonts w:ascii="Times New Roman" w:hAnsi="Times New Roman"/>
          <w:color w:val="000000"/>
          <w:sz w:val="28"/>
          <w:szCs w:val="28"/>
        </w:rPr>
        <w:softHyphen/>
        <w:t>мое</w:t>
      </w:r>
      <w:proofErr w:type="spellEnd"/>
      <w:r w:rsidRPr="002A0ABD">
        <w:rPr>
          <w:rFonts w:ascii="Times New Roman" w:hAnsi="Times New Roman"/>
          <w:color w:val="000000"/>
          <w:sz w:val="28"/>
          <w:szCs w:val="28"/>
        </w:rPr>
        <w:t xml:space="preserve"> покрытие, представляющее собой </w:t>
      </w:r>
      <w:proofErr w:type="spellStart"/>
      <w:r w:rsidRPr="002A0ABD">
        <w:rPr>
          <w:rFonts w:ascii="Times New Roman" w:hAnsi="Times New Roman"/>
          <w:color w:val="000000"/>
          <w:sz w:val="28"/>
          <w:szCs w:val="28"/>
        </w:rPr>
        <w:t>легкосбрасываемые</w:t>
      </w:r>
      <w:proofErr w:type="spellEnd"/>
      <w:r w:rsidRPr="002A0ABD">
        <w:rPr>
          <w:rFonts w:ascii="Times New Roman" w:hAnsi="Times New Roman"/>
          <w:color w:val="000000"/>
          <w:sz w:val="28"/>
          <w:szCs w:val="28"/>
        </w:rPr>
        <w:t xml:space="preserve"> трехслойные плиты без утеплителя, укладываемые по ме</w:t>
      </w:r>
      <w:r w:rsidRPr="002A0ABD">
        <w:rPr>
          <w:rFonts w:ascii="Times New Roman" w:hAnsi="Times New Roman"/>
          <w:color w:val="000000"/>
          <w:sz w:val="28"/>
          <w:szCs w:val="28"/>
        </w:rPr>
        <w:softHyphen/>
        <w:t>таллическим прогонам. Поверхностная плотность такого покрытия составляет ~69 кг/м</w:t>
      </w:r>
      <w:proofErr w:type="gramStart"/>
      <w:r w:rsidRPr="002A0ABD">
        <w:rPr>
          <w:rFonts w:ascii="Times New Roman" w:hAnsi="Times New Roman"/>
          <w:color w:val="000000"/>
          <w:sz w:val="28"/>
          <w:szCs w:val="28"/>
          <w:vertAlign w:val="superscript"/>
        </w:rPr>
        <w:t>2</w:t>
      </w:r>
      <w:proofErr w:type="gramEnd"/>
      <w:r w:rsidRPr="002A0ABD">
        <w:rPr>
          <w:rFonts w:ascii="Times New Roman" w:hAnsi="Times New Roman"/>
          <w:color w:val="000000"/>
          <w:sz w:val="28"/>
          <w:szCs w:val="28"/>
        </w:rPr>
        <w:t>.</w:t>
      </w:r>
    </w:p>
    <w:p w:rsidR="00F260AA" w:rsidRPr="002A0ABD" w:rsidRDefault="00F260AA" w:rsidP="00F260AA">
      <w:pPr>
        <w:shd w:val="clear" w:color="auto" w:fill="FFFFFF"/>
        <w:ind w:firstLine="708"/>
        <w:rPr>
          <w:rFonts w:ascii="Times New Roman" w:hAnsi="Times New Roman"/>
          <w:sz w:val="28"/>
          <w:szCs w:val="28"/>
        </w:rPr>
      </w:pPr>
      <w:r w:rsidRPr="002A0ABD">
        <w:rPr>
          <w:rFonts w:ascii="Times New Roman" w:hAnsi="Times New Roman"/>
          <w:color w:val="000000"/>
          <w:sz w:val="28"/>
          <w:szCs w:val="28"/>
        </w:rPr>
        <w:t xml:space="preserve">Во многих случаях </w:t>
      </w:r>
      <w:proofErr w:type="spellStart"/>
      <w:r w:rsidRPr="002A0ABD">
        <w:rPr>
          <w:rFonts w:ascii="Times New Roman" w:hAnsi="Times New Roman"/>
          <w:color w:val="000000"/>
          <w:sz w:val="28"/>
          <w:szCs w:val="28"/>
        </w:rPr>
        <w:t>легкосбрасывае</w:t>
      </w:r>
      <w:r w:rsidRPr="002A0ABD">
        <w:rPr>
          <w:rFonts w:ascii="Times New Roman" w:hAnsi="Times New Roman"/>
          <w:color w:val="000000"/>
          <w:sz w:val="28"/>
          <w:szCs w:val="28"/>
        </w:rPr>
        <w:softHyphen/>
        <w:t>мые</w:t>
      </w:r>
      <w:proofErr w:type="spellEnd"/>
      <w:r w:rsidRPr="002A0ABD">
        <w:rPr>
          <w:rFonts w:ascii="Times New Roman" w:hAnsi="Times New Roman"/>
          <w:color w:val="000000"/>
          <w:sz w:val="28"/>
          <w:szCs w:val="28"/>
        </w:rPr>
        <w:t xml:space="preserve"> конструкции покрытия оказываются недостаточно эффективными. При имевших место аварийных взрывах на</w:t>
      </w:r>
      <w:r w:rsidRPr="002A0ABD">
        <w:rPr>
          <w:rFonts w:ascii="Times New Roman" w:hAnsi="Times New Roman"/>
          <w:color w:val="000000"/>
          <w:sz w:val="28"/>
          <w:szCs w:val="28"/>
        </w:rPr>
        <w:softHyphen/>
        <w:t>блюдалось разрушение основных кон</w:t>
      </w:r>
      <w:r w:rsidRPr="002A0ABD">
        <w:rPr>
          <w:rFonts w:ascii="Times New Roman" w:hAnsi="Times New Roman"/>
          <w:color w:val="000000"/>
          <w:sz w:val="28"/>
          <w:szCs w:val="28"/>
        </w:rPr>
        <w:softHyphen/>
        <w:t xml:space="preserve">струкций здания, в то время как </w:t>
      </w:r>
      <w:proofErr w:type="spellStart"/>
      <w:r w:rsidRPr="002A0ABD">
        <w:rPr>
          <w:rFonts w:ascii="Times New Roman" w:hAnsi="Times New Roman"/>
          <w:color w:val="000000"/>
          <w:sz w:val="28"/>
          <w:szCs w:val="28"/>
        </w:rPr>
        <w:t>легко</w:t>
      </w:r>
      <w:r w:rsidRPr="002A0ABD">
        <w:rPr>
          <w:rFonts w:ascii="Times New Roman" w:hAnsi="Times New Roman"/>
          <w:color w:val="000000"/>
          <w:sz w:val="28"/>
          <w:szCs w:val="28"/>
        </w:rPr>
        <w:softHyphen/>
        <w:t>сбрасываемое</w:t>
      </w:r>
      <w:proofErr w:type="spellEnd"/>
      <w:r w:rsidRPr="002A0ABD">
        <w:rPr>
          <w:rFonts w:ascii="Times New Roman" w:hAnsi="Times New Roman"/>
          <w:color w:val="000000"/>
          <w:sz w:val="28"/>
          <w:szCs w:val="28"/>
        </w:rPr>
        <w:t xml:space="preserve"> покрытие не сбрасыва</w:t>
      </w:r>
      <w:r w:rsidRPr="002A0ABD">
        <w:rPr>
          <w:rFonts w:ascii="Times New Roman" w:hAnsi="Times New Roman"/>
          <w:color w:val="000000"/>
          <w:sz w:val="28"/>
          <w:szCs w:val="28"/>
        </w:rPr>
        <w:softHyphen/>
        <w:t>лось. Это объясняется тем, что разрезка водоизоляционного ковра на карты пло</w:t>
      </w:r>
      <w:r w:rsidRPr="002A0ABD">
        <w:rPr>
          <w:rFonts w:ascii="Times New Roman" w:hAnsi="Times New Roman"/>
          <w:color w:val="000000"/>
          <w:sz w:val="28"/>
          <w:szCs w:val="28"/>
        </w:rPr>
        <w:softHyphen/>
        <w:t xml:space="preserve">щадью </w:t>
      </w:r>
      <w:smartTag w:uri="urn:schemas-microsoft-com:office:smarttags" w:element="metricconverter">
        <w:smartTagPr>
          <w:attr w:name="ProductID" w:val="180 м2"/>
        </w:smartTagPr>
        <w:r w:rsidRPr="002A0ABD">
          <w:rPr>
            <w:rFonts w:ascii="Times New Roman" w:hAnsi="Times New Roman"/>
            <w:color w:val="000000"/>
            <w:sz w:val="28"/>
            <w:szCs w:val="28"/>
          </w:rPr>
          <w:t>180 м</w:t>
        </w:r>
        <w:proofErr w:type="gramStart"/>
        <w:r w:rsidRPr="002A0ABD">
          <w:rPr>
            <w:rFonts w:ascii="Times New Roman" w:hAnsi="Times New Roman"/>
            <w:color w:val="000000"/>
            <w:sz w:val="28"/>
            <w:szCs w:val="28"/>
            <w:vertAlign w:val="superscript"/>
          </w:rPr>
          <w:t>2</w:t>
        </w:r>
      </w:smartTag>
      <w:proofErr w:type="gramEnd"/>
      <w:r w:rsidRPr="002A0ABD">
        <w:rPr>
          <w:rFonts w:ascii="Times New Roman" w:hAnsi="Times New Roman"/>
          <w:color w:val="000000"/>
          <w:sz w:val="28"/>
          <w:szCs w:val="28"/>
        </w:rPr>
        <w:t xml:space="preserve"> и более не обеспечивает планируемой </w:t>
      </w:r>
      <w:proofErr w:type="spellStart"/>
      <w:r w:rsidRPr="002A0ABD">
        <w:rPr>
          <w:rFonts w:ascii="Times New Roman" w:hAnsi="Times New Roman"/>
          <w:color w:val="000000"/>
          <w:sz w:val="28"/>
          <w:szCs w:val="28"/>
        </w:rPr>
        <w:t>легкосбрасываемости</w:t>
      </w:r>
      <w:proofErr w:type="spellEnd"/>
      <w:r w:rsidRPr="002A0ABD">
        <w:rPr>
          <w:rFonts w:ascii="Times New Roman" w:hAnsi="Times New Roman"/>
          <w:color w:val="000000"/>
          <w:sz w:val="28"/>
          <w:szCs w:val="28"/>
        </w:rPr>
        <w:t xml:space="preserve"> по</w:t>
      </w:r>
      <w:r w:rsidRPr="002A0ABD">
        <w:rPr>
          <w:rFonts w:ascii="Times New Roman" w:hAnsi="Times New Roman"/>
          <w:color w:val="000000"/>
          <w:sz w:val="28"/>
          <w:szCs w:val="28"/>
        </w:rPr>
        <w:softHyphen/>
        <w:t xml:space="preserve">крытия. На такой площади трудно обеспечить одновременность и быстроту сбрасывания, а разрыв рубероидного ковра происходит при </w:t>
      </w:r>
      <w:proofErr w:type="gramStart"/>
      <w:r w:rsidRPr="002A0ABD">
        <w:rPr>
          <w:rFonts w:ascii="Times New Roman" w:hAnsi="Times New Roman"/>
          <w:color w:val="000000"/>
          <w:sz w:val="28"/>
          <w:szCs w:val="28"/>
        </w:rPr>
        <w:t>значительно больших</w:t>
      </w:r>
      <w:proofErr w:type="gramEnd"/>
      <w:r w:rsidRPr="002A0ABD">
        <w:rPr>
          <w:rFonts w:ascii="Times New Roman" w:hAnsi="Times New Roman"/>
          <w:color w:val="000000"/>
          <w:sz w:val="28"/>
          <w:szCs w:val="28"/>
        </w:rPr>
        <w:t xml:space="preserve"> давлениях. Например, разрыв трехслойного рубероидного ковра про</w:t>
      </w:r>
      <w:r w:rsidRPr="002A0ABD">
        <w:rPr>
          <w:rFonts w:ascii="Times New Roman" w:hAnsi="Times New Roman"/>
          <w:color w:val="000000"/>
          <w:sz w:val="28"/>
          <w:szCs w:val="28"/>
        </w:rPr>
        <w:softHyphen/>
        <w:t xml:space="preserve">исходит при давлении 50 кПа. Поэтому необходимо стремиться к тому, чтобы требуемая нормами площадь </w:t>
      </w:r>
      <w:proofErr w:type="spellStart"/>
      <w:r w:rsidRPr="002A0ABD">
        <w:rPr>
          <w:rFonts w:ascii="Times New Roman" w:hAnsi="Times New Roman"/>
          <w:color w:val="000000"/>
          <w:sz w:val="28"/>
          <w:szCs w:val="28"/>
        </w:rPr>
        <w:t>легкосбра</w:t>
      </w:r>
      <w:r w:rsidRPr="002A0ABD">
        <w:rPr>
          <w:rFonts w:ascii="Times New Roman" w:hAnsi="Times New Roman"/>
          <w:color w:val="000000"/>
          <w:sz w:val="28"/>
          <w:szCs w:val="28"/>
        </w:rPr>
        <w:softHyphen/>
        <w:t>сываемых</w:t>
      </w:r>
      <w:proofErr w:type="spellEnd"/>
      <w:r w:rsidRPr="002A0ABD">
        <w:rPr>
          <w:rFonts w:ascii="Times New Roman" w:hAnsi="Times New Roman"/>
          <w:color w:val="000000"/>
          <w:sz w:val="28"/>
          <w:szCs w:val="28"/>
        </w:rPr>
        <w:t xml:space="preserve"> конструкций обеспечивалась в первую очередь за счет остекления и </w:t>
      </w:r>
      <w:proofErr w:type="gramStart"/>
      <w:r w:rsidRPr="002A0ABD">
        <w:rPr>
          <w:rFonts w:ascii="Times New Roman" w:hAnsi="Times New Roman"/>
          <w:color w:val="000000"/>
          <w:sz w:val="28"/>
          <w:szCs w:val="28"/>
        </w:rPr>
        <w:t>других</w:t>
      </w:r>
      <w:proofErr w:type="gramEnd"/>
      <w:r w:rsidRPr="002A0ABD">
        <w:rPr>
          <w:rFonts w:ascii="Times New Roman" w:hAnsi="Times New Roman"/>
          <w:color w:val="000000"/>
          <w:sz w:val="28"/>
          <w:szCs w:val="28"/>
        </w:rPr>
        <w:t xml:space="preserve"> аналогичных по эффектив</w:t>
      </w:r>
      <w:r w:rsidRPr="002A0ABD">
        <w:rPr>
          <w:rFonts w:ascii="Times New Roman" w:hAnsi="Times New Roman"/>
          <w:color w:val="000000"/>
          <w:sz w:val="28"/>
          <w:szCs w:val="28"/>
        </w:rPr>
        <w:softHyphen/>
        <w:t>ности устройств.</w:t>
      </w:r>
    </w:p>
    <w:p w:rsidR="00F260AA" w:rsidRPr="002A0ABD" w:rsidRDefault="00F260AA" w:rsidP="00F260AA">
      <w:pPr>
        <w:ind w:firstLine="284"/>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position w:val="-10"/>
          <w:sz w:val="28"/>
          <w:szCs w:val="28"/>
        </w:rPr>
        <w:object w:dxaOrig="180" w:dyaOrig="340">
          <v:shape id="_x0000_i1031" type="#_x0000_t75" style="width:62.25pt;height:17.25pt" o:ole="">
            <v:imagedata r:id="rId18" o:title=""/>
          </v:shape>
          <o:OLEObject Type="Embed" ProgID="Equation.3" ShapeID="_x0000_i1031" DrawAspect="Content" ObjectID="_1662968846" r:id="rId19"/>
        </w:object>
      </w:r>
    </w:p>
    <w:p w:rsidR="00F260AA" w:rsidRPr="002A0ABD" w:rsidRDefault="00F260AA" w:rsidP="00F260AA">
      <w:pPr>
        <w:jc w:val="center"/>
        <w:rPr>
          <w:rFonts w:ascii="Times New Roman" w:hAnsi="Times New Roman"/>
          <w:sz w:val="28"/>
          <w:szCs w:val="28"/>
        </w:rPr>
      </w:pPr>
      <w:bookmarkStart w:id="30" w:name="_GoBack"/>
      <w:bookmarkEnd w:id="30"/>
      <w:r w:rsidRPr="002A0ABD">
        <w:rPr>
          <w:rFonts w:ascii="Times New Roman" w:hAnsi="Times New Roman"/>
          <w:sz w:val="28"/>
          <w:szCs w:val="28"/>
        </w:rPr>
        <w:t>ЛЕКЦИЯ 14 «МЕТОДЫ И СИСТЕМЫ  ПОЖАРОТУШЕНИЯ»</w:t>
      </w:r>
    </w:p>
    <w:p w:rsidR="00F260AA" w:rsidRPr="002A0ABD" w:rsidRDefault="00F260AA" w:rsidP="00F260AA">
      <w:pPr>
        <w:ind w:firstLine="708"/>
        <w:rPr>
          <w:rFonts w:ascii="Times New Roman" w:hAnsi="Times New Roman"/>
          <w:sz w:val="28"/>
          <w:szCs w:val="28"/>
        </w:rPr>
      </w:pPr>
    </w:p>
    <w:p w:rsidR="00F260AA" w:rsidRPr="002A0ABD" w:rsidRDefault="00F260AA" w:rsidP="00F260AA">
      <w:pPr>
        <w:ind w:firstLine="708"/>
        <w:rPr>
          <w:rFonts w:ascii="Times New Roman" w:hAnsi="Times New Roman"/>
          <w:sz w:val="28"/>
          <w:szCs w:val="28"/>
        </w:rPr>
      </w:pPr>
      <w:r w:rsidRPr="002A0ABD">
        <w:rPr>
          <w:rFonts w:ascii="Times New Roman" w:hAnsi="Times New Roman"/>
          <w:sz w:val="28"/>
          <w:szCs w:val="28"/>
        </w:rPr>
        <w:lastRenderedPageBreak/>
        <w:t>14.1 Тушение водой. Вода является широко распространенным средством тушения. Это объясняется не только ее доступностью, но и теплофизическими свойствами. Вода имеет большую теплоемкость, высокую температуру кипения и большую теплоту парообразования (2260 кДж/</w:t>
      </w:r>
      <w:proofErr w:type="gramStart"/>
      <w:r w:rsidRPr="002A0ABD">
        <w:rPr>
          <w:rFonts w:ascii="Times New Roman" w:hAnsi="Times New Roman"/>
          <w:sz w:val="28"/>
          <w:szCs w:val="28"/>
        </w:rPr>
        <w:t>кг</w:t>
      </w:r>
      <w:proofErr w:type="gramEnd"/>
      <w:r w:rsidRPr="002A0ABD">
        <w:rPr>
          <w:rFonts w:ascii="Times New Roman" w:hAnsi="Times New Roman"/>
          <w:sz w:val="28"/>
          <w:szCs w:val="28"/>
        </w:rPr>
        <w:t>), которая в 3-10 раз превосходит теплоту парообразования большинства известных жидкостей. Эти свойства обусловливают высокую огнетушащую эффективность воды.</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Для тушения пламени жидкостей, горящих в резервуарах или пролитых на поверхность инородного материала, применяют в основном распыленную воду. В этом случае тушение пламени обусловлено испарением воды и охлаждением горящей жидкости, которые протекают одновременно. В большинстве случаев затухание происходит вследствие интенсивного парообразования, при котором снижается температура в зоне горения и уменьшается концентрация горючих компонентов в газовой смеси. Однако в ряде случаев охлаждение горящей жидкости может оказаться решающим фактором, например, при тушении пламени жидкостей с высокой температурой вспышки (керосин, дизельное топливо, трансформаторное масло и т. п.).</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Капли воды охлаждают верхний слой жидкости, уменьшая скорость ее испарения. Понижение температуры поверхностного слоя  происходит не только вследствие  охлаждения, но и из-за перемешивания верхнего прогретого слоя топлива с нижними холодными слоями. Перемешивание происходит при прохождении через слой жидкости большого числа капель воды. Если интенсивность подачи распыленной воды велика, температура поверхности может </w:t>
      </w:r>
      <w:proofErr w:type="gramStart"/>
      <w:r w:rsidRPr="002A0ABD">
        <w:rPr>
          <w:rFonts w:ascii="Times New Roman" w:hAnsi="Times New Roman"/>
          <w:sz w:val="28"/>
          <w:szCs w:val="28"/>
        </w:rPr>
        <w:t>стать</w:t>
      </w:r>
      <w:proofErr w:type="gramEnd"/>
      <w:r w:rsidRPr="002A0ABD">
        <w:rPr>
          <w:rFonts w:ascii="Times New Roman" w:hAnsi="Times New Roman"/>
          <w:sz w:val="28"/>
          <w:szCs w:val="28"/>
        </w:rPr>
        <w:t xml:space="preserve"> ниже температуры воспламенения жидкости и пламя потухнет. Следовательно, тушение пламени охлаждением происходит лишь при условии, что температура воды ниже температуры вспышки горючей жидкости. Вода при прохождении через факел пламени нагревается, поэтому наибольшим охлаждающим эффектом будут обладать более крупные капли воды, так как их температура почти не повышается. Поэтому пламя горючих жидкостей с высокой температурой вспышки легко тушить распыленной водой. Такой вывод подтверждается результатами огневых опытов и практикой тушения пожаров. Известно, например, что горение мазута и трансформаторного масла легко подавляется распыленной водой с низкой степенью дисперсности. </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 Применение распыленной воды для тушения пламени бензина и других горючих жидкостей, имеющих низкую температуру вспышки, затруднено, так как капли воды не могут охладить нагретый поверхностный слой до температуры вспышки. Поэтому решающую роль в этом случае приобретает парообразование в факеле пламени и на нагретых твердых материалах, находящихся в зоне горения.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Интенсивность парообразования зависит от размеров капель воды, температуры факела пламени и твердых материалов, скорости движения капель в газовой среде и т. п. Поэтому огнетушащая эффективность распыленной воды зависит от конструкции распылителя, режима его работы </w:t>
      </w:r>
      <w:r w:rsidRPr="002A0ABD">
        <w:rPr>
          <w:rFonts w:ascii="Times New Roman" w:hAnsi="Times New Roman"/>
          <w:sz w:val="28"/>
          <w:szCs w:val="28"/>
        </w:rPr>
        <w:lastRenderedPageBreak/>
        <w:t xml:space="preserve">и условий горения жидкости. Большое значение имеет также и способ введения распыленной воды в зону горения. Было установлено, что для тушения пламени легковоспламеняющихся жидкостей в резервуарах необходимо, во-первых, чтобы средний размер капель был порядка 100 </w:t>
      </w:r>
      <w:proofErr w:type="spellStart"/>
      <w:r w:rsidRPr="002A0ABD">
        <w:rPr>
          <w:rFonts w:ascii="Times New Roman" w:hAnsi="Times New Roman"/>
          <w:sz w:val="28"/>
          <w:szCs w:val="28"/>
        </w:rPr>
        <w:t>мк</w:t>
      </w:r>
      <w:proofErr w:type="spellEnd"/>
      <w:r w:rsidRPr="002A0ABD">
        <w:rPr>
          <w:rFonts w:ascii="Times New Roman" w:hAnsi="Times New Roman"/>
          <w:sz w:val="28"/>
          <w:szCs w:val="28"/>
        </w:rPr>
        <w:t>; во-вторых, чтобы струя распыленной воды равномерно орошала поверхность горящей жидкости; в-третьих, чтобы при применении нескольких распылителей все струи были введены в зону горения одновременно. Первых два условия определяют конструкцией распылителя, третье – тактикой пожаротушения.</w:t>
      </w:r>
    </w:p>
    <w:p w:rsidR="00F260AA" w:rsidRPr="002A0ABD" w:rsidRDefault="00F260AA" w:rsidP="00F260AA">
      <w:pPr>
        <w:rPr>
          <w:rFonts w:ascii="Times New Roman" w:hAnsi="Times New Roman"/>
          <w:sz w:val="28"/>
          <w:szCs w:val="28"/>
        </w:rPr>
      </w:pP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14.2 Тушение пенами. Для тушения пожаров горючих жидкостей применяют два вида пен – </w:t>
      </w:r>
      <w:proofErr w:type="gramStart"/>
      <w:r w:rsidRPr="002A0ABD">
        <w:rPr>
          <w:rFonts w:ascii="Times New Roman" w:hAnsi="Times New Roman"/>
          <w:sz w:val="28"/>
          <w:szCs w:val="28"/>
        </w:rPr>
        <w:t>химическую</w:t>
      </w:r>
      <w:proofErr w:type="gramEnd"/>
      <w:r w:rsidRPr="002A0ABD">
        <w:rPr>
          <w:rFonts w:ascii="Times New Roman" w:hAnsi="Times New Roman"/>
          <w:sz w:val="28"/>
          <w:szCs w:val="28"/>
        </w:rPr>
        <w:t xml:space="preserve"> и воздушно-механическую. Химическая пена, получаемая растворением в воде пеногенераторного порошка, имеет кратность около 5, обладает высокой стойкостью на поверхности нагретого нефтепродукта, хорошо растекается по поверхности горючей жидкости, образуя плотный пенный покров. Однако огневые опыты показали, что система тушения химической пеной мало эффективна, громоздка и экономически нецелесообразна для тушения пожаров в резервуарах с площадью горения свыше </w:t>
      </w:r>
      <w:smartTag w:uri="urn:schemas-microsoft-com:office:smarttags" w:element="metricconverter">
        <w:smartTagPr>
          <w:attr w:name="ProductID" w:val="400 м"/>
        </w:smartTagPr>
        <w:r w:rsidRPr="002A0ABD">
          <w:rPr>
            <w:rFonts w:ascii="Times New Roman" w:hAnsi="Times New Roman"/>
            <w:sz w:val="28"/>
            <w:szCs w:val="28"/>
          </w:rPr>
          <w:t>400 м</w:t>
        </w:r>
      </w:smartTag>
      <w:proofErr w:type="gramStart"/>
      <w:r w:rsidRPr="002A0ABD">
        <w:rPr>
          <w:rFonts w:ascii="Times New Roman" w:hAnsi="Times New Roman"/>
          <w:sz w:val="28"/>
          <w:szCs w:val="28"/>
        </w:rPr>
        <w:t xml:space="preserve"> .</w:t>
      </w:r>
      <w:proofErr w:type="gramEnd"/>
      <w:r w:rsidRPr="002A0ABD">
        <w:rPr>
          <w:rFonts w:ascii="Times New Roman" w:hAnsi="Times New Roman"/>
          <w:sz w:val="28"/>
          <w:szCs w:val="28"/>
        </w:rPr>
        <w:t xml:space="preserve"> При тушении  одного из опытных пожаров нефти в резервуаре площадью </w:t>
      </w:r>
      <w:smartTag w:uri="urn:schemas-microsoft-com:office:smarttags" w:element="metricconverter">
        <w:smartTagPr>
          <w:attr w:name="ProductID" w:val="2000 м"/>
        </w:smartTagPr>
        <w:r w:rsidRPr="002A0ABD">
          <w:rPr>
            <w:rFonts w:ascii="Times New Roman" w:hAnsi="Times New Roman"/>
            <w:sz w:val="28"/>
            <w:szCs w:val="28"/>
          </w:rPr>
          <w:t>2000 м</w:t>
        </w:r>
      </w:smartTag>
      <w:r w:rsidRPr="002A0ABD">
        <w:rPr>
          <w:rFonts w:ascii="Times New Roman" w:hAnsi="Times New Roman"/>
          <w:sz w:val="28"/>
          <w:szCs w:val="28"/>
        </w:rPr>
        <w:t xml:space="preserve">  в течение 14 минут было израсходовано 45 т пеногенераторного порошка, который подавали в </w:t>
      </w:r>
      <w:proofErr w:type="spellStart"/>
      <w:r w:rsidRPr="002A0ABD">
        <w:rPr>
          <w:rFonts w:ascii="Times New Roman" w:hAnsi="Times New Roman"/>
          <w:sz w:val="28"/>
          <w:szCs w:val="28"/>
        </w:rPr>
        <w:t>пеногенераторы</w:t>
      </w:r>
      <w:proofErr w:type="spellEnd"/>
      <w:r w:rsidRPr="002A0ABD">
        <w:rPr>
          <w:rFonts w:ascii="Times New Roman" w:hAnsi="Times New Roman"/>
          <w:sz w:val="28"/>
          <w:szCs w:val="28"/>
        </w:rPr>
        <w:t xml:space="preserve"> ПГ-500 мощными машинами.</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Воздушно-механическая пена до последнего времени не имела широкого применения из-за низкой огнетушащей эффективности. В результате исследования механизма огнетушащего действия воздушно-механической пены было установлено, что решающим фактором является изолирующая способность пены, т. е. способность резко снижать скорость испарения горящей жидкости вследствие образования на ее поверхности сплошного паронепроницаемого слоя. В результате в зону горения прекращается поступление паров жидкости, и горение прекращается.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Изолирующая способность пены определяется ее стойкостью, т. е. способностью сохраняться длительное время. С момента получения пены в ней начинаются процессы, приводящие к разрушению. Процессы происходят самопроизвольно и связаны со стеканием жидкости в </w:t>
      </w:r>
      <w:proofErr w:type="spellStart"/>
      <w:r w:rsidRPr="002A0ABD">
        <w:rPr>
          <w:rFonts w:ascii="Times New Roman" w:hAnsi="Times New Roman"/>
          <w:sz w:val="28"/>
          <w:szCs w:val="28"/>
        </w:rPr>
        <w:t>межпузырьковых</w:t>
      </w:r>
      <w:proofErr w:type="spellEnd"/>
      <w:r w:rsidRPr="002A0ABD">
        <w:rPr>
          <w:rFonts w:ascii="Times New Roman" w:hAnsi="Times New Roman"/>
          <w:sz w:val="28"/>
          <w:szCs w:val="28"/>
        </w:rPr>
        <w:t xml:space="preserve"> пленках, что приводит к их разрыву. При внешних воздействиях разрушение пены ускоряется.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14.3 Тушение порошками. Порошковые составы применяются для тушения пожаров легковоспламеняющихся горючих жидкостей, твердых материалов, алюминийорганических соединений и щелочных металлов. Порошковые составы используются как в объемных, так и в локальных системах пожаротушения. Наибольшее распространение порошковые составы получили в локальных системах пожаротушения, главным образом передвижных, в которых огнетушащий порошок подается непосредственно в </w:t>
      </w:r>
      <w:r w:rsidRPr="002A0ABD">
        <w:rPr>
          <w:rFonts w:ascii="Times New Roman" w:hAnsi="Times New Roman"/>
          <w:sz w:val="28"/>
          <w:szCs w:val="28"/>
        </w:rPr>
        <w:lastRenderedPageBreak/>
        <w:t>зону горения в виде струи. Порошки весьма эффективны при тушении струй горящей жидкости, в частности сжиженного газа.</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Основным условием успешного применения порошка является быстрое и полное перекрытие струей порошка всей зоны горения. Отрицательным свойством порошка как огнетушащего средства является отсутствие охлаждающего эффекта, в результате чего во время тушения жидкость может повторно воспламеняться от нагретых металлических конструкций и тлеющих материалов. В связи с этим в процессе тушения рекомендуется подавать порошок в очаг горения в течение не менее 3 мин, хотя тушение пламени происходит, как правило, в течение 10-15 с  момента введения порошка в зону горения.</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Порошок подают от специальных пожарных автомобилей. Автомобиль предназначен для тушения пожаров порошками ПСБ, АС-1, П-1. Длина порошковой струи составляет 10-</w:t>
      </w:r>
      <w:smartTag w:uri="urn:schemas-microsoft-com:office:smarttags" w:element="metricconverter">
        <w:smartTagPr>
          <w:attr w:name="ProductID" w:val="25 м"/>
        </w:smartTagPr>
        <w:r w:rsidRPr="002A0ABD">
          <w:rPr>
            <w:rFonts w:ascii="Times New Roman" w:hAnsi="Times New Roman"/>
            <w:sz w:val="28"/>
            <w:szCs w:val="28"/>
          </w:rPr>
          <w:t>25 м</w:t>
        </w:r>
      </w:smartTag>
      <w:r w:rsidRPr="002A0ABD">
        <w:rPr>
          <w:rFonts w:ascii="Times New Roman" w:hAnsi="Times New Roman"/>
          <w:sz w:val="28"/>
          <w:szCs w:val="28"/>
        </w:rPr>
        <w:t>. Большая длина порошковой струи позволяет тушить пламя не только у поверхности земли, но и на достаточно высоких технологических установках.</w:t>
      </w:r>
    </w:p>
    <w:p w:rsidR="00F260AA" w:rsidRPr="002A0ABD" w:rsidRDefault="00F260AA" w:rsidP="00F260AA">
      <w:pPr>
        <w:rPr>
          <w:rFonts w:ascii="Times New Roman" w:hAnsi="Times New Roman"/>
          <w:sz w:val="28"/>
          <w:szCs w:val="28"/>
        </w:rPr>
      </w:pPr>
      <w:r w:rsidRPr="002A0ABD">
        <w:rPr>
          <w:rFonts w:ascii="Times New Roman" w:hAnsi="Times New Roman"/>
          <w:sz w:val="28"/>
          <w:szCs w:val="28"/>
        </w:rPr>
        <w:t xml:space="preserve">   </w:t>
      </w:r>
      <w:r w:rsidRPr="002A0ABD">
        <w:rPr>
          <w:rFonts w:ascii="Times New Roman" w:hAnsi="Times New Roman"/>
          <w:sz w:val="28"/>
          <w:szCs w:val="28"/>
        </w:rPr>
        <w:tab/>
        <w:t xml:space="preserve"> Стационарные установки тушения порошком по принципу действия не отличаются от </w:t>
      </w:r>
      <w:proofErr w:type="gramStart"/>
      <w:r w:rsidRPr="002A0ABD">
        <w:rPr>
          <w:rFonts w:ascii="Times New Roman" w:hAnsi="Times New Roman"/>
          <w:sz w:val="28"/>
          <w:szCs w:val="28"/>
        </w:rPr>
        <w:t>передвижных</w:t>
      </w:r>
      <w:proofErr w:type="gramEnd"/>
      <w:r w:rsidRPr="002A0ABD">
        <w:rPr>
          <w:rFonts w:ascii="Times New Roman" w:hAnsi="Times New Roman"/>
          <w:sz w:val="28"/>
          <w:szCs w:val="28"/>
        </w:rPr>
        <w:t xml:space="preserve">. Запас порошка  хранится в сосуде вместимостью </w:t>
      </w:r>
      <w:smartTag w:uri="urn:schemas-microsoft-com:office:smarttags" w:element="metricconverter">
        <w:smartTagPr>
          <w:attr w:name="ProductID" w:val="500 л"/>
        </w:smartTagPr>
        <w:r w:rsidRPr="002A0ABD">
          <w:rPr>
            <w:rFonts w:ascii="Times New Roman" w:hAnsi="Times New Roman"/>
            <w:sz w:val="28"/>
            <w:szCs w:val="28"/>
          </w:rPr>
          <w:t>500 л</w:t>
        </w:r>
      </w:smartTag>
      <w:r w:rsidRPr="002A0ABD">
        <w:rPr>
          <w:rFonts w:ascii="Times New Roman" w:hAnsi="Times New Roman"/>
          <w:sz w:val="28"/>
          <w:szCs w:val="28"/>
        </w:rPr>
        <w:t xml:space="preserve">. В зависимости от назначения установки допускается применять сосуды другого объема.             </w:t>
      </w:r>
    </w:p>
    <w:p w:rsidR="00F260AA" w:rsidRPr="002A0ABD" w:rsidRDefault="00F260AA" w:rsidP="00F260AA">
      <w:pPr>
        <w:ind w:left="-180"/>
        <w:rPr>
          <w:rFonts w:ascii="Times New Roman" w:hAnsi="Times New Roman"/>
          <w:sz w:val="28"/>
          <w:szCs w:val="28"/>
        </w:rPr>
      </w:pPr>
    </w:p>
    <w:p w:rsidR="00F260AA" w:rsidRPr="002A0ABD" w:rsidRDefault="00F260AA" w:rsidP="00F260AA">
      <w:pPr>
        <w:rPr>
          <w:rFonts w:ascii="Times New Roman" w:hAnsi="Times New Roman"/>
        </w:rPr>
      </w:pPr>
    </w:p>
    <w:p w:rsidR="00F260AA" w:rsidRPr="002A0ABD" w:rsidRDefault="00F260AA" w:rsidP="00F260AA">
      <w:pPr>
        <w:shd w:val="clear" w:color="auto" w:fill="FFFFFF"/>
        <w:rPr>
          <w:rFonts w:ascii="Times New Roman" w:hAnsi="Times New Roman"/>
          <w:color w:val="000000"/>
          <w:sz w:val="28"/>
          <w:szCs w:val="28"/>
        </w:rPr>
      </w:pPr>
      <w:r w:rsidRPr="002A0ABD">
        <w:rPr>
          <w:rFonts w:ascii="Times New Roman" w:hAnsi="Times New Roman"/>
          <w:sz w:val="28"/>
          <w:szCs w:val="28"/>
        </w:rPr>
        <w:t>ЛЕКЦИЯ 15 «</w:t>
      </w:r>
      <w:r w:rsidRPr="002A0ABD">
        <w:rPr>
          <w:rFonts w:ascii="Times New Roman" w:hAnsi="Times New Roman"/>
          <w:color w:val="000000"/>
          <w:sz w:val="28"/>
          <w:szCs w:val="28"/>
        </w:rPr>
        <w:t>ОПРЕДЕЛЕНИЕ ПОМЕЩЕНИЙ И ЗДАНИЙ ПО ВЗРЫВОПОЖАРООПАСНОСТИ»</w:t>
      </w:r>
    </w:p>
    <w:p w:rsidR="00F260AA" w:rsidRPr="002A0ABD" w:rsidRDefault="00F260AA" w:rsidP="00F260AA">
      <w:pPr>
        <w:shd w:val="clear" w:color="auto" w:fill="FFFFFF"/>
        <w:ind w:firstLine="708"/>
        <w:jc w:val="center"/>
        <w:rPr>
          <w:rFonts w:ascii="Times New Roman" w:hAnsi="Times New Roman"/>
          <w:color w:val="000000"/>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Определение помещений и зданий по взрывопожарной опасности осуществляется по РНТП 01-94 / МВД РК «Определение категорий помещений, зданий и сооружений по взрывопожарной и пожарной опасности».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Мероприятия  по обеспечению безопасности людей должны назначаться также в зависимости от пожароопасных свойств и количеств веществ и материалов в соответствии с ГОСТ «Пожарная безопасность. Общие требования» и ГОСТ «</w:t>
      </w:r>
      <w:proofErr w:type="spellStart"/>
      <w:r w:rsidRPr="002A0ABD">
        <w:rPr>
          <w:rFonts w:ascii="Times New Roman" w:hAnsi="Times New Roman"/>
          <w:sz w:val="28"/>
          <w:szCs w:val="28"/>
        </w:rPr>
        <w:t>Пожаровзрывоопасность</w:t>
      </w:r>
      <w:proofErr w:type="spellEnd"/>
      <w:r w:rsidRPr="002A0ABD">
        <w:rPr>
          <w:rFonts w:ascii="Times New Roman" w:hAnsi="Times New Roman"/>
          <w:sz w:val="28"/>
          <w:szCs w:val="28"/>
        </w:rPr>
        <w:t xml:space="preserve"> веществ и материалов. Номенклатура показателей  и методы их определения».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По взрывопожарной и пожарной опасности помещения, здания и сооружения подразделяются на пять категорий: </w:t>
      </w:r>
      <w:r w:rsidRPr="002A0ABD">
        <w:rPr>
          <w:rFonts w:ascii="Times New Roman" w:hAnsi="Times New Roman"/>
          <w:b/>
          <w:sz w:val="28"/>
          <w:szCs w:val="28"/>
        </w:rPr>
        <w:t>А, Б, В, Г</w:t>
      </w:r>
      <w:r w:rsidRPr="002A0ABD">
        <w:rPr>
          <w:rFonts w:ascii="Times New Roman" w:hAnsi="Times New Roman"/>
          <w:sz w:val="28"/>
          <w:szCs w:val="28"/>
        </w:rPr>
        <w:t xml:space="preserve"> и </w:t>
      </w:r>
      <w:r w:rsidRPr="002A0ABD">
        <w:rPr>
          <w:rFonts w:ascii="Times New Roman" w:hAnsi="Times New Roman"/>
          <w:b/>
          <w:sz w:val="28"/>
          <w:szCs w:val="28"/>
        </w:rPr>
        <w:t>Д</w:t>
      </w:r>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 xml:space="preserve">7.1 Определение </w:t>
      </w:r>
      <w:proofErr w:type="spellStart"/>
      <w:r w:rsidRPr="002A0ABD">
        <w:rPr>
          <w:rFonts w:ascii="Times New Roman" w:hAnsi="Times New Roman"/>
          <w:b/>
          <w:sz w:val="28"/>
          <w:szCs w:val="28"/>
        </w:rPr>
        <w:t>взрывопожаропасности</w:t>
      </w:r>
      <w:proofErr w:type="spellEnd"/>
      <w:r w:rsidRPr="002A0ABD">
        <w:rPr>
          <w:rFonts w:ascii="Times New Roman" w:hAnsi="Times New Roman"/>
          <w:b/>
          <w:sz w:val="28"/>
          <w:szCs w:val="28"/>
        </w:rPr>
        <w:t xml:space="preserve"> помещений</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7.1.1 Категории взрывопожарной и пожарной опасности помещений определяются только для помещений с производственными процессами и складского характера. Помещения административного назначения, бытового и служебного по взрывопожарной и пожарной опасности не категорируются.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Категории помещений по взрывопожарной и пожарной опасности принимаются в соответствии с таблицей 4,  исходя из взрывопожарных свойств веществ и материалов.</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7.1.2 Определение категорий помещений следует осуществлять путём последовательной проверки принадлежности помещения к категориям, приведенным в таблице  </w:t>
      </w:r>
      <w:proofErr w:type="gramStart"/>
      <w:r w:rsidRPr="002A0ABD">
        <w:rPr>
          <w:rFonts w:ascii="Times New Roman" w:hAnsi="Times New Roman"/>
          <w:sz w:val="28"/>
          <w:szCs w:val="28"/>
        </w:rPr>
        <w:t>от</w:t>
      </w:r>
      <w:proofErr w:type="gramEnd"/>
      <w:r w:rsidRPr="002A0ABD">
        <w:rPr>
          <w:rFonts w:ascii="Times New Roman" w:hAnsi="Times New Roman"/>
          <w:sz w:val="28"/>
          <w:szCs w:val="28"/>
        </w:rPr>
        <w:t xml:space="preserve"> высшей (</w:t>
      </w:r>
      <w:r w:rsidRPr="002A0ABD">
        <w:rPr>
          <w:rFonts w:ascii="Times New Roman" w:hAnsi="Times New Roman"/>
          <w:b/>
          <w:sz w:val="28"/>
          <w:szCs w:val="28"/>
        </w:rPr>
        <w:t>А</w:t>
      </w:r>
      <w:r w:rsidRPr="002A0ABD">
        <w:rPr>
          <w:rFonts w:ascii="Times New Roman" w:hAnsi="Times New Roman"/>
          <w:sz w:val="28"/>
          <w:szCs w:val="28"/>
        </w:rPr>
        <w:t>) к низшей (</w:t>
      </w:r>
      <w:r w:rsidRPr="002A0ABD">
        <w:rPr>
          <w:rFonts w:ascii="Times New Roman" w:hAnsi="Times New Roman"/>
          <w:b/>
          <w:sz w:val="28"/>
          <w:szCs w:val="28"/>
        </w:rPr>
        <w:t>Д</w:t>
      </w:r>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w:t>
      </w:r>
      <w:proofErr w:type="gramStart"/>
      <w:r w:rsidRPr="002A0ABD">
        <w:rPr>
          <w:rFonts w:ascii="Times New Roman" w:hAnsi="Times New Roman"/>
          <w:sz w:val="28"/>
          <w:szCs w:val="28"/>
        </w:rPr>
        <w:t xml:space="preserve">Если в помещении в результате наиболее неблагоприятного варианта аварии или периода нормальной работы аппаратов возможно выделение горючих жидкостей (ГЖ и ЛВЖ), горючих </w:t>
      </w:r>
      <w:proofErr w:type="spellStart"/>
      <w:r w:rsidRPr="002A0ABD">
        <w:rPr>
          <w:rFonts w:ascii="Times New Roman" w:hAnsi="Times New Roman"/>
          <w:sz w:val="28"/>
          <w:szCs w:val="28"/>
        </w:rPr>
        <w:t>пылей</w:t>
      </w:r>
      <w:proofErr w:type="spellEnd"/>
      <w:r w:rsidRPr="002A0ABD">
        <w:rPr>
          <w:rFonts w:ascii="Times New Roman" w:hAnsi="Times New Roman"/>
          <w:sz w:val="28"/>
          <w:szCs w:val="28"/>
        </w:rPr>
        <w:t xml:space="preserve"> и волокон, способных образовывать взрывоопасные смеси с воздухом, взрывоопасную категорию помещения (А и Б) следует определять, исходя из величины расчетного избыточного давления взрыва, которое может развиться при воспламенении этих смесей.</w:t>
      </w:r>
      <w:proofErr w:type="gramEnd"/>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7.1.3 Расчет избыточного давления взрыва в помещении необходимо выполнять по методике, установленной  нормами РНТП 01- 94 / МВД РК. </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7.2 Определение категорий помещений</w:t>
      </w:r>
      <w:proofErr w:type="gramStart"/>
      <w:r w:rsidRPr="002A0ABD">
        <w:rPr>
          <w:rFonts w:ascii="Times New Roman" w:hAnsi="Times New Roman"/>
          <w:b/>
          <w:sz w:val="28"/>
          <w:szCs w:val="28"/>
        </w:rPr>
        <w:t xml:space="preserve"> А</w:t>
      </w:r>
      <w:proofErr w:type="gramEnd"/>
      <w:r w:rsidRPr="002A0ABD">
        <w:rPr>
          <w:rFonts w:ascii="Times New Roman" w:hAnsi="Times New Roman"/>
          <w:b/>
          <w:sz w:val="28"/>
          <w:szCs w:val="28"/>
        </w:rPr>
        <w:t xml:space="preserve"> и Б без проведения расчетов</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7.2.1 Отдельные помещения, здания и сооружения в зависимости от количества и свойств, применяемых в технологическом процессе веществ и материалов, могут быть отнесены к той или иной категории по взрывопожарной и пожарной опасности без специальных расчетов.</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Таблица 4 – Категории помещений по взрывопожарной и пожарной опасности</w:t>
      </w:r>
    </w:p>
    <w:p w:rsidR="00F260AA" w:rsidRPr="002A0ABD" w:rsidRDefault="00F260AA" w:rsidP="00F260AA">
      <w:pPr>
        <w:ind w:left="3540" w:hanging="3000"/>
        <w:rPr>
          <w:rFonts w:ascii="Times New Roman" w:hAnsi="Times New Roman"/>
          <w:sz w:val="28"/>
          <w:szCs w:val="28"/>
        </w:rPr>
      </w:pPr>
    </w:p>
    <w:tbl>
      <w:tblPr>
        <w:tblW w:w="96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08"/>
        <w:gridCol w:w="8040"/>
      </w:tblGrid>
      <w:tr w:rsidR="00F260AA" w:rsidRPr="002A0ABD" w:rsidTr="0071458D">
        <w:tc>
          <w:tcPr>
            <w:tcW w:w="1608"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Категория помещения</w:t>
            </w:r>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Характеристика веществ и материалов, находящихся (обращающихся) в помещении.</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t>А</w:t>
            </w:r>
          </w:p>
          <w:p w:rsidR="00F260AA" w:rsidRPr="002A0ABD" w:rsidRDefault="00F260AA" w:rsidP="0071458D">
            <w:pPr>
              <w:overflowPunct w:val="0"/>
              <w:jc w:val="center"/>
              <w:textAlignment w:val="baseline"/>
              <w:rPr>
                <w:rFonts w:ascii="Times New Roman" w:hAnsi="Times New Roman"/>
                <w:sz w:val="28"/>
                <w:szCs w:val="28"/>
              </w:rPr>
            </w:pPr>
            <w:proofErr w:type="spellStart"/>
            <w:r w:rsidRPr="002A0ABD">
              <w:rPr>
                <w:rFonts w:ascii="Times New Roman" w:hAnsi="Times New Roman"/>
                <w:sz w:val="28"/>
                <w:szCs w:val="28"/>
              </w:rPr>
              <w:t>Взрывопо-жароопас-ная</w:t>
            </w:r>
            <w:proofErr w:type="spellEnd"/>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Горючие газы (ГГ), легковоспламеняющиеся жидкости с температурой вспышки не более 28</w:t>
            </w:r>
            <w:proofErr w:type="gramStart"/>
            <w:r w:rsidRPr="002A0ABD">
              <w:rPr>
                <w:rFonts w:ascii="Times New Roman" w:hAnsi="Times New Roman"/>
                <w:sz w:val="28"/>
                <w:szCs w:val="28"/>
              </w:rPr>
              <w:t>ºС</w:t>
            </w:r>
            <w:proofErr w:type="gramEnd"/>
            <w:r w:rsidRPr="002A0ABD">
              <w:rPr>
                <w:rFonts w:ascii="Times New Roman" w:hAnsi="Times New Roman"/>
                <w:sz w:val="28"/>
                <w:szCs w:val="28"/>
              </w:rPr>
              <w:t xml:space="preserve"> в таком количестве, что могут образовываться взрывоопасные </w:t>
            </w:r>
            <w:proofErr w:type="spellStart"/>
            <w:r w:rsidRPr="002A0ABD">
              <w:rPr>
                <w:rFonts w:ascii="Times New Roman" w:hAnsi="Times New Roman"/>
                <w:sz w:val="28"/>
                <w:szCs w:val="28"/>
              </w:rPr>
              <w:t>парогазовоздушные</w:t>
            </w:r>
            <w:proofErr w:type="spellEnd"/>
            <w:r w:rsidRPr="002A0ABD">
              <w:rPr>
                <w:rFonts w:ascii="Times New Roman" w:hAnsi="Times New Roman"/>
                <w:sz w:val="28"/>
                <w:szCs w:val="28"/>
              </w:rPr>
              <w:t xml:space="preserve"> смеси, при воспламенении которых развивается расчётное давление взрыва в помещении, превышающее 5 кПа.</w:t>
            </w:r>
          </w:p>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 xml:space="preserve">Вещества и материалы, способные взрываться и гореть при взаимодействии с водой, кислородом воздуха или друг с другом в таком количестве, что расчетное избыточное давление в помещение превышает 5 кПа. </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t>Б</w:t>
            </w:r>
          </w:p>
          <w:p w:rsidR="00F260AA" w:rsidRPr="002A0ABD" w:rsidRDefault="00F260AA" w:rsidP="0071458D">
            <w:pPr>
              <w:overflowPunct w:val="0"/>
              <w:jc w:val="center"/>
              <w:textAlignment w:val="baseline"/>
              <w:rPr>
                <w:rFonts w:ascii="Times New Roman" w:hAnsi="Times New Roman"/>
                <w:sz w:val="28"/>
                <w:szCs w:val="28"/>
              </w:rPr>
            </w:pPr>
            <w:proofErr w:type="spellStart"/>
            <w:r w:rsidRPr="002A0ABD">
              <w:rPr>
                <w:rFonts w:ascii="Times New Roman" w:hAnsi="Times New Roman"/>
                <w:sz w:val="28"/>
                <w:szCs w:val="28"/>
              </w:rPr>
              <w:t>Взрывопо</w:t>
            </w:r>
            <w:proofErr w:type="spellEnd"/>
            <w:r w:rsidRPr="002A0ABD">
              <w:rPr>
                <w:rFonts w:ascii="Times New Roman" w:hAnsi="Times New Roman"/>
                <w:sz w:val="28"/>
                <w:szCs w:val="28"/>
              </w:rPr>
              <w:t>-</w:t>
            </w:r>
          </w:p>
          <w:p w:rsidR="00F260AA" w:rsidRPr="002A0ABD" w:rsidRDefault="00F260AA" w:rsidP="0071458D">
            <w:pPr>
              <w:overflowPunct w:val="0"/>
              <w:jc w:val="center"/>
              <w:textAlignment w:val="baseline"/>
              <w:rPr>
                <w:rFonts w:ascii="Times New Roman" w:hAnsi="Times New Roman"/>
                <w:sz w:val="28"/>
                <w:szCs w:val="28"/>
              </w:rPr>
            </w:pPr>
            <w:proofErr w:type="spellStart"/>
            <w:r w:rsidRPr="002A0ABD">
              <w:rPr>
                <w:rFonts w:ascii="Times New Roman" w:hAnsi="Times New Roman"/>
                <w:sz w:val="28"/>
                <w:szCs w:val="28"/>
              </w:rPr>
              <w:t>жароопас-ная</w:t>
            </w:r>
            <w:proofErr w:type="spellEnd"/>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Горючие пыли или волокна, ЛВЖ с температурой вспышки более 28</w:t>
            </w:r>
            <w:proofErr w:type="gramStart"/>
            <w:r w:rsidRPr="002A0ABD">
              <w:rPr>
                <w:rFonts w:ascii="Times New Roman" w:hAnsi="Times New Roman"/>
                <w:sz w:val="28"/>
                <w:szCs w:val="28"/>
              </w:rPr>
              <w:t>ºС</w:t>
            </w:r>
            <w:proofErr w:type="gramEnd"/>
            <w:r w:rsidRPr="002A0ABD">
              <w:rPr>
                <w:rFonts w:ascii="Times New Roman" w:hAnsi="Times New Roman"/>
                <w:sz w:val="28"/>
                <w:szCs w:val="28"/>
              </w:rPr>
              <w:t xml:space="preserve">, ГЖ в таком количестве, что могут образовывать взрывоопасные пылевоздушные или паровоздушные смеси, при воспламенении которых развивается расчетное избыточное </w:t>
            </w:r>
            <w:r w:rsidRPr="002A0ABD">
              <w:rPr>
                <w:rFonts w:ascii="Times New Roman" w:hAnsi="Times New Roman"/>
                <w:sz w:val="28"/>
                <w:szCs w:val="28"/>
              </w:rPr>
              <w:lastRenderedPageBreak/>
              <w:t>давление взрыва в помещении, превышающее 5 кПа.</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lastRenderedPageBreak/>
              <w:t>В</w:t>
            </w:r>
          </w:p>
          <w:p w:rsidR="00F260AA" w:rsidRPr="002A0ABD" w:rsidRDefault="00F260AA" w:rsidP="0071458D">
            <w:pPr>
              <w:overflowPunct w:val="0"/>
              <w:jc w:val="center"/>
              <w:textAlignment w:val="baseline"/>
              <w:rPr>
                <w:rFonts w:ascii="Times New Roman" w:hAnsi="Times New Roman"/>
                <w:sz w:val="28"/>
                <w:szCs w:val="28"/>
              </w:rPr>
            </w:pPr>
            <w:proofErr w:type="spellStart"/>
            <w:proofErr w:type="gramStart"/>
            <w:r w:rsidRPr="002A0ABD">
              <w:rPr>
                <w:rFonts w:ascii="Times New Roman" w:hAnsi="Times New Roman"/>
                <w:sz w:val="28"/>
                <w:szCs w:val="28"/>
              </w:rPr>
              <w:t>Пожаро-опасная</w:t>
            </w:r>
            <w:proofErr w:type="spellEnd"/>
            <w:proofErr w:type="gramEnd"/>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 xml:space="preserve">Горючие и </w:t>
            </w:r>
            <w:proofErr w:type="spellStart"/>
            <w:r w:rsidRPr="002A0ABD">
              <w:rPr>
                <w:rFonts w:ascii="Times New Roman" w:hAnsi="Times New Roman"/>
                <w:sz w:val="28"/>
                <w:szCs w:val="28"/>
              </w:rPr>
              <w:t>слабогорючие</w:t>
            </w:r>
            <w:proofErr w:type="spellEnd"/>
            <w:r w:rsidRPr="002A0ABD">
              <w:rPr>
                <w:rFonts w:ascii="Times New Roman" w:hAnsi="Times New Roman"/>
                <w:sz w:val="28"/>
                <w:szCs w:val="28"/>
              </w:rPr>
              <w:t xml:space="preserve"> жидкости, твердые горючие и </w:t>
            </w:r>
            <w:proofErr w:type="spellStart"/>
            <w:r w:rsidRPr="002A0ABD">
              <w:rPr>
                <w:rFonts w:ascii="Times New Roman" w:hAnsi="Times New Roman"/>
                <w:sz w:val="28"/>
                <w:szCs w:val="28"/>
              </w:rPr>
              <w:t>слабогорючие</w:t>
            </w:r>
            <w:proofErr w:type="spellEnd"/>
            <w:r w:rsidRPr="002A0ABD">
              <w:rPr>
                <w:rFonts w:ascii="Times New Roman" w:hAnsi="Times New Roman"/>
                <w:sz w:val="28"/>
                <w:szCs w:val="28"/>
              </w:rPr>
              <w:t xml:space="preserve"> вещества и материалы (в том числе пыли и волокна), вещества и материалы, способные при взаимодействии с водой, кислородом воздуха или друг с другом только гореть, пир условии, что помещения в  которых они имеются в наличии или обращаются, не относятся к категориям и</w:t>
            </w:r>
            <w:proofErr w:type="gramStart"/>
            <w:r w:rsidRPr="002A0ABD">
              <w:rPr>
                <w:rFonts w:ascii="Times New Roman" w:hAnsi="Times New Roman"/>
                <w:sz w:val="28"/>
                <w:szCs w:val="28"/>
              </w:rPr>
              <w:t xml:space="preserve"> </w:t>
            </w:r>
            <w:r w:rsidRPr="002A0ABD">
              <w:rPr>
                <w:rFonts w:ascii="Times New Roman" w:hAnsi="Times New Roman"/>
                <w:b/>
                <w:sz w:val="28"/>
                <w:szCs w:val="28"/>
              </w:rPr>
              <w:t>А</w:t>
            </w:r>
            <w:proofErr w:type="gramEnd"/>
            <w:r w:rsidRPr="002A0ABD">
              <w:rPr>
                <w:rFonts w:ascii="Times New Roman" w:hAnsi="Times New Roman"/>
                <w:sz w:val="28"/>
                <w:szCs w:val="28"/>
              </w:rPr>
              <w:t xml:space="preserve"> или </w:t>
            </w:r>
            <w:r w:rsidRPr="002A0ABD">
              <w:rPr>
                <w:rFonts w:ascii="Times New Roman" w:hAnsi="Times New Roman"/>
                <w:b/>
                <w:sz w:val="28"/>
                <w:szCs w:val="28"/>
              </w:rPr>
              <w:t>Б</w:t>
            </w:r>
            <w:r w:rsidRPr="002A0ABD">
              <w:rPr>
                <w:rFonts w:ascii="Times New Roman" w:hAnsi="Times New Roman"/>
                <w:sz w:val="28"/>
                <w:szCs w:val="28"/>
              </w:rPr>
              <w:t>.</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t>Г</w:t>
            </w:r>
          </w:p>
          <w:p w:rsidR="00F260AA" w:rsidRPr="002A0ABD" w:rsidRDefault="00F260AA" w:rsidP="0071458D">
            <w:pPr>
              <w:overflowPunct w:val="0"/>
              <w:jc w:val="center"/>
              <w:textAlignment w:val="baseline"/>
              <w:rPr>
                <w:rFonts w:ascii="Times New Roman" w:hAnsi="Times New Roman"/>
                <w:sz w:val="28"/>
                <w:szCs w:val="28"/>
              </w:rPr>
            </w:pPr>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Негорючие вещества и материалы в горячем, раскаленном или расплавленном состоянии, процесс обработки которых сопровождается выделением лучистого тепла, искр и пламени; горючие газы, жидкости и твердые вещества, которые сжигаются или утилизируются качестве топлива.</w:t>
            </w:r>
          </w:p>
        </w:tc>
      </w:tr>
      <w:tr w:rsidR="00F260AA" w:rsidRPr="002A0ABD" w:rsidTr="0071458D">
        <w:tc>
          <w:tcPr>
            <w:tcW w:w="1608" w:type="dxa"/>
          </w:tcPr>
          <w:p w:rsidR="00F260AA" w:rsidRPr="002A0ABD" w:rsidRDefault="00F260AA" w:rsidP="0071458D">
            <w:pPr>
              <w:overflowPunct w:val="0"/>
              <w:jc w:val="center"/>
              <w:textAlignment w:val="baseline"/>
              <w:rPr>
                <w:rFonts w:ascii="Times New Roman" w:hAnsi="Times New Roman"/>
                <w:b/>
                <w:sz w:val="28"/>
                <w:szCs w:val="28"/>
              </w:rPr>
            </w:pPr>
            <w:r w:rsidRPr="002A0ABD">
              <w:rPr>
                <w:rFonts w:ascii="Times New Roman" w:hAnsi="Times New Roman"/>
                <w:b/>
                <w:sz w:val="28"/>
                <w:szCs w:val="28"/>
              </w:rPr>
              <w:t>Д</w:t>
            </w:r>
          </w:p>
        </w:tc>
        <w:tc>
          <w:tcPr>
            <w:tcW w:w="8040" w:type="dxa"/>
          </w:tcPr>
          <w:p w:rsidR="00F260AA" w:rsidRPr="002A0ABD" w:rsidRDefault="00F260AA" w:rsidP="0071458D">
            <w:pPr>
              <w:overflowPunct w:val="0"/>
              <w:textAlignment w:val="baseline"/>
              <w:rPr>
                <w:rFonts w:ascii="Times New Roman" w:hAnsi="Times New Roman"/>
                <w:sz w:val="28"/>
                <w:szCs w:val="28"/>
              </w:rPr>
            </w:pPr>
            <w:r w:rsidRPr="002A0ABD">
              <w:rPr>
                <w:rFonts w:ascii="Times New Roman" w:hAnsi="Times New Roman"/>
                <w:sz w:val="28"/>
                <w:szCs w:val="28"/>
              </w:rPr>
              <w:t>Негорючие вещества и материалы в холодном состоянии.</w:t>
            </w:r>
          </w:p>
        </w:tc>
      </w:tr>
    </w:tbl>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7.2.2</w:t>
      </w:r>
      <w:proofErr w:type="gramStart"/>
      <w:r w:rsidRPr="002A0ABD">
        <w:rPr>
          <w:rFonts w:ascii="Times New Roman" w:hAnsi="Times New Roman"/>
          <w:sz w:val="28"/>
          <w:szCs w:val="28"/>
        </w:rPr>
        <w:t xml:space="preserve"> К</w:t>
      </w:r>
      <w:proofErr w:type="gramEnd"/>
      <w:r w:rsidRPr="002A0ABD">
        <w:rPr>
          <w:rFonts w:ascii="Times New Roman" w:hAnsi="Times New Roman"/>
          <w:sz w:val="28"/>
          <w:szCs w:val="28"/>
        </w:rPr>
        <w:t xml:space="preserve"> взрывопожароопасным помещениям категории А и Б могут отнесены без расчета помещения, в которых более половины производственной площади или объема помещения занято технологическим оборудованием, связанным с обращением горючих газов и легковоспламеняющихся или горючих жидкостей, нагретых выше температуры вспышки, а также помещения, связанные с обращением в них веществ способных взрываться  и гореть при взаимодействии с водой, кислородом воздуха или друг с другом при их количестве более </w:t>
      </w:r>
      <w:smartTag w:uri="urn:schemas-microsoft-com:office:smarttags" w:element="metricconverter">
        <w:smartTagPr>
          <w:attr w:name="ProductID" w:val="0,2 кг"/>
        </w:smartTagPr>
        <w:r w:rsidRPr="002A0ABD">
          <w:rPr>
            <w:rFonts w:ascii="Times New Roman" w:hAnsi="Times New Roman"/>
            <w:sz w:val="28"/>
            <w:szCs w:val="28"/>
          </w:rPr>
          <w:t>0,2 кг</w:t>
        </w:r>
      </w:smartTag>
      <w:r w:rsidRPr="002A0ABD">
        <w:rPr>
          <w:rFonts w:ascii="Times New Roman" w:hAnsi="Times New Roman"/>
          <w:sz w:val="28"/>
          <w:szCs w:val="28"/>
        </w:rPr>
        <w:t xml:space="preserve"> на </w:t>
      </w:r>
      <w:smartTag w:uri="urn:schemas-microsoft-com:office:smarttags" w:element="metricconverter">
        <w:smartTagPr>
          <w:attr w:name="ProductID" w:val="100 куб. метров"/>
        </w:smartTagPr>
        <w:r w:rsidRPr="002A0ABD">
          <w:rPr>
            <w:rFonts w:ascii="Times New Roman" w:hAnsi="Times New Roman"/>
            <w:sz w:val="28"/>
            <w:szCs w:val="28"/>
          </w:rPr>
          <w:t>100 куб. метров</w:t>
        </w:r>
      </w:smartTag>
      <w:r w:rsidRPr="002A0ABD">
        <w:rPr>
          <w:rFonts w:ascii="Times New Roman" w:hAnsi="Times New Roman"/>
          <w:sz w:val="28"/>
          <w:szCs w:val="28"/>
        </w:rPr>
        <w:t xml:space="preserve"> производственного помещения (щелочные металлы, кроме </w:t>
      </w:r>
      <w:proofErr w:type="gramStart"/>
      <w:r w:rsidRPr="002A0ABD">
        <w:rPr>
          <w:rFonts w:ascii="Times New Roman" w:hAnsi="Times New Roman"/>
          <w:sz w:val="28"/>
          <w:szCs w:val="28"/>
        </w:rPr>
        <w:t>ВВ</w:t>
      </w:r>
      <w:proofErr w:type="gramEnd"/>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7.2.3</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случае, когда практически невозможно установить количество пыли, которое может находиться в помещении в осевшем состоянии, категорию помещения, связанного с выделением горючей пыли в технологическом процессе следует определять по значению нижнего концентрационного предела воспламенения горючей пыли.</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7.2.4</w:t>
      </w:r>
      <w:proofErr w:type="gramStart"/>
      <w:r w:rsidRPr="002A0ABD">
        <w:rPr>
          <w:rFonts w:ascii="Times New Roman" w:hAnsi="Times New Roman"/>
          <w:sz w:val="28"/>
          <w:szCs w:val="28"/>
        </w:rPr>
        <w:t xml:space="preserve"> Е</w:t>
      </w:r>
      <w:proofErr w:type="gramEnd"/>
      <w:r w:rsidRPr="002A0ABD">
        <w:rPr>
          <w:rFonts w:ascii="Times New Roman" w:hAnsi="Times New Roman"/>
          <w:sz w:val="28"/>
          <w:szCs w:val="28"/>
        </w:rPr>
        <w:t>сли в помещении образуется пыль, нижний концентрационный предел воспламенения которой равен 65г/куб.м. и менее, то данное помещение, как правило, необходимо относить к категории Б.</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7.2.5</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опускается помещения с наличием пыли с нижним концентрационным пределом воспламенения 65г/куб.м. и менее не относить к категории Б при следующих условиях:</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а) если расчетом обосновано, что максимально возможное количество взвешенной в воздухе и осевшей в помещении пыли недостаточно для образования взрывоопасной пылевоздушной смеси, при воспламенении которой развивается расчетное избыточное давление взрыва в помещении, превышающее 5 кПа.</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б) в помещении производятся только эпизодические ручные операции по пересыпанию твердых сыпучих материалов (взвешивание реактивов, расфасовка продовольственных товаров и т.п.)</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 xml:space="preserve">в) при хранении в помещении сыпучих веществ в таре, если при этом не используются механические средства транспортировки и </w:t>
      </w:r>
      <w:proofErr w:type="spellStart"/>
      <w:r w:rsidRPr="002A0ABD">
        <w:rPr>
          <w:rFonts w:ascii="Times New Roman" w:hAnsi="Times New Roman"/>
          <w:sz w:val="28"/>
          <w:szCs w:val="28"/>
        </w:rPr>
        <w:t>штабелирования</w:t>
      </w:r>
      <w:proofErr w:type="spellEnd"/>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7.3 Определение категорий помещений</w:t>
      </w:r>
      <w:proofErr w:type="gramStart"/>
      <w:r w:rsidRPr="002A0ABD">
        <w:rPr>
          <w:rFonts w:ascii="Times New Roman" w:hAnsi="Times New Roman"/>
          <w:b/>
          <w:sz w:val="28"/>
          <w:szCs w:val="28"/>
        </w:rPr>
        <w:t xml:space="preserve">  В</w:t>
      </w:r>
      <w:proofErr w:type="gramEnd"/>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7.3.1 Помещения технологический процесс в которых более чем на половине площади производственного помещения связан с применением твердых сгораемых веществ и материалов, горючих жидкостей с температурой вспышки паров 61</w:t>
      </w:r>
      <w:proofErr w:type="gramStart"/>
      <w:r w:rsidRPr="002A0ABD">
        <w:rPr>
          <w:rFonts w:ascii="Times New Roman" w:hAnsi="Times New Roman"/>
          <w:sz w:val="28"/>
          <w:szCs w:val="28"/>
        </w:rPr>
        <w:t>°С</w:t>
      </w:r>
      <w:proofErr w:type="gramEnd"/>
      <w:r w:rsidRPr="002A0ABD">
        <w:rPr>
          <w:rFonts w:ascii="Times New Roman" w:hAnsi="Times New Roman"/>
          <w:sz w:val="28"/>
          <w:szCs w:val="28"/>
        </w:rPr>
        <w:t>, горючей пыли с нижним концентрационным пределом воспламенения более 65 г/куб.м. а также веществ, способных только гореть при взаимодействии с водой, кислородом воздуха или друг с другом, необходимо относить к категории В.</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7.3.2</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случае применения в производственных помещениях сравнительно небольших количеств сгораемых веществ и материалов категория В определяется по сгораемой нагрузке, приходящейся на 10 кв.м. производственного помещения.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7.3.3 Если в помещении применяется какое-либо одно из перечисленных ниже веществ и материалов, то к  категории В необходимо относить помещения, в которых сгораемая нагрузка (в среднем на 10 кв</w:t>
      </w:r>
      <w:proofErr w:type="gramStart"/>
      <w:r w:rsidRPr="002A0ABD">
        <w:rPr>
          <w:rFonts w:ascii="Times New Roman" w:hAnsi="Times New Roman"/>
          <w:sz w:val="28"/>
          <w:szCs w:val="28"/>
        </w:rPr>
        <w:t>.м</w:t>
      </w:r>
      <w:proofErr w:type="gramEnd"/>
      <w:r w:rsidRPr="002A0ABD">
        <w:rPr>
          <w:rFonts w:ascii="Times New Roman" w:hAnsi="Times New Roman"/>
          <w:sz w:val="28"/>
          <w:szCs w:val="28"/>
        </w:rPr>
        <w:t xml:space="preserve"> помещения) превышает следующие величины:</w:t>
      </w: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а) для древесины, бумаги и т.п. </w:t>
      </w:r>
      <w:r w:rsidRPr="002A0ABD">
        <w:rPr>
          <w:rFonts w:ascii="Times New Roman" w:hAnsi="Times New Roman"/>
          <w:sz w:val="28"/>
          <w:szCs w:val="28"/>
        </w:rPr>
        <w:tab/>
      </w:r>
      <w:smartTag w:uri="urn:schemas-microsoft-com:office:smarttags" w:element="metricconverter">
        <w:smartTagPr>
          <w:attr w:name="ProductID" w:val="32 кг"/>
        </w:smartTagPr>
        <w:r w:rsidRPr="002A0ABD">
          <w:rPr>
            <w:rFonts w:ascii="Times New Roman" w:hAnsi="Times New Roman"/>
            <w:sz w:val="28"/>
            <w:szCs w:val="28"/>
          </w:rPr>
          <w:t>32 кг</w:t>
        </w:r>
      </w:smartTag>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б) для резины, каучука и т.п. </w:t>
      </w:r>
      <w:r w:rsidRPr="002A0ABD">
        <w:rPr>
          <w:rFonts w:ascii="Times New Roman" w:hAnsi="Times New Roman"/>
          <w:sz w:val="28"/>
          <w:szCs w:val="28"/>
        </w:rPr>
        <w:tab/>
      </w:r>
      <w:smartTag w:uri="urn:schemas-microsoft-com:office:smarttags" w:element="metricconverter">
        <w:smartTagPr>
          <w:attr w:name="ProductID" w:val="11 кг"/>
        </w:smartTagPr>
        <w:r w:rsidRPr="002A0ABD">
          <w:rPr>
            <w:rFonts w:ascii="Times New Roman" w:hAnsi="Times New Roman"/>
            <w:sz w:val="28"/>
            <w:szCs w:val="28"/>
          </w:rPr>
          <w:t>11 кг</w:t>
        </w:r>
      </w:smartTag>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в) для пластмасс </w:t>
      </w:r>
      <w:r w:rsidRPr="002A0ABD">
        <w:rPr>
          <w:rFonts w:ascii="Times New Roman" w:hAnsi="Times New Roman"/>
          <w:sz w:val="28"/>
          <w:szCs w:val="28"/>
        </w:rPr>
        <w:tab/>
      </w:r>
      <w:smartTag w:uri="urn:schemas-microsoft-com:office:smarttags" w:element="metricconverter">
        <w:smartTagPr>
          <w:attr w:name="ProductID" w:val="11 кг"/>
        </w:smartTagPr>
        <w:r w:rsidRPr="002A0ABD">
          <w:rPr>
            <w:rFonts w:ascii="Times New Roman" w:hAnsi="Times New Roman"/>
            <w:sz w:val="28"/>
            <w:szCs w:val="28"/>
          </w:rPr>
          <w:t>11 кг</w:t>
        </w:r>
      </w:smartTag>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г) для горючих жидкостей </w:t>
      </w:r>
      <w:r w:rsidRPr="002A0ABD">
        <w:rPr>
          <w:rFonts w:ascii="Times New Roman" w:hAnsi="Times New Roman"/>
          <w:sz w:val="28"/>
          <w:szCs w:val="28"/>
        </w:rPr>
        <w:tab/>
      </w:r>
      <w:smartTag w:uri="urn:schemas-microsoft-com:office:smarttags" w:element="metricconverter">
        <w:smartTagPr>
          <w:attr w:name="ProductID" w:val="13 кг"/>
        </w:smartTagPr>
        <w:r w:rsidRPr="002A0ABD">
          <w:rPr>
            <w:rFonts w:ascii="Times New Roman" w:hAnsi="Times New Roman"/>
            <w:sz w:val="28"/>
            <w:szCs w:val="28"/>
          </w:rPr>
          <w:t>13 кг</w:t>
        </w:r>
      </w:smartTag>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7.3.4</w:t>
      </w:r>
      <w:proofErr w:type="gramStart"/>
      <w:r w:rsidRPr="002A0ABD">
        <w:rPr>
          <w:rFonts w:ascii="Times New Roman" w:hAnsi="Times New Roman"/>
          <w:sz w:val="28"/>
          <w:szCs w:val="28"/>
        </w:rPr>
        <w:t xml:space="preserve"> Е</w:t>
      </w:r>
      <w:proofErr w:type="gramEnd"/>
      <w:r w:rsidRPr="002A0ABD">
        <w:rPr>
          <w:rFonts w:ascii="Times New Roman" w:hAnsi="Times New Roman"/>
          <w:sz w:val="28"/>
          <w:szCs w:val="28"/>
        </w:rPr>
        <w:t xml:space="preserve">сли в помещении применяются различные сгораемые материалы, то определение категории помещения В производится по тепловому напряжению, создаваемого при сгорании их на участке 10 кв.м. помещения. Если </w:t>
      </w:r>
      <w:proofErr w:type="spellStart"/>
      <w:r w:rsidRPr="002A0ABD">
        <w:rPr>
          <w:rFonts w:ascii="Times New Roman" w:hAnsi="Times New Roman"/>
          <w:sz w:val="28"/>
          <w:szCs w:val="28"/>
        </w:rPr>
        <w:t>теплонапряжение</w:t>
      </w:r>
      <w:proofErr w:type="spellEnd"/>
      <w:r w:rsidRPr="002A0ABD">
        <w:rPr>
          <w:rFonts w:ascii="Times New Roman" w:hAnsi="Times New Roman"/>
          <w:sz w:val="28"/>
          <w:szCs w:val="28"/>
        </w:rPr>
        <w:t xml:space="preserve">  превышает величину 5х10</w:t>
      </w:r>
      <w:r w:rsidRPr="002A0ABD">
        <w:rPr>
          <w:rFonts w:ascii="Times New Roman" w:hAnsi="Times New Roman"/>
          <w:sz w:val="28"/>
          <w:szCs w:val="28"/>
          <w:vertAlign w:val="superscript"/>
        </w:rPr>
        <w:t xml:space="preserve">8 </w:t>
      </w:r>
      <w:r w:rsidRPr="002A0ABD">
        <w:rPr>
          <w:rFonts w:ascii="Times New Roman" w:hAnsi="Times New Roman"/>
          <w:sz w:val="28"/>
          <w:szCs w:val="28"/>
        </w:rPr>
        <w:t>Дж, то помещение относится к категории</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по пожарной опасности.</w:t>
      </w: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При расчете использовать формулу:</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jc w:val="center"/>
        <w:rPr>
          <w:rFonts w:ascii="Times New Roman" w:hAnsi="Times New Roman"/>
          <w:sz w:val="28"/>
          <w:szCs w:val="28"/>
        </w:rPr>
      </w:pPr>
      <w:r w:rsidRPr="002A0ABD">
        <w:rPr>
          <w:rFonts w:ascii="Times New Roman" w:hAnsi="Times New Roman"/>
          <w:sz w:val="28"/>
          <w:szCs w:val="28"/>
          <w:lang w:val="en-US"/>
        </w:rPr>
        <w:t>Q</w:t>
      </w:r>
      <w:r w:rsidRPr="002A0ABD">
        <w:rPr>
          <w:rFonts w:ascii="Times New Roman" w:hAnsi="Times New Roman"/>
          <w:sz w:val="28"/>
          <w:szCs w:val="28"/>
          <w:vertAlign w:val="subscript"/>
        </w:rPr>
        <w:t>т</w:t>
      </w:r>
      <w:r w:rsidRPr="002A0ABD">
        <w:rPr>
          <w:rFonts w:ascii="Times New Roman" w:hAnsi="Times New Roman"/>
          <w:sz w:val="28"/>
          <w:szCs w:val="28"/>
        </w:rPr>
        <w:t xml:space="preserve"> =∑η</w:t>
      </w:r>
      <w:r w:rsidRPr="002A0ABD">
        <w:rPr>
          <w:rFonts w:ascii="Times New Roman" w:hAnsi="Times New Roman"/>
          <w:sz w:val="28"/>
          <w:szCs w:val="28"/>
          <w:lang w:val="en-US"/>
        </w:rPr>
        <w:t>Q</w:t>
      </w:r>
      <w:proofErr w:type="spellStart"/>
      <w:r w:rsidRPr="002A0ABD">
        <w:rPr>
          <w:rFonts w:ascii="Times New Roman" w:hAnsi="Times New Roman"/>
          <w:sz w:val="28"/>
          <w:szCs w:val="28"/>
          <w:vertAlign w:val="subscript"/>
        </w:rPr>
        <w:t>н</w:t>
      </w:r>
      <w:r w:rsidRPr="002A0ABD">
        <w:rPr>
          <w:rFonts w:ascii="Times New Roman" w:hAnsi="Times New Roman"/>
          <w:sz w:val="28"/>
          <w:szCs w:val="28"/>
          <w:lang w:val="en-US"/>
        </w:rPr>
        <w:t>q</w:t>
      </w:r>
      <w:r w:rsidRPr="002A0ABD">
        <w:rPr>
          <w:rFonts w:ascii="Times New Roman" w:hAnsi="Times New Roman"/>
          <w:sz w:val="28"/>
          <w:szCs w:val="28"/>
          <w:vertAlign w:val="subscript"/>
          <w:lang w:val="en-US"/>
        </w:rPr>
        <w:t>i</w:t>
      </w:r>
      <w:proofErr w:type="spellEnd"/>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 xml:space="preserve">где </w:t>
      </w:r>
      <w:proofErr w:type="gramStart"/>
      <w:r w:rsidRPr="002A0ABD">
        <w:rPr>
          <w:rFonts w:ascii="Times New Roman" w:hAnsi="Times New Roman"/>
          <w:sz w:val="28"/>
          <w:szCs w:val="28"/>
          <w:lang w:val="en-US"/>
        </w:rPr>
        <w:t>Q</w:t>
      </w:r>
      <w:proofErr w:type="gramEnd"/>
      <w:r w:rsidRPr="002A0ABD">
        <w:rPr>
          <w:rFonts w:ascii="Times New Roman" w:hAnsi="Times New Roman"/>
          <w:sz w:val="28"/>
          <w:szCs w:val="28"/>
          <w:vertAlign w:val="subscript"/>
        </w:rPr>
        <w:t xml:space="preserve">т </w:t>
      </w:r>
      <w:r w:rsidRPr="002A0ABD">
        <w:rPr>
          <w:rFonts w:ascii="Times New Roman" w:hAnsi="Times New Roman"/>
          <w:sz w:val="28"/>
          <w:szCs w:val="28"/>
        </w:rPr>
        <w:t xml:space="preserve"> - суммарное </w:t>
      </w:r>
      <w:proofErr w:type="spellStart"/>
      <w:r w:rsidRPr="002A0ABD">
        <w:rPr>
          <w:rFonts w:ascii="Times New Roman" w:hAnsi="Times New Roman"/>
          <w:sz w:val="28"/>
          <w:szCs w:val="28"/>
        </w:rPr>
        <w:t>теплонапряжение</w:t>
      </w:r>
      <w:proofErr w:type="spellEnd"/>
      <w:r w:rsidRPr="002A0ABD">
        <w:rPr>
          <w:rFonts w:ascii="Times New Roman" w:hAnsi="Times New Roman"/>
          <w:sz w:val="28"/>
          <w:szCs w:val="28"/>
        </w:rPr>
        <w:t>, создаваемое в помещении при сгорании находящихся в нем веществ, Дж/10 куб.м.</w:t>
      </w: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η</w:t>
      </w:r>
      <w:proofErr w:type="spellStart"/>
      <w:r w:rsidRPr="002A0ABD">
        <w:rPr>
          <w:rFonts w:ascii="Times New Roman" w:hAnsi="Times New Roman"/>
          <w:sz w:val="28"/>
          <w:szCs w:val="28"/>
          <w:vertAlign w:val="subscript"/>
          <w:lang w:val="en-US"/>
        </w:rPr>
        <w:t>i</w:t>
      </w:r>
      <w:proofErr w:type="spellEnd"/>
      <w:r w:rsidRPr="002A0ABD">
        <w:rPr>
          <w:rFonts w:ascii="Times New Roman" w:hAnsi="Times New Roman"/>
          <w:sz w:val="28"/>
          <w:szCs w:val="28"/>
        </w:rPr>
        <w:t xml:space="preserve"> – </w:t>
      </w:r>
      <w:proofErr w:type="spellStart"/>
      <w:r w:rsidRPr="002A0ABD">
        <w:rPr>
          <w:rFonts w:ascii="Times New Roman" w:hAnsi="Times New Roman"/>
          <w:sz w:val="28"/>
          <w:szCs w:val="28"/>
        </w:rPr>
        <w:t>коофициент</w:t>
      </w:r>
      <w:proofErr w:type="spellEnd"/>
      <w:r w:rsidRPr="002A0ABD">
        <w:rPr>
          <w:rFonts w:ascii="Times New Roman" w:hAnsi="Times New Roman"/>
          <w:sz w:val="28"/>
          <w:szCs w:val="28"/>
        </w:rPr>
        <w:t xml:space="preserve"> недожога для твердых сгораемых материалов он принимается </w:t>
      </w:r>
      <w:proofErr w:type="gramStart"/>
      <w:r w:rsidRPr="002A0ABD">
        <w:rPr>
          <w:rFonts w:ascii="Times New Roman" w:hAnsi="Times New Roman"/>
          <w:sz w:val="28"/>
          <w:szCs w:val="28"/>
        </w:rPr>
        <w:t>равным</w:t>
      </w:r>
      <w:proofErr w:type="gramEnd"/>
      <w:r w:rsidRPr="002A0ABD">
        <w:rPr>
          <w:rFonts w:ascii="Times New Roman" w:hAnsi="Times New Roman"/>
          <w:sz w:val="28"/>
          <w:szCs w:val="28"/>
        </w:rPr>
        <w:t xml:space="preserve"> 0,95; для горючих жидкостей 0,75.</w:t>
      </w:r>
    </w:p>
    <w:p w:rsidR="00F260AA" w:rsidRPr="002A0ABD" w:rsidRDefault="00F260AA" w:rsidP="00F260AA">
      <w:pPr>
        <w:tabs>
          <w:tab w:val="left" w:pos="6120"/>
        </w:tabs>
        <w:ind w:firstLine="540"/>
        <w:rPr>
          <w:rFonts w:ascii="Times New Roman" w:hAnsi="Times New Roman"/>
          <w:sz w:val="28"/>
          <w:szCs w:val="28"/>
        </w:rPr>
      </w:pPr>
      <w:proofErr w:type="gramStart"/>
      <w:r w:rsidRPr="002A0ABD">
        <w:rPr>
          <w:rFonts w:ascii="Times New Roman" w:hAnsi="Times New Roman"/>
          <w:sz w:val="28"/>
          <w:szCs w:val="28"/>
          <w:lang w:val="en-US"/>
        </w:rPr>
        <w:t>Q</w:t>
      </w:r>
      <w:proofErr w:type="spellStart"/>
      <w:r w:rsidRPr="002A0ABD">
        <w:rPr>
          <w:rFonts w:ascii="Times New Roman" w:hAnsi="Times New Roman"/>
          <w:sz w:val="28"/>
          <w:szCs w:val="28"/>
          <w:vertAlign w:val="subscript"/>
        </w:rPr>
        <w:t>н</w:t>
      </w:r>
      <w:proofErr w:type="spellEnd"/>
      <w:r w:rsidRPr="002A0ABD">
        <w:rPr>
          <w:rFonts w:ascii="Times New Roman" w:hAnsi="Times New Roman"/>
          <w:sz w:val="28"/>
          <w:szCs w:val="28"/>
          <w:vertAlign w:val="subscript"/>
        </w:rPr>
        <w:t xml:space="preserve"> </w:t>
      </w:r>
      <w:r w:rsidRPr="002A0ABD">
        <w:rPr>
          <w:rFonts w:ascii="Times New Roman" w:hAnsi="Times New Roman"/>
          <w:sz w:val="28"/>
          <w:szCs w:val="28"/>
        </w:rPr>
        <w:t>– низшая теплота сгорания горючего вещества, Дж/кг; её величина определяется по справочным данным или экспериментальным путем (см. таблицу).</w:t>
      </w:r>
      <w:proofErr w:type="gramEnd"/>
    </w:p>
    <w:p w:rsidR="00F260AA" w:rsidRPr="002A0ABD" w:rsidRDefault="00F260AA" w:rsidP="00F260AA">
      <w:pPr>
        <w:tabs>
          <w:tab w:val="left" w:pos="6120"/>
        </w:tabs>
        <w:ind w:firstLine="540"/>
        <w:rPr>
          <w:rFonts w:ascii="Times New Roman" w:hAnsi="Times New Roman"/>
          <w:sz w:val="28"/>
          <w:szCs w:val="28"/>
        </w:rPr>
      </w:pPr>
      <w:proofErr w:type="spellStart"/>
      <w:proofErr w:type="gramStart"/>
      <w:r w:rsidRPr="002A0ABD">
        <w:rPr>
          <w:rFonts w:ascii="Times New Roman" w:hAnsi="Times New Roman"/>
          <w:sz w:val="28"/>
          <w:szCs w:val="28"/>
          <w:lang w:val="en-US"/>
        </w:rPr>
        <w:t>q</w:t>
      </w:r>
      <w:r w:rsidRPr="002A0ABD">
        <w:rPr>
          <w:rFonts w:ascii="Times New Roman" w:hAnsi="Times New Roman"/>
          <w:sz w:val="28"/>
          <w:szCs w:val="28"/>
          <w:vertAlign w:val="subscript"/>
          <w:lang w:val="en-US"/>
        </w:rPr>
        <w:t>i</w:t>
      </w:r>
      <w:proofErr w:type="spellEnd"/>
      <w:r w:rsidRPr="002A0ABD">
        <w:rPr>
          <w:rFonts w:ascii="Times New Roman" w:hAnsi="Times New Roman"/>
          <w:sz w:val="28"/>
          <w:szCs w:val="28"/>
          <w:vertAlign w:val="subscript"/>
        </w:rPr>
        <w:t xml:space="preserve">  </w:t>
      </w:r>
      <w:r w:rsidRPr="002A0ABD">
        <w:rPr>
          <w:rFonts w:ascii="Times New Roman" w:hAnsi="Times New Roman"/>
          <w:sz w:val="28"/>
          <w:szCs w:val="28"/>
        </w:rPr>
        <w:t>-</w:t>
      </w:r>
      <w:proofErr w:type="gramEnd"/>
      <w:r w:rsidRPr="002A0ABD">
        <w:rPr>
          <w:rFonts w:ascii="Times New Roman" w:hAnsi="Times New Roman"/>
          <w:sz w:val="28"/>
          <w:szCs w:val="28"/>
          <w:vertAlign w:val="subscript"/>
        </w:rPr>
        <w:t xml:space="preserve"> </w:t>
      </w:r>
      <w:r w:rsidRPr="002A0ABD">
        <w:rPr>
          <w:rFonts w:ascii="Times New Roman" w:hAnsi="Times New Roman"/>
          <w:sz w:val="28"/>
          <w:szCs w:val="28"/>
        </w:rPr>
        <w:t xml:space="preserve">сгораемая  нагрузка каждого вещества, приходящегося на 10 кв.м. помещения, </w:t>
      </w:r>
      <w:proofErr w:type="gramStart"/>
      <w:r w:rsidRPr="002A0ABD">
        <w:rPr>
          <w:rFonts w:ascii="Times New Roman" w:hAnsi="Times New Roman"/>
          <w:sz w:val="28"/>
          <w:szCs w:val="28"/>
        </w:rPr>
        <w:t>кг</w:t>
      </w:r>
      <w:proofErr w:type="gramEnd"/>
      <w:r w:rsidRPr="002A0ABD">
        <w:rPr>
          <w:rFonts w:ascii="Times New Roman" w:hAnsi="Times New Roman"/>
          <w:sz w:val="28"/>
          <w:szCs w:val="28"/>
        </w:rPr>
        <w:t>.</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7.3.5  Складские помещения при хранении в них сгораемый веществ и материалов, относятся к категории</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независимо от сгораемой нагрузки на 1 кв.м. помещения. </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7.3.6</w:t>
      </w:r>
      <w:proofErr w:type="gramStart"/>
      <w:r w:rsidRPr="002A0ABD">
        <w:rPr>
          <w:rFonts w:ascii="Times New Roman" w:hAnsi="Times New Roman"/>
          <w:sz w:val="28"/>
          <w:szCs w:val="28"/>
        </w:rPr>
        <w:t xml:space="preserve">  К</w:t>
      </w:r>
      <w:proofErr w:type="gramEnd"/>
      <w:r w:rsidRPr="002A0ABD">
        <w:rPr>
          <w:rFonts w:ascii="Times New Roman" w:hAnsi="Times New Roman"/>
          <w:sz w:val="28"/>
          <w:szCs w:val="28"/>
        </w:rPr>
        <w:t xml:space="preserve"> категории В следует относить помещения и склады в которых несгораемые вещества и материалы (приборы, оборудование) хранятся в сгораемой мягкой или твердой таре, а также в использованием сгораемых упаковочных, амортизационных и консервационных материалов.</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tabs>
          <w:tab w:val="left" w:pos="6120"/>
        </w:tabs>
        <w:ind w:firstLine="540"/>
        <w:rPr>
          <w:rFonts w:ascii="Times New Roman" w:hAnsi="Times New Roman"/>
          <w:sz w:val="28"/>
          <w:szCs w:val="28"/>
        </w:rPr>
      </w:pPr>
      <w:r w:rsidRPr="002A0ABD">
        <w:rPr>
          <w:rFonts w:ascii="Times New Roman" w:hAnsi="Times New Roman"/>
          <w:sz w:val="28"/>
          <w:szCs w:val="28"/>
        </w:rPr>
        <w:t>7.3.7</w:t>
      </w:r>
      <w:proofErr w:type="gramStart"/>
      <w:r w:rsidRPr="002A0ABD">
        <w:rPr>
          <w:rFonts w:ascii="Times New Roman" w:hAnsi="Times New Roman"/>
          <w:sz w:val="28"/>
          <w:szCs w:val="28"/>
        </w:rPr>
        <w:t xml:space="preserve"> К</w:t>
      </w:r>
      <w:proofErr w:type="gramEnd"/>
      <w:r w:rsidRPr="002A0ABD">
        <w:rPr>
          <w:rFonts w:ascii="Times New Roman" w:hAnsi="Times New Roman"/>
          <w:sz w:val="28"/>
          <w:szCs w:val="28"/>
        </w:rPr>
        <w:t xml:space="preserve"> категории В относятся помещения, предназначенные для размещения электротехнического оборудования с наличием трансформаторного масла или другого горючего заполнителя (трансформаторы, выключатели и т.п.).</w:t>
      </w:r>
    </w:p>
    <w:p w:rsidR="00F260AA" w:rsidRPr="002A0ABD" w:rsidRDefault="00F260AA" w:rsidP="00F260AA">
      <w:pPr>
        <w:tabs>
          <w:tab w:val="left" w:pos="6120"/>
        </w:tabs>
        <w:ind w:firstLine="540"/>
        <w:rPr>
          <w:rFonts w:ascii="Times New Roman" w:hAnsi="Times New Roman"/>
          <w:sz w:val="28"/>
          <w:szCs w:val="28"/>
        </w:rPr>
      </w:pPr>
    </w:p>
    <w:p w:rsidR="00F260AA" w:rsidRPr="002A0ABD" w:rsidRDefault="00F260AA" w:rsidP="00F260AA">
      <w:pPr>
        <w:ind w:firstLine="540"/>
        <w:jc w:val="center"/>
        <w:rPr>
          <w:rFonts w:ascii="Times New Roman" w:hAnsi="Times New Roman"/>
          <w:b/>
          <w:sz w:val="28"/>
          <w:szCs w:val="28"/>
        </w:rPr>
      </w:pPr>
      <w:r w:rsidRPr="002A0ABD">
        <w:rPr>
          <w:rFonts w:ascii="Times New Roman" w:hAnsi="Times New Roman"/>
          <w:b/>
          <w:sz w:val="28"/>
          <w:szCs w:val="28"/>
        </w:rPr>
        <w:t xml:space="preserve">7.4 Определение категории </w:t>
      </w:r>
      <w:proofErr w:type="spellStart"/>
      <w:r w:rsidRPr="002A0ABD">
        <w:rPr>
          <w:rFonts w:ascii="Times New Roman" w:hAnsi="Times New Roman"/>
          <w:b/>
          <w:sz w:val="28"/>
          <w:szCs w:val="28"/>
        </w:rPr>
        <w:t>пожаро</w:t>
      </w:r>
      <w:proofErr w:type="spellEnd"/>
      <w:r w:rsidRPr="002A0ABD">
        <w:rPr>
          <w:rFonts w:ascii="Times New Roman" w:hAnsi="Times New Roman"/>
          <w:b/>
          <w:sz w:val="28"/>
          <w:szCs w:val="28"/>
        </w:rPr>
        <w:t xml:space="preserve"> - и взрывоопасности объекта в целом</w:t>
      </w:r>
    </w:p>
    <w:p w:rsidR="00F260AA" w:rsidRPr="002A0ABD" w:rsidRDefault="00F260AA" w:rsidP="00F260AA">
      <w:pPr>
        <w:ind w:firstLine="540"/>
        <w:jc w:val="center"/>
        <w:rPr>
          <w:rFonts w:ascii="Times New Roman" w:hAnsi="Times New Roman"/>
          <w:b/>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7.4.1 Категории зданий и сооружений по взрывопожарной и пожарной опасности принимаются в соответствии с данными, полученными в совокупности по определению категорий производственных помещений всего здания.</w:t>
      </w:r>
    </w:p>
    <w:p w:rsidR="00F260AA" w:rsidRPr="002A0ABD" w:rsidRDefault="00F260AA" w:rsidP="00F260AA">
      <w:pPr>
        <w:ind w:firstLine="540"/>
        <w:rPr>
          <w:rFonts w:ascii="Times New Roman" w:hAnsi="Times New Roman"/>
          <w:sz w:val="28"/>
          <w:szCs w:val="28"/>
          <w:u w:val="single"/>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7.4.2 Здание относится к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если суммарная площадь помещений категории А превышает 5%  площади всех помещений или 200 кв.м.</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Допускается не относить здание к категории А, если суммарная площадь помещений категории А в здании не превышает 25% суммарной площади всех размещенных в нем помещений (но не более 1000 кв</w:t>
      </w:r>
      <w:proofErr w:type="gramStart"/>
      <w:r w:rsidRPr="002A0ABD">
        <w:rPr>
          <w:rFonts w:ascii="Times New Roman" w:hAnsi="Times New Roman"/>
          <w:sz w:val="28"/>
          <w:szCs w:val="28"/>
        </w:rPr>
        <w:t>.м</w:t>
      </w:r>
      <w:proofErr w:type="gramEnd"/>
      <w:r w:rsidRPr="002A0ABD">
        <w:rPr>
          <w:rFonts w:ascii="Times New Roman" w:hAnsi="Times New Roman"/>
          <w:sz w:val="28"/>
          <w:szCs w:val="28"/>
        </w:rPr>
        <w:t xml:space="preserve"> )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7.4.3 Здание относится к категории</w:t>
      </w:r>
      <w:proofErr w:type="gramStart"/>
      <w:r w:rsidRPr="002A0ABD">
        <w:rPr>
          <w:rFonts w:ascii="Times New Roman" w:hAnsi="Times New Roman"/>
          <w:sz w:val="28"/>
          <w:szCs w:val="28"/>
        </w:rPr>
        <w:t xml:space="preserve"> Б</w:t>
      </w:r>
      <w:proofErr w:type="gramEnd"/>
      <w:r w:rsidRPr="002A0ABD">
        <w:rPr>
          <w:rFonts w:ascii="Times New Roman" w:hAnsi="Times New Roman"/>
          <w:sz w:val="28"/>
          <w:szCs w:val="28"/>
        </w:rPr>
        <w:t xml:space="preserve">, если одновременно выполнены два условия: </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а) здание не относится к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б) суммарная площадь помещений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и Б превышает 5% суммарной площади всех помещений или 200 кв.м. Допускается не относить здание к категории Б, если суммарная площадь помещений категории А и Б в здании не превышает 25% суммарной площади всех размещенных в нем помещений (но не более 1000 кв.м.)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 xml:space="preserve"> 7.4.4 Здание относится к категории</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если одновременно выполнены два условия: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а) здание не относится к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xml:space="preserve"> и Б;</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lastRenderedPageBreak/>
        <w:t>б) суммарная площадь помещений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и В превышает 5% (10% если в здании отсутствуют помещения категории А и Б) суммарной площади всех помещений.</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Допускается не относить здание к категории</w:t>
      </w:r>
      <w:proofErr w:type="gramStart"/>
      <w:r w:rsidRPr="002A0ABD">
        <w:rPr>
          <w:rFonts w:ascii="Times New Roman" w:hAnsi="Times New Roman"/>
          <w:sz w:val="28"/>
          <w:szCs w:val="28"/>
        </w:rPr>
        <w:t xml:space="preserve"> В</w:t>
      </w:r>
      <w:proofErr w:type="gramEnd"/>
      <w:r w:rsidRPr="002A0ABD">
        <w:rPr>
          <w:rFonts w:ascii="Times New Roman" w:hAnsi="Times New Roman"/>
          <w:sz w:val="28"/>
          <w:szCs w:val="28"/>
        </w:rPr>
        <w:t xml:space="preserve">, если суммарная площадь помещений категории А, Б и В </w:t>
      </w:r>
      <w:proofErr w:type="spellStart"/>
      <w:r w:rsidRPr="002A0ABD">
        <w:rPr>
          <w:rFonts w:ascii="Times New Roman" w:hAnsi="Times New Roman"/>
          <w:sz w:val="28"/>
          <w:szCs w:val="28"/>
        </w:rPr>
        <w:t>в</w:t>
      </w:r>
      <w:proofErr w:type="spellEnd"/>
      <w:r w:rsidRPr="002A0ABD">
        <w:rPr>
          <w:rFonts w:ascii="Times New Roman" w:hAnsi="Times New Roman"/>
          <w:sz w:val="28"/>
          <w:szCs w:val="28"/>
        </w:rPr>
        <w:t xml:space="preserve"> здании не превышает 25% суммарной площади всех размещенных в нем помещений (но не более 3500 кв.м.) и эти помещения оборудуются установками автоматического пожаротушения).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7.4.5  Здание относится к категории Г,  если одновременно выполнены два условия:</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а) здание не относится к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В;</w:t>
      </w: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б) суммарная площадь помещений</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В и Г превышает 5% суммарной площади всех помещений. Допускается не относить здание к категории Г, если суммарная площадь помещений категории</w:t>
      </w:r>
      <w:proofErr w:type="gramStart"/>
      <w:r w:rsidRPr="002A0ABD">
        <w:rPr>
          <w:rFonts w:ascii="Times New Roman" w:hAnsi="Times New Roman"/>
          <w:sz w:val="28"/>
          <w:szCs w:val="28"/>
        </w:rPr>
        <w:t xml:space="preserve"> А</w:t>
      </w:r>
      <w:proofErr w:type="gramEnd"/>
      <w:r w:rsidRPr="002A0ABD">
        <w:rPr>
          <w:rFonts w:ascii="Times New Roman" w:hAnsi="Times New Roman"/>
          <w:sz w:val="28"/>
          <w:szCs w:val="28"/>
        </w:rPr>
        <w:t>, Б, В и Г в здании не превышает 25%  суммарно площади всех размещенных в нем помещений (но не более 5000 кв.м.) и помещения категории А, Б и В оборудуются установками автоматического пожаротушения.</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r w:rsidRPr="002A0ABD">
        <w:rPr>
          <w:rFonts w:ascii="Times New Roman" w:hAnsi="Times New Roman"/>
          <w:sz w:val="28"/>
          <w:szCs w:val="28"/>
        </w:rPr>
        <w:t>7.4.6 Здание относится к категории</w:t>
      </w:r>
      <w:proofErr w:type="gramStart"/>
      <w:r w:rsidRPr="002A0ABD">
        <w:rPr>
          <w:rFonts w:ascii="Times New Roman" w:hAnsi="Times New Roman"/>
          <w:sz w:val="28"/>
          <w:szCs w:val="28"/>
        </w:rPr>
        <w:t xml:space="preserve"> Д</w:t>
      </w:r>
      <w:proofErr w:type="gramEnd"/>
      <w:r w:rsidRPr="002A0ABD">
        <w:rPr>
          <w:rFonts w:ascii="Times New Roman" w:hAnsi="Times New Roman"/>
          <w:sz w:val="28"/>
          <w:szCs w:val="28"/>
        </w:rPr>
        <w:t>, если оно не относится к категории А, Б, В или Г.</w:t>
      </w:r>
    </w:p>
    <w:p w:rsidR="00F260AA" w:rsidRPr="002A0ABD" w:rsidRDefault="00F260AA" w:rsidP="00F260AA">
      <w:pPr>
        <w:ind w:firstLine="540"/>
        <w:rPr>
          <w:rFonts w:ascii="Times New Roman" w:hAnsi="Times New Roman"/>
          <w:sz w:val="28"/>
          <w:szCs w:val="28"/>
        </w:rPr>
      </w:pPr>
    </w:p>
    <w:p w:rsidR="00F260AA" w:rsidRPr="002A0ABD" w:rsidRDefault="00F260AA" w:rsidP="00F260AA">
      <w:pPr>
        <w:ind w:firstLine="540"/>
        <w:rPr>
          <w:rFonts w:ascii="Times New Roman" w:hAnsi="Times New Roman"/>
          <w:sz w:val="28"/>
          <w:szCs w:val="28"/>
        </w:rPr>
      </w:pPr>
    </w:p>
    <w:p w:rsidR="00412072" w:rsidRPr="002A0ABD" w:rsidRDefault="00412072">
      <w:pPr>
        <w:rPr>
          <w:rFonts w:ascii="Times New Roman" w:hAnsi="Times New Roman"/>
        </w:rPr>
      </w:pPr>
    </w:p>
    <w:sectPr w:rsidR="00412072" w:rsidRPr="002A0ABD" w:rsidSect="00011E8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WP MultinationalB Roman">
    <w:altName w:val="Symbol"/>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iversalMath1 BT">
    <w:altName w:val="Symbol"/>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9334F8"/>
    <w:multiLevelType w:val="multilevel"/>
    <w:tmpl w:val="8A3EF4DA"/>
    <w:lvl w:ilvl="0">
      <w:start w:val="10"/>
      <w:numFmt w:val="decimal"/>
      <w:lvlText w:val="%1"/>
      <w:lvlJc w:val="left"/>
      <w:pPr>
        <w:tabs>
          <w:tab w:val="num" w:pos="495"/>
        </w:tabs>
        <w:ind w:left="495" w:hanging="495"/>
      </w:pPr>
    </w:lvl>
    <w:lvl w:ilvl="1">
      <w:start w:val="2"/>
      <w:numFmt w:val="decimal"/>
      <w:lvlText w:val="%1.%2"/>
      <w:lvlJc w:val="left"/>
      <w:pPr>
        <w:tabs>
          <w:tab w:val="num" w:pos="849"/>
        </w:tabs>
        <w:ind w:left="849" w:hanging="495"/>
      </w:pPr>
    </w:lvl>
    <w:lvl w:ilvl="2">
      <w:start w:val="1"/>
      <w:numFmt w:val="decimal"/>
      <w:lvlText w:val="%1.%2.%3"/>
      <w:lvlJc w:val="left"/>
      <w:pPr>
        <w:tabs>
          <w:tab w:val="num" w:pos="1428"/>
        </w:tabs>
        <w:ind w:left="1428" w:hanging="720"/>
      </w:pPr>
    </w:lvl>
    <w:lvl w:ilvl="3">
      <w:start w:val="1"/>
      <w:numFmt w:val="decimal"/>
      <w:lvlText w:val="%1.%2.%3.%4"/>
      <w:lvlJc w:val="left"/>
      <w:pPr>
        <w:tabs>
          <w:tab w:val="num" w:pos="2142"/>
        </w:tabs>
        <w:ind w:left="2142" w:hanging="1080"/>
      </w:pPr>
    </w:lvl>
    <w:lvl w:ilvl="4">
      <w:start w:val="1"/>
      <w:numFmt w:val="decimal"/>
      <w:lvlText w:val="%1.%2.%3.%4.%5"/>
      <w:lvlJc w:val="left"/>
      <w:pPr>
        <w:tabs>
          <w:tab w:val="num" w:pos="2496"/>
        </w:tabs>
        <w:ind w:left="2496" w:hanging="1080"/>
      </w:pPr>
    </w:lvl>
    <w:lvl w:ilvl="5">
      <w:start w:val="1"/>
      <w:numFmt w:val="decimal"/>
      <w:lvlText w:val="%1.%2.%3.%4.%5.%6"/>
      <w:lvlJc w:val="left"/>
      <w:pPr>
        <w:tabs>
          <w:tab w:val="num" w:pos="3210"/>
        </w:tabs>
        <w:ind w:left="3210" w:hanging="1440"/>
      </w:pPr>
    </w:lvl>
    <w:lvl w:ilvl="6">
      <w:start w:val="1"/>
      <w:numFmt w:val="decimal"/>
      <w:lvlText w:val="%1.%2.%3.%4.%5.%6.%7"/>
      <w:lvlJc w:val="left"/>
      <w:pPr>
        <w:tabs>
          <w:tab w:val="num" w:pos="3564"/>
        </w:tabs>
        <w:ind w:left="3564" w:hanging="1440"/>
      </w:pPr>
    </w:lvl>
    <w:lvl w:ilvl="7">
      <w:start w:val="1"/>
      <w:numFmt w:val="decimal"/>
      <w:lvlText w:val="%1.%2.%3.%4.%5.%6.%7.%8"/>
      <w:lvlJc w:val="left"/>
      <w:pPr>
        <w:tabs>
          <w:tab w:val="num" w:pos="4278"/>
        </w:tabs>
        <w:ind w:left="4278" w:hanging="1800"/>
      </w:pPr>
    </w:lvl>
    <w:lvl w:ilvl="8">
      <w:start w:val="1"/>
      <w:numFmt w:val="decimal"/>
      <w:lvlText w:val="%1.%2.%3.%4.%5.%6.%7.%8.%9"/>
      <w:lvlJc w:val="left"/>
      <w:pPr>
        <w:tabs>
          <w:tab w:val="num" w:pos="4992"/>
        </w:tabs>
        <w:ind w:left="4992" w:hanging="2160"/>
      </w:pPr>
    </w:lvl>
  </w:abstractNum>
  <w:num w:numId="1">
    <w:abstractNumId w:val="0"/>
    <w:lvlOverride w:ilvl="0">
      <w:startOverride w:val="10"/>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260AA"/>
    <w:rsid w:val="000B0A2F"/>
    <w:rsid w:val="002A0ABD"/>
    <w:rsid w:val="00412072"/>
    <w:rsid w:val="00A47CC9"/>
    <w:rsid w:val="00F260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60AA"/>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F260AA"/>
    <w:pPr>
      <w:spacing w:after="120"/>
      <w:ind w:left="283"/>
      <w:jc w:val="left"/>
    </w:pPr>
    <w:rPr>
      <w:rFonts w:ascii="Times New Roman" w:eastAsia="Times New Roman" w:hAnsi="Times New Roman"/>
      <w:sz w:val="20"/>
      <w:szCs w:val="20"/>
    </w:rPr>
  </w:style>
  <w:style w:type="character" w:customStyle="1" w:styleId="a4">
    <w:name w:val="Основной текст с отступом Знак"/>
    <w:basedOn w:val="a0"/>
    <w:link w:val="a3"/>
    <w:uiPriority w:val="99"/>
    <w:rsid w:val="00F260AA"/>
    <w:rPr>
      <w:rFonts w:ascii="Times New Roman" w:eastAsia="Times New Roman" w:hAnsi="Times New Roman" w:cs="Times New Roman"/>
      <w:sz w:val="20"/>
      <w:szCs w:val="20"/>
    </w:rPr>
  </w:style>
  <w:style w:type="paragraph" w:styleId="a5">
    <w:name w:val="Body Text"/>
    <w:basedOn w:val="a"/>
    <w:link w:val="a6"/>
    <w:uiPriority w:val="99"/>
    <w:semiHidden/>
    <w:unhideWhenUsed/>
    <w:rsid w:val="00F260AA"/>
    <w:pPr>
      <w:spacing w:after="120"/>
    </w:pPr>
  </w:style>
  <w:style w:type="character" w:customStyle="1" w:styleId="a6">
    <w:name w:val="Основной текст Знак"/>
    <w:basedOn w:val="a0"/>
    <w:link w:val="a5"/>
    <w:uiPriority w:val="99"/>
    <w:semiHidden/>
    <w:rsid w:val="00F260AA"/>
    <w:rPr>
      <w:rFonts w:ascii="Calibri" w:eastAsia="Calibri" w:hAnsi="Calibri" w:cs="Times New Roman"/>
    </w:rPr>
  </w:style>
  <w:style w:type="paragraph" w:styleId="a7">
    <w:name w:val="Balloon Text"/>
    <w:basedOn w:val="a"/>
    <w:link w:val="a8"/>
    <w:uiPriority w:val="99"/>
    <w:semiHidden/>
    <w:unhideWhenUsed/>
    <w:rsid w:val="00F260AA"/>
    <w:rPr>
      <w:rFonts w:ascii="Tahoma" w:hAnsi="Tahoma" w:cs="Tahoma"/>
      <w:sz w:val="16"/>
      <w:szCs w:val="16"/>
    </w:rPr>
  </w:style>
  <w:style w:type="character" w:customStyle="1" w:styleId="a8">
    <w:name w:val="Текст выноски Знак"/>
    <w:basedOn w:val="a0"/>
    <w:link w:val="a7"/>
    <w:uiPriority w:val="99"/>
    <w:semiHidden/>
    <w:rsid w:val="00F260AA"/>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5.wmf"/><Relationship Id="rId17" Type="http://schemas.openxmlformats.org/officeDocument/2006/relationships/oleObject" Target="embeddings/oleObject6.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3.bin"/><Relationship Id="rId5" Type="http://schemas.openxmlformats.org/officeDocument/2006/relationships/image" Target="media/image1.wmf"/><Relationship Id="rId15" Type="http://schemas.openxmlformats.org/officeDocument/2006/relationships/oleObject" Target="embeddings/oleObject5.bin"/><Relationship Id="rId10" Type="http://schemas.openxmlformats.org/officeDocument/2006/relationships/image" Target="media/image4.wmf"/><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21012</Words>
  <Characters>119772</Characters>
  <Application>Microsoft Office Word</Application>
  <DocSecurity>0</DocSecurity>
  <Lines>998</Lines>
  <Paragraphs>281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140503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Бахтин</dc:creator>
  <cp:lastModifiedBy>Евгений Бахтин</cp:lastModifiedBy>
  <cp:revision>4</cp:revision>
  <dcterms:created xsi:type="dcterms:W3CDTF">2020-09-30T04:47:00Z</dcterms:created>
  <dcterms:modified xsi:type="dcterms:W3CDTF">2020-09-30T05:01:00Z</dcterms:modified>
</cp:coreProperties>
</file>